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FFAFA" w14:textId="1476C801" w:rsidR="00D6691F" w:rsidRDefault="00CB513E" w:rsidP="00D6691F">
      <w:pPr>
        <w:widowControl w:val="0"/>
        <w:ind w:left="720"/>
        <w:jc w:val="center"/>
        <w:rPr>
          <w:color w:val="0000EE"/>
          <w:u w:val="single"/>
        </w:rPr>
      </w:pPr>
      <w:r>
        <w:rPr>
          <w:rFonts w:ascii="Cambria" w:eastAsia="Cambria" w:hAnsi="Cambria" w:cs="Cambria"/>
          <w:b/>
          <w:sz w:val="24"/>
          <w:szCs w:val="24"/>
        </w:rPr>
        <w:t>POLS 7346 Resilient Cities</w:t>
      </w:r>
    </w:p>
    <w:p w14:paraId="2BE380F1" w14:textId="2F2BDFF0" w:rsidR="00D6691F" w:rsidRPr="00D6691F" w:rsidRDefault="00D6691F" w:rsidP="00D6691F">
      <w:pPr>
        <w:widowControl w:val="0"/>
        <w:ind w:left="720"/>
        <w:jc w:val="center"/>
        <w:rPr>
          <w:rFonts w:ascii="Cambria" w:eastAsia="Cambria" w:hAnsi="Cambria" w:cs="Cambria"/>
          <w:b/>
          <w:sz w:val="24"/>
          <w:szCs w:val="24"/>
        </w:rPr>
      </w:pPr>
      <w:r w:rsidRPr="00D6691F">
        <w:rPr>
          <w:rFonts w:ascii="Cambria" w:eastAsia="Cambria" w:hAnsi="Cambria" w:cs="Cambria"/>
          <w:b/>
          <w:sz w:val="24"/>
          <w:szCs w:val="24"/>
        </w:rPr>
        <w:t>Daniel Aldrich</w:t>
      </w:r>
    </w:p>
    <w:p w14:paraId="3C09EFAE" w14:textId="77777777" w:rsidR="00A87B2F" w:rsidRDefault="00CB513E">
      <w:pPr>
        <w:spacing w:line="240" w:lineRule="auto"/>
        <w:jc w:val="center"/>
        <w:rPr>
          <w:rFonts w:ascii="Cambria" w:eastAsia="Cambria" w:hAnsi="Cambria" w:cs="Cambria"/>
          <w:b/>
          <w:sz w:val="24"/>
          <w:szCs w:val="24"/>
        </w:rPr>
      </w:pPr>
      <w:r>
        <w:rPr>
          <w:rFonts w:ascii="Cambria" w:eastAsia="Cambria" w:hAnsi="Cambria" w:cs="Cambria"/>
          <w:b/>
          <w:sz w:val="24"/>
          <w:szCs w:val="24"/>
        </w:rPr>
        <w:t>Computational Text Analysis for Content Analysis</w:t>
      </w:r>
    </w:p>
    <w:p w14:paraId="643CA9F2" w14:textId="77777777" w:rsidR="00A87B2F" w:rsidRDefault="00CB513E">
      <w:pPr>
        <w:spacing w:line="240" w:lineRule="auto"/>
        <w:rPr>
          <w:rFonts w:ascii="Cambria" w:eastAsia="Cambria" w:hAnsi="Cambria" w:cs="Cambria"/>
          <w:b/>
          <w:sz w:val="24"/>
          <w:szCs w:val="24"/>
        </w:rPr>
      </w:pPr>
      <w:r>
        <w:rPr>
          <w:noProof/>
        </w:rPr>
        <w:pict w14:anchorId="7C7BA965">
          <v:rect id="_x0000_i1025" alt="" style="width:468pt;height:.05pt;mso-width-percent:0;mso-height-percent:0;mso-width-percent:0;mso-height-percent:0" o:hralign="center" o:hrstd="t" o:hr="t" fillcolor="#a0a0a0" stroked="f"/>
        </w:pict>
      </w:r>
    </w:p>
    <w:p w14:paraId="06508A8D" w14:textId="77777777" w:rsidR="00A87B2F" w:rsidRDefault="00A87B2F">
      <w:pPr>
        <w:rPr>
          <w:rFonts w:ascii="Cambria" w:eastAsia="Cambria" w:hAnsi="Cambria" w:cs="Cambria"/>
          <w:sz w:val="24"/>
          <w:szCs w:val="24"/>
        </w:rPr>
      </w:pPr>
    </w:p>
    <w:p w14:paraId="5ADFEA55" w14:textId="77777777" w:rsidR="00A87B2F" w:rsidRDefault="00CB513E">
      <w:pPr>
        <w:rPr>
          <w:rFonts w:ascii="Cambria" w:eastAsia="Cambria" w:hAnsi="Cambria" w:cs="Cambria"/>
          <w:b/>
        </w:rPr>
      </w:pPr>
      <w:r>
        <w:rPr>
          <w:rFonts w:ascii="Cambria" w:eastAsia="Cambria" w:hAnsi="Cambria" w:cs="Cambria"/>
          <w:b/>
        </w:rPr>
        <w:t>Key Words</w:t>
      </w:r>
    </w:p>
    <w:p w14:paraId="5B2DB809" w14:textId="77777777" w:rsidR="00A87B2F" w:rsidRDefault="00CB513E">
      <w:pPr>
        <w:numPr>
          <w:ilvl w:val="0"/>
          <w:numId w:val="3"/>
        </w:numPr>
        <w:rPr>
          <w:rFonts w:ascii="Cambria" w:eastAsia="Cambria" w:hAnsi="Cambria" w:cs="Cambria"/>
          <w:b/>
        </w:rPr>
      </w:pPr>
      <w:r>
        <w:rPr>
          <w:rFonts w:ascii="Cambria" w:eastAsia="Cambria" w:hAnsi="Cambria" w:cs="Cambria"/>
          <w:b/>
        </w:rPr>
        <w:t>Computational Text Analysis</w:t>
      </w:r>
      <w:r>
        <w:rPr>
          <w:rFonts w:ascii="Cambria" w:eastAsia="Cambria" w:hAnsi="Cambria" w:cs="Cambria"/>
        </w:rPr>
        <w:t xml:space="preserve">: Text analysis is making inferences based on textual data. Computational text analysis (CTA) involves a computer drawing out patterns in a text, and a researcher interpreting those patterns. CTA includes methods such as word count frequency, </w:t>
      </w:r>
      <w:proofErr w:type="spellStart"/>
      <w:r>
        <w:rPr>
          <w:rFonts w:ascii="Cambria" w:eastAsia="Cambria" w:hAnsi="Cambria" w:cs="Cambria"/>
        </w:rPr>
        <w:t>nGrams</w:t>
      </w:r>
      <w:proofErr w:type="spellEnd"/>
      <w:r>
        <w:rPr>
          <w:rFonts w:ascii="Cambria" w:eastAsia="Cambria" w:hAnsi="Cambria" w:cs="Cambria"/>
        </w:rPr>
        <w:t>, and s</w:t>
      </w:r>
      <w:r>
        <w:rPr>
          <w:rFonts w:ascii="Cambria" w:eastAsia="Cambria" w:hAnsi="Cambria" w:cs="Cambria"/>
        </w:rPr>
        <w:t xml:space="preserve">entiment analysis. CTA is similar to statistical analysis, but the data are texts. </w:t>
      </w:r>
    </w:p>
    <w:p w14:paraId="03FA2676" w14:textId="77777777" w:rsidR="00A87B2F" w:rsidRDefault="00CB513E">
      <w:pPr>
        <w:numPr>
          <w:ilvl w:val="0"/>
          <w:numId w:val="3"/>
        </w:numPr>
        <w:rPr>
          <w:rFonts w:ascii="Cambria" w:eastAsia="Cambria" w:hAnsi="Cambria" w:cs="Cambria"/>
          <w:b/>
        </w:rPr>
      </w:pPr>
      <w:r>
        <w:rPr>
          <w:rFonts w:ascii="Cambria" w:eastAsia="Cambria" w:hAnsi="Cambria" w:cs="Cambria"/>
          <w:b/>
        </w:rPr>
        <w:t>Corpus (plural–corpora)</w:t>
      </w:r>
      <w:r>
        <w:rPr>
          <w:rFonts w:ascii="Cambria" w:eastAsia="Cambria" w:hAnsi="Cambria" w:cs="Cambria"/>
        </w:rPr>
        <w:t xml:space="preserve">: A collection of texts used for analysis and research purposes. </w:t>
      </w:r>
    </w:p>
    <w:p w14:paraId="2EA233A4" w14:textId="77777777" w:rsidR="00A87B2F" w:rsidRDefault="00CB513E">
      <w:pPr>
        <w:numPr>
          <w:ilvl w:val="0"/>
          <w:numId w:val="3"/>
        </w:numPr>
        <w:rPr>
          <w:rFonts w:ascii="Cambria" w:eastAsia="Cambria" w:hAnsi="Cambria" w:cs="Cambria"/>
          <w:b/>
        </w:rPr>
      </w:pPr>
      <w:r>
        <w:rPr>
          <w:rFonts w:ascii="Cambria" w:eastAsia="Cambria" w:hAnsi="Cambria" w:cs="Cambria"/>
          <w:b/>
        </w:rPr>
        <w:t>Stop words</w:t>
      </w:r>
      <w:r>
        <w:rPr>
          <w:rFonts w:ascii="Cambria" w:eastAsia="Cambria" w:hAnsi="Cambria" w:cs="Cambria"/>
        </w:rPr>
        <w:t>: words that appear frequently in a language, like pronouns, prepositions</w:t>
      </w:r>
      <w:r>
        <w:rPr>
          <w:rFonts w:ascii="Cambria" w:eastAsia="Cambria" w:hAnsi="Cambria" w:cs="Cambria"/>
        </w:rPr>
        <w:t xml:space="preserve">, and basic verbs. These are often removed for computational analysis. Some English </w:t>
      </w:r>
      <w:proofErr w:type="spellStart"/>
      <w:r>
        <w:rPr>
          <w:rFonts w:ascii="Cambria" w:eastAsia="Cambria" w:hAnsi="Cambria" w:cs="Cambria"/>
        </w:rPr>
        <w:t>stopwords</w:t>
      </w:r>
      <w:proofErr w:type="spellEnd"/>
      <w:r>
        <w:rPr>
          <w:rFonts w:ascii="Cambria" w:eastAsia="Cambria" w:hAnsi="Cambria" w:cs="Cambria"/>
        </w:rPr>
        <w:t xml:space="preserve"> </w:t>
      </w:r>
      <w:proofErr w:type="gramStart"/>
      <w:r>
        <w:rPr>
          <w:rFonts w:ascii="Cambria" w:eastAsia="Cambria" w:hAnsi="Cambria" w:cs="Cambria"/>
        </w:rPr>
        <w:t>include:</w:t>
      </w:r>
      <w:proofErr w:type="gramEnd"/>
      <w:r>
        <w:rPr>
          <w:rFonts w:ascii="Cambria" w:eastAsia="Cambria" w:hAnsi="Cambria" w:cs="Cambria"/>
        </w:rPr>
        <w:t xml:space="preserve"> a, the, she, he, I, me, us, of, is, would, could, should, etc. </w:t>
      </w:r>
    </w:p>
    <w:p w14:paraId="1FA3EBF4" w14:textId="77777777" w:rsidR="00A87B2F" w:rsidRDefault="00CB513E">
      <w:pPr>
        <w:numPr>
          <w:ilvl w:val="0"/>
          <w:numId w:val="3"/>
        </w:numPr>
        <w:rPr>
          <w:rFonts w:ascii="Cambria" w:eastAsia="Cambria" w:hAnsi="Cambria" w:cs="Cambria"/>
          <w:b/>
          <w:sz w:val="18"/>
          <w:szCs w:val="18"/>
        </w:rPr>
      </w:pPr>
      <w:r>
        <w:rPr>
          <w:rFonts w:ascii="Cambria" w:eastAsia="Cambria" w:hAnsi="Cambria" w:cs="Cambria"/>
          <w:b/>
        </w:rPr>
        <w:t>Word Count Frequency:</w:t>
      </w:r>
      <w:r>
        <w:rPr>
          <w:rFonts w:ascii="Cambria" w:eastAsia="Cambria" w:hAnsi="Cambria" w:cs="Cambria"/>
        </w:rPr>
        <w:t xml:space="preserve"> Counting the total times a word appears in a text/corpus or the per</w:t>
      </w:r>
      <w:r>
        <w:rPr>
          <w:rFonts w:ascii="Cambria" w:eastAsia="Cambria" w:hAnsi="Cambria" w:cs="Cambria"/>
        </w:rPr>
        <w:t>centage of how often it appears.</w:t>
      </w:r>
    </w:p>
    <w:p w14:paraId="6E9FAD27" w14:textId="77777777" w:rsidR="00A87B2F" w:rsidRDefault="00CB513E">
      <w:pPr>
        <w:numPr>
          <w:ilvl w:val="0"/>
          <w:numId w:val="3"/>
        </w:numPr>
        <w:rPr>
          <w:rFonts w:ascii="Cambria" w:eastAsia="Cambria" w:hAnsi="Cambria" w:cs="Cambria"/>
          <w:b/>
        </w:rPr>
      </w:pPr>
      <w:r>
        <w:rPr>
          <w:rFonts w:ascii="Cambria" w:eastAsia="Cambria" w:hAnsi="Cambria" w:cs="Cambria"/>
          <w:b/>
        </w:rPr>
        <w:t>Sentiment Analysis</w:t>
      </w:r>
      <w:r>
        <w:rPr>
          <w:rFonts w:ascii="Cambria" w:eastAsia="Cambria" w:hAnsi="Cambria" w:cs="Cambria"/>
        </w:rPr>
        <w:t xml:space="preserve">: Measuring the sentiment of a text based on a scale such as negative/positive or happy/sad. Each word has a particular weight to determine where on the scale it falls, and these weights are calculated to </w:t>
      </w:r>
      <w:r>
        <w:rPr>
          <w:rFonts w:ascii="Cambria" w:eastAsia="Cambria" w:hAnsi="Cambria" w:cs="Cambria"/>
        </w:rPr>
        <w:t>determine a text’s overall sentiment.</w:t>
      </w:r>
    </w:p>
    <w:p w14:paraId="7EC2B63D" w14:textId="77777777" w:rsidR="00A87B2F" w:rsidRDefault="00A87B2F">
      <w:pPr>
        <w:rPr>
          <w:rFonts w:ascii="Cambria" w:eastAsia="Cambria" w:hAnsi="Cambria" w:cs="Cambria"/>
        </w:rPr>
      </w:pPr>
    </w:p>
    <w:p w14:paraId="0ED632C8" w14:textId="77777777" w:rsidR="00A87B2F" w:rsidRDefault="00CB513E">
      <w:pPr>
        <w:rPr>
          <w:rFonts w:ascii="Cambria" w:eastAsia="Cambria" w:hAnsi="Cambria" w:cs="Cambria"/>
          <w:b/>
        </w:rPr>
      </w:pPr>
      <w:r>
        <w:rPr>
          <w:rFonts w:ascii="Cambria" w:eastAsia="Cambria" w:hAnsi="Cambria" w:cs="Cambria"/>
          <w:b/>
        </w:rPr>
        <w:t>Web-Browser Computational Text Analysis Tools</w:t>
      </w:r>
    </w:p>
    <w:p w14:paraId="4A66D66E" w14:textId="77777777" w:rsidR="00A87B2F" w:rsidRDefault="00CB513E">
      <w:pPr>
        <w:rPr>
          <w:rFonts w:ascii="Cambria" w:eastAsia="Cambria" w:hAnsi="Cambria" w:cs="Cambria"/>
        </w:rPr>
      </w:pPr>
      <w:r>
        <w:rPr>
          <w:rFonts w:ascii="Cambria" w:eastAsia="Cambria" w:hAnsi="Cambria" w:cs="Cambria"/>
        </w:rPr>
        <w:t>These browser-based GUI (Graphical User Interface) text analysis tools can show word frequencies and patterns in language. While using coding languages like Python and R c</w:t>
      </w:r>
      <w:r>
        <w:rPr>
          <w:rFonts w:ascii="Cambria" w:eastAsia="Cambria" w:hAnsi="Cambria" w:cs="Cambria"/>
        </w:rPr>
        <w:t>an open up other types of analysis (such as word embedding models and topic modeling), these GUI tools allow you to do more basic analysis to begin examining your texts computationally.  We will be working with:</w:t>
      </w:r>
    </w:p>
    <w:p w14:paraId="663D2781" w14:textId="77777777" w:rsidR="00A87B2F" w:rsidRDefault="00CB513E">
      <w:pPr>
        <w:numPr>
          <w:ilvl w:val="0"/>
          <w:numId w:val="2"/>
        </w:numPr>
        <w:rPr>
          <w:rFonts w:ascii="Cambria" w:eastAsia="Cambria" w:hAnsi="Cambria" w:cs="Cambria"/>
          <w:b/>
        </w:rPr>
      </w:pPr>
      <w:proofErr w:type="spellStart"/>
      <w:r>
        <w:rPr>
          <w:rFonts w:ascii="Cambria" w:eastAsia="Cambria" w:hAnsi="Cambria" w:cs="Cambria"/>
        </w:rPr>
        <w:t>Lexos</w:t>
      </w:r>
      <w:proofErr w:type="spellEnd"/>
      <w:r>
        <w:rPr>
          <w:rFonts w:ascii="Cambria" w:eastAsia="Cambria" w:hAnsi="Cambria" w:cs="Cambria"/>
        </w:rPr>
        <w:t xml:space="preserve">: </w:t>
      </w:r>
      <w:hyperlink r:id="rId7">
        <w:r>
          <w:rPr>
            <w:rFonts w:ascii="Cambria" w:eastAsia="Cambria" w:hAnsi="Cambria" w:cs="Cambria"/>
            <w:color w:val="1155CC"/>
            <w:u w:val="single"/>
          </w:rPr>
          <w:t>http://lexos.wheatoncollege.edu/upload</w:t>
        </w:r>
      </w:hyperlink>
      <w:r>
        <w:rPr>
          <w:rFonts w:ascii="Cambria" w:eastAsia="Cambria" w:hAnsi="Cambria" w:cs="Cambria"/>
        </w:rPr>
        <w:t xml:space="preserve"> </w:t>
      </w:r>
    </w:p>
    <w:p w14:paraId="53216F22" w14:textId="77777777" w:rsidR="00A87B2F" w:rsidRDefault="00CB513E">
      <w:pPr>
        <w:numPr>
          <w:ilvl w:val="0"/>
          <w:numId w:val="2"/>
        </w:numPr>
        <w:rPr>
          <w:rFonts w:ascii="Cambria" w:eastAsia="Cambria" w:hAnsi="Cambria" w:cs="Cambria"/>
        </w:rPr>
      </w:pPr>
      <w:proofErr w:type="spellStart"/>
      <w:r>
        <w:rPr>
          <w:rFonts w:ascii="Cambria" w:eastAsia="Cambria" w:hAnsi="Cambria" w:cs="Cambria"/>
        </w:rPr>
        <w:t>Voyant</w:t>
      </w:r>
      <w:proofErr w:type="spellEnd"/>
      <w:r>
        <w:rPr>
          <w:rFonts w:ascii="Cambria" w:eastAsia="Cambria" w:hAnsi="Cambria" w:cs="Cambria"/>
        </w:rPr>
        <w:t xml:space="preserve">: </w:t>
      </w:r>
      <w:hyperlink r:id="rId8">
        <w:r>
          <w:rPr>
            <w:rFonts w:ascii="Cambria" w:eastAsia="Cambria" w:hAnsi="Cambria" w:cs="Cambria"/>
            <w:color w:val="1155CC"/>
            <w:u w:val="single"/>
          </w:rPr>
          <w:t>https://voyant-tools.org/</w:t>
        </w:r>
      </w:hyperlink>
      <w:r>
        <w:rPr>
          <w:rFonts w:ascii="Cambria" w:eastAsia="Cambria" w:hAnsi="Cambria" w:cs="Cambria"/>
        </w:rPr>
        <w:t xml:space="preserve">  </w:t>
      </w:r>
    </w:p>
    <w:p w14:paraId="44B13B13" w14:textId="77777777" w:rsidR="00A87B2F" w:rsidRDefault="00A87B2F">
      <w:pPr>
        <w:rPr>
          <w:rFonts w:ascii="Cambria" w:eastAsia="Cambria" w:hAnsi="Cambria" w:cs="Cambria"/>
          <w:b/>
        </w:rPr>
      </w:pPr>
    </w:p>
    <w:p w14:paraId="5E342BEE" w14:textId="77777777" w:rsidR="00A87B2F" w:rsidRDefault="00CB513E">
      <w:pPr>
        <w:rPr>
          <w:rFonts w:ascii="Cambria" w:eastAsia="Cambria" w:hAnsi="Cambria" w:cs="Cambria"/>
        </w:rPr>
      </w:pPr>
      <w:r>
        <w:rPr>
          <w:rFonts w:ascii="Cambria" w:eastAsia="Cambria" w:hAnsi="Cambria" w:cs="Cambria"/>
          <w:b/>
        </w:rPr>
        <w:t>Our Sample Corpus/Text</w:t>
      </w:r>
    </w:p>
    <w:p w14:paraId="1286361C" w14:textId="77777777" w:rsidR="00A87B2F" w:rsidRDefault="00CB513E">
      <w:pPr>
        <w:widowControl w:val="0"/>
        <w:spacing w:after="320"/>
        <w:rPr>
          <w:rFonts w:ascii="Cambria" w:eastAsia="Cambria" w:hAnsi="Cambria" w:cs="Cambria"/>
          <w:b/>
        </w:rPr>
      </w:pPr>
      <w:r>
        <w:rPr>
          <w:rFonts w:ascii="Cambria" w:eastAsia="Cambria" w:hAnsi="Cambria" w:cs="Cambria"/>
        </w:rPr>
        <w:t xml:space="preserve">Our text is a plain text (.txt file) of </w:t>
      </w:r>
      <w:r>
        <w:rPr>
          <w:rFonts w:ascii="Cambria" w:eastAsia="Cambria" w:hAnsi="Cambria" w:cs="Cambria"/>
          <w:i/>
        </w:rPr>
        <w:t>Climate Ready Boston</w:t>
      </w:r>
      <w:r>
        <w:rPr>
          <w:rFonts w:ascii="Cambria" w:eastAsia="Cambria" w:hAnsi="Cambria" w:cs="Cambria"/>
        </w:rPr>
        <w:t>, the final report dated December 2016. The primary objective is to explore this text using Web-Browser Computational Text Analysis Tools. We will also use climate change plans of DC, Philadelphia, New Orleans, and Miami, to see how a corpus can be analyze</w:t>
      </w:r>
      <w:r>
        <w:rPr>
          <w:rFonts w:ascii="Cambria" w:eastAsia="Cambria" w:hAnsi="Cambria" w:cs="Cambria"/>
        </w:rPr>
        <w:t xml:space="preserve">d using </w:t>
      </w:r>
      <w:proofErr w:type="spellStart"/>
      <w:r>
        <w:rPr>
          <w:rFonts w:ascii="Cambria" w:eastAsia="Cambria" w:hAnsi="Cambria" w:cs="Cambria"/>
        </w:rPr>
        <w:t>Voyant</w:t>
      </w:r>
      <w:proofErr w:type="spellEnd"/>
      <w:r>
        <w:rPr>
          <w:rFonts w:ascii="Cambria" w:eastAsia="Cambria" w:hAnsi="Cambria" w:cs="Cambria"/>
        </w:rPr>
        <w:t xml:space="preserve"> and </w:t>
      </w:r>
      <w:proofErr w:type="spellStart"/>
      <w:r>
        <w:rPr>
          <w:rFonts w:ascii="Cambria" w:eastAsia="Cambria" w:hAnsi="Cambria" w:cs="Cambria"/>
        </w:rPr>
        <w:t>Lexos</w:t>
      </w:r>
      <w:proofErr w:type="spellEnd"/>
      <w:r>
        <w:rPr>
          <w:rFonts w:ascii="Cambria" w:eastAsia="Cambria" w:hAnsi="Cambria" w:cs="Cambria"/>
        </w:rPr>
        <w:t>. The primary objective is to compare the climate change plans of these cities with Boston.</w:t>
      </w:r>
    </w:p>
    <w:p w14:paraId="41D6922F" w14:textId="77777777" w:rsidR="00A87B2F" w:rsidRDefault="00A87B2F">
      <w:pPr>
        <w:rPr>
          <w:rFonts w:ascii="Cambria" w:eastAsia="Cambria" w:hAnsi="Cambria" w:cs="Cambria"/>
          <w:b/>
        </w:rPr>
      </w:pPr>
    </w:p>
    <w:p w14:paraId="5FB2EFE3" w14:textId="77777777" w:rsidR="00A87B2F" w:rsidRDefault="00CB513E">
      <w:pPr>
        <w:rPr>
          <w:rFonts w:ascii="Cambria" w:eastAsia="Cambria" w:hAnsi="Cambria" w:cs="Cambria"/>
          <w:b/>
        </w:rPr>
      </w:pPr>
      <w:r>
        <w:br w:type="page"/>
      </w:r>
    </w:p>
    <w:p w14:paraId="6EA9B6FF" w14:textId="77777777" w:rsidR="00A87B2F" w:rsidRDefault="00CB513E">
      <w:pPr>
        <w:rPr>
          <w:rFonts w:ascii="Cambria" w:eastAsia="Cambria" w:hAnsi="Cambria" w:cs="Cambria"/>
        </w:rPr>
      </w:pPr>
      <w:r>
        <w:rPr>
          <w:rFonts w:ascii="Cambria" w:eastAsia="Cambria" w:hAnsi="Cambria" w:cs="Cambria"/>
          <w:b/>
        </w:rPr>
        <w:lastRenderedPageBreak/>
        <w:t>How to Build a Corpus</w:t>
      </w:r>
    </w:p>
    <w:p w14:paraId="7FDE452D" w14:textId="77777777" w:rsidR="00A87B2F" w:rsidRDefault="00CB513E">
      <w:pPr>
        <w:rPr>
          <w:rFonts w:ascii="Cambria" w:eastAsia="Cambria" w:hAnsi="Cambria" w:cs="Cambria"/>
        </w:rPr>
      </w:pPr>
      <w:r>
        <w:rPr>
          <w:rFonts w:ascii="Cambria" w:eastAsia="Cambria" w:hAnsi="Cambria" w:cs="Cambria"/>
        </w:rPr>
        <w:t>When building a corpus, especially in the context of a smaller project, follow these steps:</w:t>
      </w:r>
    </w:p>
    <w:p w14:paraId="0D10C8F6" w14:textId="77777777" w:rsidR="00A87B2F" w:rsidRDefault="00CB513E">
      <w:pPr>
        <w:numPr>
          <w:ilvl w:val="0"/>
          <w:numId w:val="1"/>
        </w:numPr>
        <w:rPr>
          <w:rFonts w:ascii="Cambria" w:eastAsia="Cambria" w:hAnsi="Cambria" w:cs="Cambria"/>
        </w:rPr>
      </w:pPr>
      <w:r>
        <w:rPr>
          <w:rFonts w:ascii="Cambria" w:eastAsia="Cambria" w:hAnsi="Cambria" w:cs="Cambria"/>
        </w:rPr>
        <w:t>Choose the texts you wo</w:t>
      </w:r>
      <w:r>
        <w:rPr>
          <w:rFonts w:ascii="Cambria" w:eastAsia="Cambria" w:hAnsi="Cambria" w:cs="Cambria"/>
        </w:rPr>
        <w:t xml:space="preserve">uld like to include in your corpus. </w:t>
      </w:r>
    </w:p>
    <w:p w14:paraId="57FA3159" w14:textId="77777777" w:rsidR="00A87B2F" w:rsidRDefault="00CB513E">
      <w:pPr>
        <w:numPr>
          <w:ilvl w:val="1"/>
          <w:numId w:val="1"/>
        </w:numPr>
        <w:rPr>
          <w:rFonts w:ascii="Cambria" w:eastAsia="Cambria" w:hAnsi="Cambria" w:cs="Cambria"/>
        </w:rPr>
      </w:pPr>
      <w:r>
        <w:rPr>
          <w:rFonts w:ascii="Cambria" w:eastAsia="Cambria" w:hAnsi="Cambria" w:cs="Cambria"/>
        </w:rPr>
        <w:t>Remember, these texts are not necessarily representative of a larger body of writing, but rather a contextualized collection of texts.</w:t>
      </w:r>
    </w:p>
    <w:p w14:paraId="34441513" w14:textId="77777777" w:rsidR="00A87B2F" w:rsidRDefault="00CB513E">
      <w:pPr>
        <w:numPr>
          <w:ilvl w:val="1"/>
          <w:numId w:val="1"/>
        </w:numPr>
        <w:rPr>
          <w:rFonts w:ascii="Cambria" w:eastAsia="Cambria" w:hAnsi="Cambria" w:cs="Cambria"/>
        </w:rPr>
      </w:pPr>
      <w:r>
        <w:rPr>
          <w:rFonts w:ascii="Cambria" w:eastAsia="Cambria" w:hAnsi="Cambria" w:cs="Cambria"/>
        </w:rPr>
        <w:t>In any argument and analysis of your results, you should specifically address and analyze the contexts of these texts and</w:t>
      </w:r>
      <w:r>
        <w:rPr>
          <w:rFonts w:ascii="Cambria" w:eastAsia="Cambria" w:hAnsi="Cambria" w:cs="Cambria"/>
        </w:rPr>
        <w:t xml:space="preserve"> consider any possible limitations in their ability to serve as proxies for the phenomena you wish to </w:t>
      </w:r>
      <w:proofErr w:type="gramStart"/>
      <w:r>
        <w:rPr>
          <w:rFonts w:ascii="Cambria" w:eastAsia="Cambria" w:hAnsi="Cambria" w:cs="Cambria"/>
        </w:rPr>
        <w:t>study..</w:t>
      </w:r>
      <w:proofErr w:type="gramEnd"/>
    </w:p>
    <w:p w14:paraId="32E94967" w14:textId="77777777" w:rsidR="00A87B2F" w:rsidRDefault="00CB513E">
      <w:pPr>
        <w:numPr>
          <w:ilvl w:val="0"/>
          <w:numId w:val="1"/>
        </w:numPr>
        <w:rPr>
          <w:rFonts w:ascii="Cambria" w:eastAsia="Cambria" w:hAnsi="Cambria" w:cs="Cambria"/>
        </w:rPr>
      </w:pPr>
      <w:r>
        <w:rPr>
          <w:rFonts w:ascii="Cambria" w:eastAsia="Cambria" w:hAnsi="Cambria" w:cs="Cambria"/>
        </w:rPr>
        <w:t>Create a folder on your computer or cloud storage where you will store your corpus. You might title this folder “</w:t>
      </w:r>
      <w:proofErr w:type="spellStart"/>
      <w:r>
        <w:rPr>
          <w:rFonts w:ascii="Cambria" w:eastAsia="Cambria" w:hAnsi="Cambria" w:cs="Cambria"/>
        </w:rPr>
        <w:t>boston_corpus</w:t>
      </w:r>
      <w:proofErr w:type="spellEnd"/>
      <w:r>
        <w:rPr>
          <w:rFonts w:ascii="Cambria" w:eastAsia="Cambria" w:hAnsi="Cambria" w:cs="Cambria"/>
        </w:rPr>
        <w:t>”.</w:t>
      </w:r>
    </w:p>
    <w:p w14:paraId="3AB1C38B" w14:textId="77777777" w:rsidR="00A87B2F" w:rsidRDefault="00CB513E">
      <w:pPr>
        <w:numPr>
          <w:ilvl w:val="0"/>
          <w:numId w:val="1"/>
        </w:numPr>
        <w:rPr>
          <w:rFonts w:ascii="Cambria" w:eastAsia="Cambria" w:hAnsi="Cambria" w:cs="Cambria"/>
        </w:rPr>
      </w:pPr>
      <w:r>
        <w:rPr>
          <w:rFonts w:ascii="Cambria" w:eastAsia="Cambria" w:hAnsi="Cambria" w:cs="Cambria"/>
        </w:rPr>
        <w:t>Once you have cho</w:t>
      </w:r>
      <w:r>
        <w:rPr>
          <w:rFonts w:ascii="Cambria" w:eastAsia="Cambria" w:hAnsi="Cambria" w:cs="Cambria"/>
        </w:rPr>
        <w:t>sen the texts you will include, open a plain text editor (for example, Notepad on PCs and TextEdit on Macs).</w:t>
      </w:r>
    </w:p>
    <w:p w14:paraId="50A77E24" w14:textId="77777777" w:rsidR="00A87B2F" w:rsidRDefault="00CB513E">
      <w:pPr>
        <w:numPr>
          <w:ilvl w:val="1"/>
          <w:numId w:val="1"/>
        </w:numPr>
        <w:rPr>
          <w:rFonts w:ascii="Cambria" w:eastAsia="Cambria" w:hAnsi="Cambria" w:cs="Cambria"/>
        </w:rPr>
      </w:pPr>
      <w:r>
        <w:rPr>
          <w:rFonts w:ascii="Cambria" w:eastAsia="Cambria" w:hAnsi="Cambria" w:cs="Cambria"/>
        </w:rPr>
        <w:t>TextEdit on Macs: You must make sure it is configured to work with plain text files. To do this, open Text Edit and go to “Preferences” and make su</w:t>
      </w:r>
      <w:r>
        <w:rPr>
          <w:rFonts w:ascii="Cambria" w:eastAsia="Cambria" w:hAnsi="Cambria" w:cs="Cambria"/>
        </w:rPr>
        <w:t>re “plain text editor” is selected. Then, restart TextEdit.</w:t>
      </w:r>
    </w:p>
    <w:p w14:paraId="449F1254" w14:textId="77777777" w:rsidR="00A87B2F" w:rsidRDefault="00CB513E">
      <w:pPr>
        <w:numPr>
          <w:ilvl w:val="0"/>
          <w:numId w:val="1"/>
        </w:numPr>
        <w:rPr>
          <w:rFonts w:ascii="Cambria" w:eastAsia="Cambria" w:hAnsi="Cambria" w:cs="Cambria"/>
        </w:rPr>
      </w:pPr>
      <w:r>
        <w:rPr>
          <w:rFonts w:ascii="Cambria" w:eastAsia="Cambria" w:hAnsi="Cambria" w:cs="Cambria"/>
        </w:rPr>
        <w:t>To add the actual text, simply copy and paste the contents of each document into the text editor. Often, texts that are on websites can easily be copied and pasted. Only copy one text into each ne</w:t>
      </w:r>
      <w:r>
        <w:rPr>
          <w:rFonts w:ascii="Cambria" w:eastAsia="Cambria" w:hAnsi="Cambria" w:cs="Cambria"/>
        </w:rPr>
        <w:t xml:space="preserve">w plain text file. </w:t>
      </w:r>
    </w:p>
    <w:p w14:paraId="258F05E5" w14:textId="77777777" w:rsidR="00A87B2F" w:rsidRDefault="00CB513E">
      <w:pPr>
        <w:numPr>
          <w:ilvl w:val="1"/>
          <w:numId w:val="1"/>
        </w:numPr>
        <w:rPr>
          <w:rFonts w:ascii="Cambria" w:eastAsia="Cambria" w:hAnsi="Cambria" w:cs="Cambria"/>
        </w:rPr>
      </w:pPr>
      <w:r>
        <w:rPr>
          <w:rFonts w:ascii="Cambria" w:eastAsia="Cambria" w:hAnsi="Cambria" w:cs="Cambria"/>
        </w:rPr>
        <w:t>Some articles might have HTML/web-browser versions that will be easier to copy-and-paste than PDFs.</w:t>
      </w:r>
    </w:p>
    <w:p w14:paraId="7AE1F2D0" w14:textId="77777777" w:rsidR="00A87B2F" w:rsidRDefault="00CB513E">
      <w:pPr>
        <w:numPr>
          <w:ilvl w:val="1"/>
          <w:numId w:val="1"/>
        </w:numPr>
        <w:rPr>
          <w:rFonts w:ascii="Cambria" w:eastAsia="Cambria" w:hAnsi="Cambria" w:cs="Cambria"/>
        </w:rPr>
      </w:pPr>
      <w:r>
        <w:rPr>
          <w:rFonts w:ascii="Cambria" w:eastAsia="Cambria" w:hAnsi="Cambria" w:cs="Cambria"/>
        </w:rPr>
        <w:t xml:space="preserve">If you cannot copy and paste the text (if it is a PDF or an image), either find a text that you can copy and </w:t>
      </w:r>
      <w:proofErr w:type="gramStart"/>
      <w:r>
        <w:rPr>
          <w:rFonts w:ascii="Cambria" w:eastAsia="Cambria" w:hAnsi="Cambria" w:cs="Cambria"/>
        </w:rPr>
        <w:t>paste, or</w:t>
      </w:r>
      <w:proofErr w:type="gramEnd"/>
      <w:r>
        <w:rPr>
          <w:rFonts w:ascii="Cambria" w:eastAsia="Cambria" w:hAnsi="Cambria" w:cs="Cambria"/>
        </w:rPr>
        <w:t xml:space="preserve"> transcribe the te</w:t>
      </w:r>
      <w:r>
        <w:rPr>
          <w:rFonts w:ascii="Cambria" w:eastAsia="Cambria" w:hAnsi="Cambria" w:cs="Cambria"/>
        </w:rPr>
        <w:t>xt.</w:t>
      </w:r>
    </w:p>
    <w:p w14:paraId="492D007C" w14:textId="77777777" w:rsidR="00A87B2F" w:rsidRDefault="00CB513E">
      <w:pPr>
        <w:numPr>
          <w:ilvl w:val="1"/>
          <w:numId w:val="1"/>
        </w:numPr>
        <w:rPr>
          <w:rFonts w:ascii="Cambria" w:eastAsia="Cambria" w:hAnsi="Cambria" w:cs="Cambria"/>
        </w:rPr>
      </w:pPr>
      <w:r>
        <w:rPr>
          <w:rFonts w:ascii="Cambria" w:eastAsia="Cambria" w:hAnsi="Cambria" w:cs="Cambria"/>
        </w:rPr>
        <w:t xml:space="preserve">Make sure each file name ends with .txt – this is a plain text </w:t>
      </w:r>
      <w:proofErr w:type="gramStart"/>
      <w:r>
        <w:rPr>
          <w:rFonts w:ascii="Cambria" w:eastAsia="Cambria" w:hAnsi="Cambria" w:cs="Cambria"/>
        </w:rPr>
        <w:t>file</w:t>
      </w:r>
      <w:proofErr w:type="gramEnd"/>
      <w:r>
        <w:rPr>
          <w:rFonts w:ascii="Cambria" w:eastAsia="Cambria" w:hAnsi="Cambria" w:cs="Cambria"/>
        </w:rPr>
        <w:t xml:space="preserve"> and most GUI tools will accept these. </w:t>
      </w:r>
    </w:p>
    <w:p w14:paraId="5E7876AD" w14:textId="77777777" w:rsidR="00A87B2F" w:rsidRDefault="00CB513E">
      <w:pPr>
        <w:numPr>
          <w:ilvl w:val="1"/>
          <w:numId w:val="1"/>
        </w:numPr>
        <w:rPr>
          <w:rFonts w:ascii="Cambria" w:eastAsia="Cambria" w:hAnsi="Cambria" w:cs="Cambria"/>
        </w:rPr>
      </w:pPr>
      <w:r>
        <w:rPr>
          <w:rFonts w:ascii="Cambria" w:eastAsia="Cambria" w:hAnsi="Cambria" w:cs="Cambria"/>
        </w:rPr>
        <w:t>Use filenames to indicate the data inside (ex: “2012obama.txt”)</w:t>
      </w:r>
    </w:p>
    <w:p w14:paraId="4E6DBEB0" w14:textId="77777777" w:rsidR="00A87B2F" w:rsidRDefault="00CB513E">
      <w:pPr>
        <w:numPr>
          <w:ilvl w:val="1"/>
          <w:numId w:val="1"/>
        </w:numPr>
        <w:rPr>
          <w:rFonts w:ascii="Cambria" w:eastAsia="Cambria" w:hAnsi="Cambria" w:cs="Cambria"/>
        </w:rPr>
      </w:pPr>
      <w:r>
        <w:rPr>
          <w:rFonts w:ascii="Cambria" w:eastAsia="Cambria" w:hAnsi="Cambria" w:cs="Cambria"/>
        </w:rPr>
        <w:t>Make sure not to put any spaces in the names of the files as you save them. Use u</w:t>
      </w:r>
      <w:r>
        <w:rPr>
          <w:rFonts w:ascii="Cambria" w:eastAsia="Cambria" w:hAnsi="Cambria" w:cs="Cambria"/>
        </w:rPr>
        <w:t>nderscores or hyphens to mark spaces between words instead.</w:t>
      </w:r>
    </w:p>
    <w:p w14:paraId="633938BB" w14:textId="77777777" w:rsidR="00A87B2F" w:rsidRDefault="00CB513E">
      <w:pPr>
        <w:numPr>
          <w:ilvl w:val="0"/>
          <w:numId w:val="1"/>
        </w:numPr>
        <w:rPr>
          <w:rFonts w:ascii="Cambria" w:eastAsia="Cambria" w:hAnsi="Cambria" w:cs="Cambria"/>
        </w:rPr>
      </w:pPr>
      <w:r>
        <w:rPr>
          <w:rFonts w:ascii="Cambria" w:eastAsia="Cambria" w:hAnsi="Cambria" w:cs="Cambria"/>
        </w:rPr>
        <w:t xml:space="preserve">Repeat steps 4 for each text in your corpus. </w:t>
      </w:r>
    </w:p>
    <w:p w14:paraId="25425320" w14:textId="77777777" w:rsidR="00A87B2F" w:rsidRDefault="00CB513E">
      <w:pPr>
        <w:numPr>
          <w:ilvl w:val="1"/>
          <w:numId w:val="1"/>
        </w:numPr>
        <w:rPr>
          <w:rFonts w:ascii="Cambria" w:eastAsia="Cambria" w:hAnsi="Cambria" w:cs="Cambria"/>
        </w:rPr>
      </w:pPr>
      <w:r>
        <w:rPr>
          <w:rFonts w:ascii="Cambria" w:eastAsia="Cambria" w:hAnsi="Cambria" w:cs="Cambria"/>
        </w:rPr>
        <w:t>For example, if you have five texts in your corpus, create five files.</w:t>
      </w:r>
    </w:p>
    <w:sectPr w:rsidR="00A87B2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BB375" w14:textId="77777777" w:rsidR="00CB513E" w:rsidRDefault="00CB513E">
      <w:pPr>
        <w:spacing w:line="240" w:lineRule="auto"/>
      </w:pPr>
      <w:r>
        <w:separator/>
      </w:r>
    </w:p>
  </w:endnote>
  <w:endnote w:type="continuationSeparator" w:id="0">
    <w:p w14:paraId="034647C1" w14:textId="77777777" w:rsidR="00CB513E" w:rsidRDefault="00CB5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E9CA9" w14:textId="77777777" w:rsidR="00D6691F" w:rsidRDefault="00D6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917DB" w14:textId="77777777" w:rsidR="00A87B2F" w:rsidRDefault="00CB513E">
    <w:pPr>
      <w:rPr>
        <w:rFonts w:ascii="Cambria" w:eastAsia="Cambria" w:hAnsi="Cambria" w:cs="Cambria"/>
      </w:rPr>
    </w:pPr>
    <w:r>
      <w:rPr>
        <w:rFonts w:ascii="Cambria" w:eastAsia="Cambria" w:hAnsi="Cambria" w:cs="Cambria"/>
        <w:sz w:val="24"/>
        <w:szCs w:val="24"/>
      </w:rPr>
      <w:t>________________________________</w:t>
    </w:r>
    <w:r>
      <w:rPr>
        <w:rFonts w:ascii="Cambria" w:eastAsia="Cambria" w:hAnsi="Cambria" w:cs="Cambria"/>
      </w:rPr>
      <w:t>________________________________________________</w:t>
    </w:r>
    <w:r>
      <w:rPr>
        <w:rFonts w:ascii="Cambria" w:eastAsia="Cambria" w:hAnsi="Cambria" w:cs="Cambria"/>
      </w:rPr>
      <w:t>_________________________</w:t>
    </w:r>
  </w:p>
  <w:p w14:paraId="57C4E68D" w14:textId="43CEAC77" w:rsidR="00A87B2F" w:rsidRDefault="00CB513E">
    <w:pPr>
      <w:jc w:val="center"/>
      <w:rPr>
        <w:rFonts w:ascii="Cambria" w:eastAsia="Cambria" w:hAnsi="Cambria" w:cs="Cambria"/>
      </w:rPr>
    </w:pPr>
    <w:r>
      <w:rPr>
        <w:rFonts w:ascii="Cambria" w:eastAsia="Cambria" w:hAnsi="Cambria" w:cs="Cambria"/>
      </w:rPr>
      <w:t>Find these slides and more at</w:t>
    </w:r>
    <w:r w:rsidR="00D6691F">
      <w:rPr>
        <w:rFonts w:ascii="Cambria" w:eastAsia="Cambria" w:hAnsi="Cambria" w:cs="Cambria"/>
      </w:rPr>
      <w:t xml:space="preserve"> </w:t>
    </w:r>
  </w:p>
  <w:p w14:paraId="37CD9FB1" w14:textId="77777777" w:rsidR="00A87B2F" w:rsidRDefault="00CB513E">
    <w:pPr>
      <w:jc w:val="center"/>
      <w:rPr>
        <w:rFonts w:ascii="Cambria" w:eastAsia="Cambria" w:hAnsi="Cambria" w:cs="Cambria"/>
        <w:color w:val="FF0000"/>
      </w:rPr>
    </w:pPr>
    <w:r>
      <w:rPr>
        <w:rFonts w:ascii="Cambria" w:eastAsia="Cambria" w:hAnsi="Cambria" w:cs="Cambria"/>
        <w:b/>
      </w:rPr>
      <w:t xml:space="preserve">Questions? Contact us: </w:t>
    </w:r>
    <w:hyperlink r:id="rId1">
      <w:r>
        <w:rPr>
          <w:rFonts w:ascii="Cambria" w:eastAsia="Cambria" w:hAnsi="Cambria" w:cs="Cambria"/>
          <w:color w:val="1155CC"/>
          <w:u w:val="single"/>
        </w:rPr>
        <w:t>nulab@northeastern.edu</w:t>
      </w:r>
    </w:hyperlink>
    <w:r>
      <w:rPr>
        <w:rFonts w:ascii="Cambria" w:eastAsia="Cambria" w:hAnsi="Cambria" w:cs="Cambr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A513" w14:textId="77777777" w:rsidR="00D6691F" w:rsidRDefault="00D6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76CC1" w14:textId="77777777" w:rsidR="00CB513E" w:rsidRDefault="00CB513E">
      <w:pPr>
        <w:spacing w:line="240" w:lineRule="auto"/>
      </w:pPr>
      <w:r>
        <w:separator/>
      </w:r>
    </w:p>
  </w:footnote>
  <w:footnote w:type="continuationSeparator" w:id="0">
    <w:p w14:paraId="559DC8C7" w14:textId="77777777" w:rsidR="00CB513E" w:rsidRDefault="00CB51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C63FF" w14:textId="77777777" w:rsidR="00D6691F" w:rsidRDefault="00D669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4A9A9" w14:textId="77777777" w:rsidR="00A87B2F" w:rsidRDefault="00CB513E">
    <w:pPr>
      <w:rPr>
        <w:rFonts w:ascii="Cambria" w:eastAsia="Cambria" w:hAnsi="Cambria" w:cs="Cambria"/>
        <w:b/>
        <w:sz w:val="24"/>
        <w:szCs w:val="24"/>
      </w:rPr>
    </w:pPr>
    <w:r>
      <w:rPr>
        <w:rFonts w:ascii="Cambria" w:eastAsia="Cambria" w:hAnsi="Cambria" w:cs="Cambria"/>
        <w:b/>
        <w:sz w:val="24"/>
        <w:szCs w:val="24"/>
      </w:rPr>
      <w:t>Digital Integration Teaching Initiative</w:t>
    </w:r>
    <w:r>
      <w:rPr>
        <w:noProof/>
      </w:rPr>
      <w:drawing>
        <wp:anchor distT="57150" distB="57150" distL="57150" distR="57150" simplePos="0" relativeHeight="251658240" behindDoc="0" locked="0" layoutInCell="1" hidden="0" allowOverlap="1" wp14:anchorId="1C7C0627" wp14:editId="5D04B632">
          <wp:simplePos x="0" y="0"/>
          <wp:positionH relativeFrom="column">
            <wp:posOffset>3862388</wp:posOffset>
          </wp:positionH>
          <wp:positionV relativeFrom="paragraph">
            <wp:posOffset>-95249</wp:posOffset>
          </wp:positionV>
          <wp:extent cx="1957388" cy="326231"/>
          <wp:effectExtent l="0" t="0" r="0" b="0"/>
          <wp:wrapSquare wrapText="bothSides" distT="57150" distB="57150" distL="57150" distR="57150"/>
          <wp:docPr id="1" name="image1.jpg" descr="NU_NULab_Rg_CMYK.jpg"/>
          <wp:cNvGraphicFramePr/>
          <a:graphic xmlns:a="http://schemas.openxmlformats.org/drawingml/2006/main">
            <a:graphicData uri="http://schemas.openxmlformats.org/drawingml/2006/picture">
              <pic:pic xmlns:pic="http://schemas.openxmlformats.org/drawingml/2006/picture">
                <pic:nvPicPr>
                  <pic:cNvPr id="0" name="image1.jpg" descr="NU_NULab_Rg_CMYK.jpg"/>
                  <pic:cNvPicPr preferRelativeResize="0"/>
                </pic:nvPicPr>
                <pic:blipFill>
                  <a:blip r:embed="rId1"/>
                  <a:srcRect/>
                  <a:stretch>
                    <a:fillRect/>
                  </a:stretch>
                </pic:blipFill>
                <pic:spPr>
                  <a:xfrm>
                    <a:off x="0" y="0"/>
                    <a:ext cx="1957388" cy="326231"/>
                  </a:xfrm>
                  <a:prstGeom prst="rect">
                    <a:avLst/>
                  </a:prstGeom>
                  <a:ln/>
                </pic:spPr>
              </pic:pic>
            </a:graphicData>
          </a:graphic>
        </wp:anchor>
      </w:drawing>
    </w:r>
  </w:p>
  <w:p w14:paraId="469DB274" w14:textId="77777777" w:rsidR="00A87B2F" w:rsidRDefault="00CB513E">
    <w:r>
      <w:rPr>
        <w:rFonts w:ascii="Cambria" w:eastAsia="Cambria" w:hAnsi="Cambria" w:cs="Cambria"/>
      </w:rPr>
      <w:t xml:space="preserve">Schedule a meeting: </w:t>
    </w:r>
    <w:hyperlink r:id="rId2">
      <w:r>
        <w:rPr>
          <w:rFonts w:ascii="Cambria" w:eastAsia="Cambria" w:hAnsi="Cambria" w:cs="Cambria"/>
          <w:color w:val="1155CC"/>
          <w:u w:val="single"/>
        </w:rPr>
        <w:t>bit.ly/</w:t>
      </w:r>
      <w:proofErr w:type="spellStart"/>
      <w:r>
        <w:rPr>
          <w:rFonts w:ascii="Cambria" w:eastAsia="Cambria" w:hAnsi="Cambria" w:cs="Cambria"/>
          <w:color w:val="1155CC"/>
          <w:u w:val="single"/>
        </w:rPr>
        <w:t>diti</w:t>
      </w:r>
      <w:proofErr w:type="spellEnd"/>
      <w:r>
        <w:rPr>
          <w:rFonts w:ascii="Cambria" w:eastAsia="Cambria" w:hAnsi="Cambria" w:cs="Cambria"/>
          <w:color w:val="1155CC"/>
          <w:u w:val="single"/>
        </w:rPr>
        <w:t xml:space="preserve">-office-hours </w:t>
      </w:r>
    </w:hyperlink>
    <w:hyperlink r:id="rId3">
      <w:r>
        <w:rPr>
          <w:color w:val="1155CC"/>
          <w:u w:val="single"/>
        </w:rPr>
        <w:t xml:space="preserve"> </w:t>
      </w:r>
    </w:hyperlink>
  </w:p>
  <w:p w14:paraId="2AD3E1EF" w14:textId="77777777" w:rsidR="00A87B2F" w:rsidRDefault="00CB513E">
    <w:r>
      <w:rPr>
        <w:noProof/>
      </w:rPr>
      <w:pict w14:anchorId="18CE8691">
        <v:rect id="_x0000_i1026" alt="" style="width:468pt;height:.05pt;mso-width-percent:0;mso-height-percent:0;mso-width-percent:0;mso-height-percent:0" o:hralign="center" o:hrstd="t" o:hr="t" fillcolor="#a0a0a0" stroked="f"/>
      </w:pic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E5BE0" w14:textId="77777777" w:rsidR="00D6691F" w:rsidRDefault="00D66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5700"/>
    <w:multiLevelType w:val="multilevel"/>
    <w:tmpl w:val="D062E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BB39F7"/>
    <w:multiLevelType w:val="multilevel"/>
    <w:tmpl w:val="DC8EB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F9154F"/>
    <w:multiLevelType w:val="multilevel"/>
    <w:tmpl w:val="75C68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B2F"/>
    <w:rsid w:val="000D5A52"/>
    <w:rsid w:val="00A87B2F"/>
    <w:rsid w:val="00CB513E"/>
    <w:rsid w:val="00D6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8E6E"/>
  <w15:docId w15:val="{1E86A304-13C3-1C44-883E-2E94B1FE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6691F"/>
    <w:pPr>
      <w:tabs>
        <w:tab w:val="center" w:pos="4680"/>
        <w:tab w:val="right" w:pos="9360"/>
      </w:tabs>
      <w:spacing w:line="240" w:lineRule="auto"/>
    </w:pPr>
  </w:style>
  <w:style w:type="character" w:customStyle="1" w:styleId="HeaderChar">
    <w:name w:val="Header Char"/>
    <w:basedOn w:val="DefaultParagraphFont"/>
    <w:link w:val="Header"/>
    <w:uiPriority w:val="99"/>
    <w:rsid w:val="00D6691F"/>
  </w:style>
  <w:style w:type="paragraph" w:styleId="Footer">
    <w:name w:val="footer"/>
    <w:basedOn w:val="Normal"/>
    <w:link w:val="FooterChar"/>
    <w:uiPriority w:val="99"/>
    <w:unhideWhenUsed/>
    <w:rsid w:val="00D6691F"/>
    <w:pPr>
      <w:tabs>
        <w:tab w:val="center" w:pos="4680"/>
        <w:tab w:val="right" w:pos="9360"/>
      </w:tabs>
      <w:spacing w:line="240" w:lineRule="auto"/>
    </w:pPr>
  </w:style>
  <w:style w:type="character" w:customStyle="1" w:styleId="FooterChar">
    <w:name w:val="Footer Char"/>
    <w:basedOn w:val="DefaultParagraphFont"/>
    <w:link w:val="Footer"/>
    <w:uiPriority w:val="99"/>
    <w:rsid w:val="00D6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voyant-tool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lexos.wheatoncollege.edu/uploa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nulab@northeastern.edu"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bit.ly/diti-office-hours" TargetMode="External"/><Relationship Id="rId2" Type="http://schemas.openxmlformats.org/officeDocument/2006/relationships/hyperlink" Target="http://bit.ly/diti-office-hours"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Vaishali Kushwaha</cp:lastModifiedBy>
  <cp:revision>3</cp:revision>
  <dcterms:created xsi:type="dcterms:W3CDTF">2021-01-20T22:15:00Z</dcterms:created>
  <dcterms:modified xsi:type="dcterms:W3CDTF">2021-01-20T22:20:00Z</dcterms:modified>
</cp:coreProperties>
</file>