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MINISTERIO DEL INTERIOR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POLICÍA NACIONAL DEL PERÚ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COMISARÍA PNP VENTANILLA "A" - REGPOL CALLAO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(ARCHIVO – PRIMERA INSTANCIA)</w:t>
      </w:r>
    </w:p>
    <w:p>
      <w:pPr>
        <w:spacing w:after="300"/>
        <w:jc w:val="righ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{lugar_fecha}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RESOLUCIÓN {resolucion_numero}</w:t>
      </w:r>
    </w:p>
    <w:p>
      <w:pPr>
        <w:spacing w:after="2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GRADO Y NOMBRE DEL INVESTIGADO: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{investigado_completo}</w:t>
      </w:r>
    </w:p>
    <w:p>
      <w:pPr>
        <w:spacing w:after="30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ASUNTO 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Archivo de Procedimiento Administrativo Disciplinario por Infracción Leve.</w:t>
      </w:r>
    </w:p>
    <w:p>
      <w:pPr>
        <w:spacing w:after="200"/>
        <w:ind w:first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VISTO,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el expediente del Procedimiento Administrativo Disciplinario por Infracción Leve iniciado al {investigado_completo} por la presunta comisión de infracción leve {codigo_imputado}, por el hecho: {hecho_completo}; notificado el {fecha_notificacion}.</w:t>
      </w:r>
    </w:p>
    <w:p>
      <w:pPr>
        <w:spacing w:after="300"/>
        <w:ind w:firstLine="360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Después de haber valorado la totalidad de los actuados obrantes en el presente procedimiento y/o los argumentos expuestos en el descargo, a efectos de emitir un pronunciamiento objetivo, valorando los argumentos fácticos, jurídicos y la naturaleza del agravio, en uso de las facultades y/o atribuciones reguladas en el artículo 62° de la Ley N° 30714, Ley del Régimen Disciplinario de la Policía Nacional del Perú, modificada por el Decreto Legislativo N° 1583, se puede colegir que {motivo_archivo}; por lo que, en el presente caso, la conducta del {investigado_completo} no se adecúa al código {codigo_imputado} previsto en el Anexo I de la Tabla de Infracciones y Sanciones Leves establecida en el Régimen Disciplinario de la PNP - Ley N° 30714 y sus modificatorias, en consecuencia: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 RESUELVE:</w:t>
      </w:r>
    </w:p>
    <w:p>
      <w:pPr>
        <w:spacing w:after="200"/>
        <w:ind w:first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Artículo 1°: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ARCHIVAR el expediente del Procedimiento Administrativo Disciplinario por Infracción Leve iniciado al {investigado_completo} por la presunta comisión de infracción leve {codigo_imputado}.</w:t>
      </w:r>
    </w:p>
    <w:p>
      <w:pPr>
        <w:spacing w:after="700"/>
        <w:ind w:first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Artículo 2°.- 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Notificar al investigado la presente resolución, para las acciones pertinentes.</w:t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{signer_grado} {signer_nombre}</w:t>
      </w:r>
    </w:p>
    <w:p>
      <w:pPr>
        <w:spacing w:after="0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{signer_oa}</w:t>
      </w:r>
    </w:p>
    <w:sectPr>
      <w:pgSz w:w="11906" w:h="16838" w:orient="portrait"/>
      <w:pgMar w:top="1080" w:right="1296" w:bottom="108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2026-09-16T16:38:15.403Z</dcterms:created>
  <dcterms:modified xsi:type="dcterms:W3CDTF">2026-09-16T16:38:15.404Z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