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EC0" w:rsidRDefault="00B94EC0" w:rsidP="00B94EC0">
      <w:pPr>
        <w:pStyle w:val="Corpsdetexte3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Pour éjecter les pièces après l’injection, un système est mis en place sur le moule : </w:t>
      </w:r>
    </w:p>
    <w:p w:rsidR="00B94EC0" w:rsidRPr="00B94EC0" w:rsidRDefault="006D6F4F" w:rsidP="00B94EC0">
      <w:pPr>
        <w:pStyle w:val="Corpsdetexte3"/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B94EC0">
        <w:rPr>
          <w:rFonts w:ascii="Arial" w:hAnsi="Arial" w:cs="Arial"/>
          <w:sz w:val="28"/>
          <w:szCs w:val="28"/>
          <w:highlight w:val="yellow"/>
        </w:rPr>
        <w:t>La</w:t>
      </w:r>
      <w:r w:rsidR="00B94EC0" w:rsidRPr="00B94EC0">
        <w:rPr>
          <w:rFonts w:ascii="Arial" w:hAnsi="Arial" w:cs="Arial"/>
          <w:sz w:val="28"/>
          <w:szCs w:val="28"/>
          <w:highlight w:val="yellow"/>
        </w:rPr>
        <w:t xml:space="preserve"> batterie d’éjection.</w:t>
      </w:r>
    </w:p>
    <w:p w:rsidR="00B94EC0" w:rsidRDefault="00B94EC0" w:rsidP="00B94EC0">
      <w:pPr>
        <w:pStyle w:val="Corpsdetexte3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94EC0" w:rsidRDefault="00B94EC0" w:rsidP="00B94EC0">
      <w:pPr>
        <w:pStyle w:val="Corpsdetexte3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batterie d’éjection peut être commandé </w:t>
      </w:r>
      <w:r w:rsidRPr="00B94EC0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soit par :</w:t>
      </w:r>
    </w:p>
    <w:p w:rsidR="00B94EC0" w:rsidRDefault="00B94EC0" w:rsidP="00B94EC0">
      <w:pPr>
        <w:pStyle w:val="Corpsdetexte3"/>
        <w:numPr>
          <w:ilvl w:val="0"/>
          <w:numId w:val="4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</w:t>
      </w:r>
      <w:r w:rsidR="00F20664">
        <w:rPr>
          <w:rFonts w:ascii="Arial" w:hAnsi="Arial" w:cs="Arial"/>
          <w:sz w:val="24"/>
          <w:szCs w:val="24"/>
        </w:rPr>
        <w:t>hydraulique ;</w:t>
      </w:r>
    </w:p>
    <w:p w:rsidR="00B94EC0" w:rsidRDefault="00B94EC0" w:rsidP="00B94EC0">
      <w:pPr>
        <w:pStyle w:val="Corpsdetexte3"/>
        <w:numPr>
          <w:ilvl w:val="0"/>
          <w:numId w:val="4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 </w:t>
      </w:r>
      <w:r w:rsidRPr="00B94EC0">
        <w:rPr>
          <w:rFonts w:ascii="Arial" w:hAnsi="Arial" w:cs="Arial"/>
          <w:sz w:val="24"/>
          <w:szCs w:val="24"/>
        </w:rPr>
        <w:t>pneumatique</w:t>
      </w:r>
      <w:r w:rsidR="00F20664">
        <w:rPr>
          <w:rFonts w:ascii="Arial" w:hAnsi="Arial" w:cs="Arial"/>
          <w:sz w:val="24"/>
          <w:szCs w:val="24"/>
        </w:rPr>
        <w:t> ;</w:t>
      </w:r>
    </w:p>
    <w:p w:rsidR="00B94EC0" w:rsidRDefault="00B94EC0" w:rsidP="00B94EC0">
      <w:pPr>
        <w:pStyle w:val="Corpsdetexte3"/>
        <w:numPr>
          <w:ilvl w:val="0"/>
          <w:numId w:val="4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la</w:t>
      </w:r>
      <w:r w:rsidRPr="00B94EC0">
        <w:rPr>
          <w:rFonts w:ascii="Arial" w:hAnsi="Arial" w:cs="Arial"/>
          <w:sz w:val="24"/>
          <w:szCs w:val="24"/>
        </w:rPr>
        <w:t xml:space="preserve"> mécanique. </w:t>
      </w:r>
    </w:p>
    <w:p w:rsidR="00B94EC0" w:rsidRPr="00B94EC0" w:rsidRDefault="00B94EC0" w:rsidP="00B94EC0">
      <w:pPr>
        <w:pStyle w:val="Corpsdetexte3"/>
        <w:spacing w:after="0" w:line="240" w:lineRule="auto"/>
        <w:rPr>
          <w:rFonts w:ascii="Arial" w:hAnsi="Arial" w:cs="Arial"/>
          <w:sz w:val="24"/>
          <w:szCs w:val="24"/>
        </w:rPr>
      </w:pPr>
      <w:r w:rsidRPr="00B94EC0">
        <w:rPr>
          <w:rFonts w:ascii="Arial" w:hAnsi="Arial" w:cs="Arial"/>
          <w:sz w:val="24"/>
          <w:szCs w:val="24"/>
        </w:rPr>
        <w:t>Ces systèmes sont parfois combinés pour donner par exemple des doubles éjections.</w:t>
      </w:r>
    </w:p>
    <w:p w:rsidR="00B94EC0" w:rsidRDefault="00B94EC0" w:rsidP="00B94EC0">
      <w:pPr>
        <w:pStyle w:val="Paragraphedeliste"/>
        <w:spacing w:after="0" w:line="240" w:lineRule="auto"/>
        <w:ind w:left="39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D21F83" w:rsidRDefault="00B94EC0" w:rsidP="005079BB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Ejection hydraulique</w:t>
      </w:r>
    </w:p>
    <w:p w:rsidR="00D21F83" w:rsidRPr="00016BDD" w:rsidRDefault="00D21F83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F20664" w:rsidRDefault="00F20664" w:rsidP="005079BB">
      <w:pPr>
        <w:pStyle w:val="Retraitcorpsdetexte"/>
        <w:ind w:left="567" w:firstLine="0"/>
        <w:rPr>
          <w:rFonts w:ascii="Arial" w:hAnsi="Arial" w:cs="Arial"/>
        </w:rPr>
      </w:pPr>
      <w:r w:rsidRPr="00F20664">
        <w:rPr>
          <w:rFonts w:ascii="Arial" w:hAnsi="Arial" w:cs="Arial"/>
        </w:rPr>
        <w:t>Un vérin pilotable en vitesse et en pression par le processeur de la machine actionne par l’intermédiaire d’une tige, attelée ou non, la batterie d’éjection</w:t>
      </w:r>
      <w:r>
        <w:rPr>
          <w:rFonts w:ascii="Arial" w:hAnsi="Arial" w:cs="Arial"/>
        </w:rPr>
        <w:t xml:space="preserve">. </w:t>
      </w:r>
      <w:r w:rsidRPr="00F20664">
        <w:rPr>
          <w:rFonts w:ascii="Arial" w:hAnsi="Arial" w:cs="Arial"/>
        </w:rPr>
        <w:t xml:space="preserve">C’est actuellement le système le plus utilisé. </w:t>
      </w:r>
    </w:p>
    <w:p w:rsidR="00F20664" w:rsidRPr="00F20664" w:rsidRDefault="00F20664" w:rsidP="005079BB">
      <w:pPr>
        <w:pStyle w:val="Retraitcorpsdetexte"/>
        <w:ind w:left="567" w:firstLine="0"/>
        <w:rPr>
          <w:rFonts w:ascii="Arial" w:hAnsi="Arial" w:cs="Arial"/>
        </w:rPr>
      </w:pPr>
      <w:r w:rsidRPr="00F20664">
        <w:rPr>
          <w:rFonts w:ascii="Arial" w:hAnsi="Arial" w:cs="Arial"/>
        </w:rPr>
        <w:t>Sur les presses à injecter, l’éjection peut être :</w:t>
      </w:r>
    </w:p>
    <w:p w:rsidR="00F20664" w:rsidRPr="00F20664" w:rsidRDefault="00F20664" w:rsidP="00F20664">
      <w:pPr>
        <w:pStyle w:val="Paragraphedeliste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20664">
        <w:rPr>
          <w:rFonts w:ascii="Arial" w:hAnsi="Arial" w:cs="Arial"/>
          <w:sz w:val="24"/>
          <w:szCs w:val="24"/>
        </w:rPr>
        <w:t>pulsée avec plusieurs éjections successives, pour assurer la tombée des pièces ;</w:t>
      </w:r>
    </w:p>
    <w:p w:rsidR="00F20664" w:rsidRPr="00F20664" w:rsidRDefault="00F20664" w:rsidP="00F20664">
      <w:pPr>
        <w:pStyle w:val="Paragraphedeliste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20664">
        <w:rPr>
          <w:rFonts w:ascii="Arial" w:hAnsi="Arial" w:cs="Arial"/>
          <w:sz w:val="24"/>
          <w:szCs w:val="24"/>
        </w:rPr>
        <w:t>retardée dans le cas de mouvement particuliers (dévissage) ;</w:t>
      </w:r>
    </w:p>
    <w:p w:rsidR="00F20664" w:rsidRPr="00F20664" w:rsidRDefault="00F20664" w:rsidP="00F20664">
      <w:pPr>
        <w:pStyle w:val="Paragraphedeliste"/>
        <w:numPr>
          <w:ilvl w:val="0"/>
          <w:numId w:val="4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20664">
        <w:rPr>
          <w:rFonts w:ascii="Arial" w:hAnsi="Arial" w:cs="Arial"/>
          <w:sz w:val="24"/>
          <w:szCs w:val="24"/>
        </w:rPr>
        <w:t>maintenue avec prise de pièces par un robot ou un manipulateur.</w:t>
      </w:r>
    </w:p>
    <w:p w:rsidR="009272D6" w:rsidRDefault="009272D6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tbl>
      <w:tblPr>
        <w:tblStyle w:val="Grilledutableau"/>
        <w:tblW w:w="0" w:type="auto"/>
        <w:tblInd w:w="67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98"/>
        <w:gridCol w:w="5908"/>
      </w:tblGrid>
      <w:tr w:rsidR="00DC349B" w:rsidTr="005079BB">
        <w:tc>
          <w:tcPr>
            <w:tcW w:w="4298" w:type="dxa"/>
          </w:tcPr>
          <w:p w:rsidR="009272D6" w:rsidRPr="009272D6" w:rsidRDefault="009272D6" w:rsidP="00F20664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Phase 1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la batterie d’éjection est en position repos.</w:t>
            </w:r>
          </w:p>
        </w:tc>
        <w:tc>
          <w:tcPr>
            <w:tcW w:w="5908" w:type="dxa"/>
          </w:tcPr>
          <w:p w:rsidR="009272D6" w:rsidRDefault="009272D6" w:rsidP="00F20664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63255" cy="2254311"/>
                  <wp:effectExtent l="19050" t="0" r="0" b="0"/>
                  <wp:docPr id="2" name="Image 1" descr="image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255" cy="225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349B" w:rsidTr="005079BB">
        <w:tc>
          <w:tcPr>
            <w:tcW w:w="4298" w:type="dxa"/>
          </w:tcPr>
          <w:p w:rsidR="009272D6" w:rsidRDefault="009272D6" w:rsidP="009272D6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 xml:space="preserve">Phase </w:t>
            </w:r>
            <w:r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2</w:t>
            </w: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la batterie d’éjection est en position sortie. La pièce est éjectée.</w:t>
            </w:r>
          </w:p>
          <w:p w:rsidR="009272D6" w:rsidRDefault="009272D6" w:rsidP="009272D6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>L’éjection est une éjection pulsée avec possibilité d’éjections successives.</w:t>
            </w:r>
          </w:p>
        </w:tc>
        <w:tc>
          <w:tcPr>
            <w:tcW w:w="5908" w:type="dxa"/>
          </w:tcPr>
          <w:p w:rsidR="009272D6" w:rsidRDefault="00DC349B" w:rsidP="00F20664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63255" cy="2254311"/>
                  <wp:effectExtent l="19050" t="0" r="0" b="0"/>
                  <wp:docPr id="4" name="Image 3" descr="image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255" cy="225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72B80" w:rsidRDefault="00472B80" w:rsidP="005079BB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>Ejection mécanique</w:t>
      </w:r>
    </w:p>
    <w:p w:rsidR="00472B80" w:rsidRPr="00472B80" w:rsidRDefault="00472B80" w:rsidP="00472B80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472B80" w:rsidRPr="00472B80" w:rsidRDefault="00472B80" w:rsidP="005079BB">
      <w:pPr>
        <w:pStyle w:val="Retraitcorpsdetexte2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472B80">
        <w:rPr>
          <w:rFonts w:ascii="Arial" w:hAnsi="Arial" w:cs="Arial"/>
          <w:sz w:val="24"/>
          <w:szCs w:val="24"/>
        </w:rPr>
        <w:t xml:space="preserve">Une butée mécanique vient poussée une tige </w:t>
      </w:r>
      <w:r w:rsidR="00194B24">
        <w:rPr>
          <w:rFonts w:ascii="Arial" w:hAnsi="Arial" w:cs="Arial"/>
          <w:sz w:val="24"/>
          <w:szCs w:val="24"/>
        </w:rPr>
        <w:t>reliée à la batterie d’éjection</w:t>
      </w:r>
      <w:r w:rsidRPr="00472B80">
        <w:rPr>
          <w:rFonts w:ascii="Arial" w:hAnsi="Arial" w:cs="Arial"/>
          <w:sz w:val="24"/>
          <w:szCs w:val="24"/>
        </w:rPr>
        <w:t>. Le réglage de fin de course «  ouverture » doit être précis. Ce système peut encore être utilisé en cas de :</w:t>
      </w:r>
    </w:p>
    <w:p w:rsidR="00472B80" w:rsidRPr="007A5FAD" w:rsidRDefault="00472B80" w:rsidP="007A5FAD">
      <w:pPr>
        <w:pStyle w:val="Paragraphedeliste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A5FAD">
        <w:rPr>
          <w:rFonts w:ascii="Arial" w:hAnsi="Arial" w:cs="Arial"/>
          <w:sz w:val="24"/>
          <w:szCs w:val="24"/>
        </w:rPr>
        <w:t>double éjection ; deux batteries d’éjection superposées éjectent par exemple la carotte et les canaux dans un premier temps, puis la pièce dans un deuxième temps ;</w:t>
      </w:r>
    </w:p>
    <w:p w:rsidR="00472B80" w:rsidRPr="007A5FAD" w:rsidRDefault="00472B80" w:rsidP="007A5FAD">
      <w:pPr>
        <w:pStyle w:val="Paragraphedeliste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A5FAD">
        <w:rPr>
          <w:rFonts w:ascii="Arial" w:hAnsi="Arial" w:cs="Arial"/>
          <w:sz w:val="24"/>
          <w:szCs w:val="24"/>
        </w:rPr>
        <w:t>éjection latérale par plaque débordante ;</w:t>
      </w:r>
    </w:p>
    <w:p w:rsidR="00472B80" w:rsidRPr="007A5FAD" w:rsidRDefault="00472B80" w:rsidP="007A5FAD">
      <w:pPr>
        <w:pStyle w:val="Paragraphedeliste"/>
        <w:numPr>
          <w:ilvl w:val="0"/>
          <w:numId w:val="4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7A5FAD">
        <w:rPr>
          <w:rFonts w:ascii="Arial" w:hAnsi="Arial" w:cs="Arial"/>
          <w:sz w:val="24"/>
          <w:szCs w:val="24"/>
        </w:rPr>
        <w:t>éjection par plaque dévêtisseuse.</w:t>
      </w:r>
    </w:p>
    <w:p w:rsidR="00472B80" w:rsidRPr="00472B80" w:rsidRDefault="00472B80" w:rsidP="00472B80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81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156"/>
        <w:gridCol w:w="5908"/>
      </w:tblGrid>
      <w:tr w:rsidR="007A5FAD" w:rsidTr="005079BB">
        <w:tc>
          <w:tcPr>
            <w:tcW w:w="4156" w:type="dxa"/>
          </w:tcPr>
          <w:p w:rsidR="00194B24" w:rsidRPr="009272D6" w:rsidRDefault="009B016D" w:rsidP="007A5FAD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9B016D"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384" type="#_x0000_t202" style="position:absolute;left:0;text-align:left;margin-left:168.75pt;margin-top:40.3pt;width:105.8pt;height:25.35pt;z-index:251666432" filled="f" stroked="f">
                  <v:textbox>
                    <w:txbxContent>
                      <w:p w:rsidR="007873FF" w:rsidRPr="007873FF" w:rsidRDefault="007873FF" w:rsidP="00C8638C">
                        <w:pPr>
                          <w:jc w:val="right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Butée mécanique</w:t>
                        </w:r>
                      </w:p>
                    </w:txbxContent>
                  </v:textbox>
                </v:shape>
              </w:pict>
            </w:r>
            <w:r w:rsidR="00194B24"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Phase 1 :</w:t>
            </w:r>
            <w:r w:rsidR="00194B24"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</w:t>
            </w:r>
            <w:r w:rsidR="007A5FAD"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>Le  moule est fermé. L</w:t>
            </w:r>
            <w:r w:rsidR="00194B24"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>a batterie d’éjection est en position repos.</w:t>
            </w:r>
          </w:p>
        </w:tc>
        <w:tc>
          <w:tcPr>
            <w:tcW w:w="5908" w:type="dxa"/>
          </w:tcPr>
          <w:p w:rsidR="00194B24" w:rsidRDefault="009B016D" w:rsidP="00F52106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 w:rsidRPr="009B016D"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385" type="#_x0000_t32" style="position:absolute;left:0;text-align:left;margin-left:45.95pt;margin-top:53.65pt;width:50.2pt;height:12pt;z-index:251667456;mso-position-horizontal-relative:text;mso-position-vertical-relative:text" o:connectortype="straight">
                  <v:stroke endarrow="block"/>
                </v:shape>
              </w:pict>
            </w:r>
            <w:r w:rsidR="00194B24"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63255" cy="2254311"/>
                  <wp:effectExtent l="19050" t="0" r="0" b="0"/>
                  <wp:docPr id="7" name="Image 6" descr="image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4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255" cy="225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AD" w:rsidTr="005079BB">
        <w:tc>
          <w:tcPr>
            <w:tcW w:w="4156" w:type="dxa"/>
          </w:tcPr>
          <w:p w:rsidR="007A5FAD" w:rsidRDefault="00194B24" w:rsidP="00F52106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 xml:space="preserve">Phase </w:t>
            </w:r>
            <w:r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2</w:t>
            </w: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</w:t>
            </w:r>
            <w:r w:rsidR="007A5FAD"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>Le moule s’ouvre. La tige reliée à la batterie d’éjection vient en contact avec la butée mécanique.</w:t>
            </w:r>
          </w:p>
          <w:p w:rsidR="007A5FAD" w:rsidRDefault="007A5FAD" w:rsidP="00F52106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>La batterie d’éjection est en position repos.</w:t>
            </w:r>
          </w:p>
          <w:p w:rsidR="00194B24" w:rsidRDefault="00194B24" w:rsidP="00F52106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</w:p>
        </w:tc>
        <w:tc>
          <w:tcPr>
            <w:tcW w:w="5908" w:type="dxa"/>
          </w:tcPr>
          <w:p w:rsidR="00194B24" w:rsidRDefault="007A5FAD" w:rsidP="00F52106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63255" cy="2254311"/>
                  <wp:effectExtent l="19050" t="0" r="0" b="0"/>
                  <wp:docPr id="10" name="Image 9" descr="image00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5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255" cy="225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FAD" w:rsidTr="005079BB">
        <w:tc>
          <w:tcPr>
            <w:tcW w:w="4156" w:type="dxa"/>
          </w:tcPr>
          <w:p w:rsidR="007A5FAD" w:rsidRDefault="007A5FAD" w:rsidP="007A5FAD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 xml:space="preserve">Phase </w:t>
            </w:r>
            <w:r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3</w:t>
            </w: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Le moule est ouvert. La tige reliée à la batterie d’éjection est en contact avec la butée mécanique.</w:t>
            </w:r>
          </w:p>
          <w:p w:rsidR="007A5FAD" w:rsidRPr="007A5FAD" w:rsidRDefault="007A5FAD" w:rsidP="007A5FAD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>la batterie d’éjection est en position sortie. La pièce est éjectée.</w:t>
            </w:r>
          </w:p>
        </w:tc>
        <w:tc>
          <w:tcPr>
            <w:tcW w:w="5908" w:type="dxa"/>
          </w:tcPr>
          <w:p w:rsidR="007A5FAD" w:rsidRDefault="007A5FAD" w:rsidP="00F52106">
            <w:pPr>
              <w:jc w:val="both"/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63255" cy="2254311"/>
                  <wp:effectExtent l="19050" t="0" r="0" b="0"/>
                  <wp:docPr id="9" name="Image 7" descr="image0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255" cy="225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72B80" w:rsidRDefault="00472B80" w:rsidP="00472B80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EA1996" w:rsidRDefault="00EA1996" w:rsidP="00472B80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0A085D" w:rsidRDefault="000A085D" w:rsidP="00472B80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EA1996" w:rsidRPr="00472B80" w:rsidRDefault="00EA1996" w:rsidP="00472B80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472B80" w:rsidRPr="00C3262C" w:rsidRDefault="00472B80" w:rsidP="005079BB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Ejection pneumatique</w:t>
      </w:r>
    </w:p>
    <w:p w:rsidR="00472B80" w:rsidRDefault="00472B80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p w:rsidR="00472B80" w:rsidRPr="00472B80" w:rsidRDefault="00472B80" w:rsidP="005079BB">
      <w:pPr>
        <w:pStyle w:val="Retraitcorpsdetexte"/>
        <w:spacing w:after="120"/>
        <w:ind w:left="567" w:firstLine="0"/>
        <w:rPr>
          <w:rFonts w:ascii="Arial" w:hAnsi="Arial" w:cs="Arial"/>
        </w:rPr>
      </w:pPr>
      <w:r w:rsidRPr="00472B80">
        <w:rPr>
          <w:rFonts w:ascii="Arial" w:hAnsi="Arial" w:cs="Arial"/>
        </w:rPr>
        <w:t>Cette technique est souvent utilisée pour les pièces fermées et à parois minces (gobelet, pot de crème…) quand une éjection traditionnelle ne peut convenir seule. Cette éjection est d’ailleurs souvent jumelée à une éjection par plaque dévêtisseuse ou à une éjection hydraulique.</w:t>
      </w:r>
    </w:p>
    <w:p w:rsidR="00472B80" w:rsidRDefault="00472B80" w:rsidP="00EA1996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tbl>
      <w:tblPr>
        <w:tblStyle w:val="Grilledutableau"/>
        <w:tblW w:w="0" w:type="auto"/>
        <w:tblInd w:w="81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156"/>
        <w:gridCol w:w="5908"/>
      </w:tblGrid>
      <w:tr w:rsidR="00613C7A" w:rsidTr="005079BB">
        <w:tc>
          <w:tcPr>
            <w:tcW w:w="4156" w:type="dxa"/>
          </w:tcPr>
          <w:p w:rsidR="00613C7A" w:rsidRPr="009272D6" w:rsidRDefault="00613C7A" w:rsidP="00F52106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Phase 1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Le  moule est fermé. La batterie d’éjection est en position repos.</w:t>
            </w:r>
          </w:p>
        </w:tc>
        <w:tc>
          <w:tcPr>
            <w:tcW w:w="5908" w:type="dxa"/>
          </w:tcPr>
          <w:p w:rsidR="00613C7A" w:rsidRDefault="009B016D" w:rsidP="00F52106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 w:rsidRPr="009B016D">
              <w:rPr>
                <w:rFonts w:ascii="Arial" w:hAnsi="Arial" w:cs="Arial"/>
                <w:noProof/>
                <w:lang w:eastAsia="fr-FR"/>
              </w:rPr>
              <w:pict>
                <v:shape id="_x0000_s1382" type="#_x0000_t32" style="position:absolute;left:0;text-align:left;margin-left:113.7pt;margin-top:70.7pt;width:98.9pt;height:22pt;flip:x;z-index:251664384;mso-position-horizontal-relative:text;mso-position-vertical-relative:text" o:connectortype="straight">
                  <v:stroke startarrow="block"/>
                </v:shape>
              </w:pict>
            </w:r>
            <w:r w:rsidRPr="009B016D">
              <w:rPr>
                <w:rFonts w:ascii="Arial" w:hAnsi="Arial" w:cs="Arial"/>
                <w:noProof/>
                <w:lang w:eastAsia="fr-FR"/>
              </w:rPr>
              <w:pict>
                <v:shape id="_x0000_s1383" type="#_x0000_t32" style="position:absolute;left:0;text-align:left;margin-left:152.7pt;margin-top:40.75pt;width:49.55pt;height:4.6pt;z-index:251665408;mso-position-horizontal-relative:text;mso-position-vertical-relative:text" o:connectortype="straight">
                  <v:stroke endarrow="block"/>
                </v:shape>
              </w:pict>
            </w:r>
            <w:r w:rsidRPr="009B016D">
              <w:rPr>
                <w:rFonts w:ascii="Arial" w:hAnsi="Arial" w:cs="Arial"/>
                <w:noProof/>
              </w:rPr>
              <w:pict>
                <v:shape id="_x0000_s1381" type="#_x0000_t202" style="position:absolute;left:0;text-align:left;margin-left:68.75pt;margin-top:81.05pt;width:105.8pt;height:25.35pt;z-index:251663360;mso-position-horizontal-relative:text;mso-position-vertical-relative:text" filled="f" stroked="f">
                  <v:textbox>
                    <w:txbxContent>
                      <w:p w:rsidR="007873FF" w:rsidRPr="007873FF" w:rsidRDefault="007873FF" w:rsidP="007873FF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Soupape</w:t>
                        </w:r>
                      </w:p>
                    </w:txbxContent>
                  </v:textbox>
                </v:shape>
              </w:pict>
            </w:r>
            <w:r w:rsidRPr="009B016D">
              <w:rPr>
                <w:rFonts w:ascii="Arial" w:eastAsia="Times New Roman" w:hAnsi="Arial" w:cs="Arial"/>
                <w:b/>
                <w:iCs/>
                <w:noProof/>
                <w:sz w:val="24"/>
                <w:szCs w:val="24"/>
                <w:lang w:eastAsia="fr-FR"/>
              </w:rPr>
              <w:pict>
                <v:shape id="_x0000_s1380" type="#_x0000_t202" style="position:absolute;left:0;text-align:left;margin-left:68.75pt;margin-top:28.65pt;width:105.8pt;height:25.35pt;z-index:251662336;mso-position-horizontal-relative:text;mso-position-vertical-relative:text" filled="f" stroked="f">
                  <v:textbox>
                    <w:txbxContent>
                      <w:p w:rsidR="007873FF" w:rsidRPr="007873FF" w:rsidRDefault="007873FF" w:rsidP="007873FF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Plaque dévêtisseuse</w:t>
                        </w:r>
                      </w:p>
                    </w:txbxContent>
                  </v:textbox>
                </v:shape>
              </w:pict>
            </w:r>
            <w:r w:rsidR="00613C7A"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46679" cy="2176957"/>
                  <wp:effectExtent l="19050" t="0" r="0" b="0"/>
                  <wp:docPr id="14" name="Image 13" descr="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679" cy="217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C7A" w:rsidTr="005079BB">
        <w:tc>
          <w:tcPr>
            <w:tcW w:w="4156" w:type="dxa"/>
          </w:tcPr>
          <w:p w:rsidR="00613C7A" w:rsidRDefault="00613C7A" w:rsidP="00F52106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 xml:space="preserve">Phase </w:t>
            </w:r>
            <w:r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2</w:t>
            </w: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Le moule s’ouvre. La batterie d’éjection est toujours en position repos.</w:t>
            </w:r>
          </w:p>
          <w:p w:rsidR="00613C7A" w:rsidRDefault="00613C7A" w:rsidP="00F52106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</w:p>
        </w:tc>
        <w:tc>
          <w:tcPr>
            <w:tcW w:w="5908" w:type="dxa"/>
          </w:tcPr>
          <w:p w:rsidR="00613C7A" w:rsidRDefault="00613C7A" w:rsidP="00F52106">
            <w:pPr>
              <w:jc w:val="both"/>
              <w:rPr>
                <w:rFonts w:ascii="Arial" w:eastAsia="Times New Roman" w:hAnsi="Arial" w:cs="Arial"/>
                <w:b/>
                <w:iCs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46679" cy="2176957"/>
                  <wp:effectExtent l="19050" t="0" r="0" b="0"/>
                  <wp:docPr id="15" name="Image 14" descr="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679" cy="217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C7A" w:rsidTr="005079BB">
        <w:tc>
          <w:tcPr>
            <w:tcW w:w="4156" w:type="dxa"/>
          </w:tcPr>
          <w:p w:rsidR="00613C7A" w:rsidRPr="007A5FAD" w:rsidRDefault="00613C7A" w:rsidP="00613C7A">
            <w:pPr>
              <w:jc w:val="both"/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 xml:space="preserve">Phase </w:t>
            </w:r>
            <w:r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3</w:t>
            </w: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La plaque dévêtisseuse pousse la pièce.</w:t>
            </w:r>
          </w:p>
        </w:tc>
        <w:tc>
          <w:tcPr>
            <w:tcW w:w="5908" w:type="dxa"/>
          </w:tcPr>
          <w:p w:rsidR="00613C7A" w:rsidRDefault="00613C7A" w:rsidP="00F52106">
            <w:pPr>
              <w:jc w:val="both"/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46679" cy="2176957"/>
                  <wp:effectExtent l="19050" t="0" r="0" b="0"/>
                  <wp:docPr id="16" name="Image 15" descr="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679" cy="217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C7A" w:rsidTr="005079BB">
        <w:tc>
          <w:tcPr>
            <w:tcW w:w="4156" w:type="dxa"/>
          </w:tcPr>
          <w:p w:rsidR="00613C7A" w:rsidRPr="009272D6" w:rsidRDefault="00613C7A" w:rsidP="00613C7A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lastRenderedPageBreak/>
              <w:t xml:space="preserve">Phase </w:t>
            </w:r>
            <w:r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4</w:t>
            </w: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La soupape s’ouvre sous l’effet de l’air comprimé et pousse la pièce.</w:t>
            </w:r>
          </w:p>
        </w:tc>
        <w:tc>
          <w:tcPr>
            <w:tcW w:w="5908" w:type="dxa"/>
          </w:tcPr>
          <w:p w:rsidR="00613C7A" w:rsidRDefault="009B016D" w:rsidP="00F52106">
            <w:pPr>
              <w:jc w:val="both"/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pict>
                <v:shape id="_x0000_s1379" type="#_x0000_t202" style="position:absolute;left:0;text-align:left;margin-left:167.95pt;margin-top:50.65pt;width:57.9pt;height:40pt;z-index:251661312;mso-position-horizontal-relative:text;mso-position-vertical-relative:text" filled="f" stroked="f">
                  <v:textbox style="mso-next-textbox:#_x0000_s1379">
                    <w:txbxContent>
                      <w:p w:rsidR="007873FF" w:rsidRPr="007873FF" w:rsidRDefault="007873FF" w:rsidP="007873FF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7873F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Air </w:t>
                        </w:r>
                      </w:p>
                      <w:p w:rsidR="007873FF" w:rsidRPr="007873FF" w:rsidRDefault="007873FF" w:rsidP="007873FF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7873FF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comprimé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pict>
                <v:shape id="_x0000_s1378" type="#_x0000_t32" style="position:absolute;left:0;text-align:left;margin-left:157.25pt;margin-top:74pt;width:3.2pt;height:7.4pt;z-index:251660288;mso-position-horizontal-relative:text;mso-position-vertical-relative:text" o:connectortype="straight" strokecolor="#974706 [1609]" strokeweight=".25pt">
                  <v:stroke endarrow="open"/>
                </v:shape>
              </w:pict>
            </w: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pict>
                <v:shape id="_x0000_s1377" type="#_x0000_t32" style="position:absolute;left:0;text-align:left;margin-left:157.25pt;margin-top:69.25pt;width:5.25pt;height:0;z-index:251659264;mso-position-horizontal-relative:text;mso-position-vertical-relative:text" o:connectortype="straight" strokecolor="#974706 [1609]" strokeweight=".25pt">
                  <v:stroke endarrow="open"/>
                </v:shape>
              </w:pict>
            </w: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pict>
                <v:shape id="_x0000_s1376" type="#_x0000_t32" style="position:absolute;left:0;text-align:left;margin-left:157.25pt;margin-top:57.25pt;width:3.2pt;height:7.1pt;flip:y;z-index:251658240;mso-position-horizontal-relative:text;mso-position-vertical-relative:text" o:connectortype="straight" strokecolor="#974706 [1609]" strokeweight=".25pt">
                  <v:stroke endarrow="open"/>
                </v:shape>
              </w:pict>
            </w:r>
            <w:r w:rsidR="00613C7A"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46679" cy="2176957"/>
                  <wp:effectExtent l="19050" t="0" r="0" b="0"/>
                  <wp:docPr id="17" name="Image 16" descr="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679" cy="217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C7A" w:rsidRPr="007873FF" w:rsidTr="005079BB">
        <w:tc>
          <w:tcPr>
            <w:tcW w:w="4156" w:type="dxa"/>
          </w:tcPr>
          <w:p w:rsidR="00613C7A" w:rsidRPr="009272D6" w:rsidRDefault="00613C7A" w:rsidP="00613C7A">
            <w:pPr>
              <w:jc w:val="both"/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</w:pP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 xml:space="preserve">Phase </w:t>
            </w:r>
            <w:r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5</w:t>
            </w:r>
            <w:r w:rsidRPr="009272D6">
              <w:rPr>
                <w:rFonts w:ascii="Arial" w:eastAsia="Times New Roman" w:hAnsi="Arial" w:cs="Arial"/>
                <w:b/>
                <w:iCs/>
                <w:sz w:val="24"/>
                <w:szCs w:val="24"/>
                <w:lang w:eastAsia="fr-FR"/>
              </w:rPr>
              <w:t> :</w:t>
            </w:r>
            <w:r>
              <w:rPr>
                <w:rFonts w:ascii="Arial" w:eastAsia="Times New Roman" w:hAnsi="Arial" w:cs="Arial"/>
                <w:iCs/>
                <w:sz w:val="24"/>
                <w:szCs w:val="24"/>
                <w:lang w:eastAsia="fr-FR"/>
              </w:rPr>
              <w:t xml:space="preserve"> La pièce est éjectée.</w:t>
            </w:r>
          </w:p>
        </w:tc>
        <w:tc>
          <w:tcPr>
            <w:tcW w:w="5908" w:type="dxa"/>
          </w:tcPr>
          <w:p w:rsidR="00613C7A" w:rsidRDefault="00613C7A" w:rsidP="00F52106">
            <w:pPr>
              <w:jc w:val="both"/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</w:pPr>
            <w:r>
              <w:rPr>
                <w:rFonts w:ascii="Arial" w:eastAsia="Times New Roman" w:hAnsi="Arial" w:cs="Arial"/>
                <w:b/>
                <w:iCs/>
                <w:noProof/>
                <w:sz w:val="28"/>
                <w:szCs w:val="28"/>
                <w:lang w:eastAsia="fr-FR"/>
              </w:rPr>
              <w:drawing>
                <wp:inline distT="0" distB="0" distL="0" distR="0">
                  <wp:extent cx="3646679" cy="2176957"/>
                  <wp:effectExtent l="19050" t="0" r="0" b="0"/>
                  <wp:docPr id="18" name="Image 17" descr="0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679" cy="217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3C7A" w:rsidRDefault="00613C7A" w:rsidP="00EA1996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EA1996" w:rsidRDefault="00EA1996" w:rsidP="00EA1996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EA1996" w:rsidRPr="00472B80" w:rsidRDefault="00EA1996" w:rsidP="00EA1996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472B80" w:rsidRPr="00472B80" w:rsidRDefault="00472B80" w:rsidP="00EA1996">
      <w:pPr>
        <w:spacing w:after="0" w:line="240" w:lineRule="auto"/>
        <w:ind w:left="397"/>
        <w:jc w:val="both"/>
        <w:rPr>
          <w:rFonts w:ascii="Arial" w:eastAsia="Times New Roman" w:hAnsi="Arial" w:cs="Arial"/>
          <w:b/>
          <w:iCs/>
          <w:sz w:val="24"/>
          <w:szCs w:val="24"/>
          <w:lang w:eastAsia="fr-FR"/>
        </w:rPr>
      </w:pPr>
    </w:p>
    <w:p w:rsidR="00472B80" w:rsidRPr="00F20664" w:rsidRDefault="00472B80" w:rsidP="00F20664">
      <w:pPr>
        <w:spacing w:after="0" w:line="240" w:lineRule="auto"/>
        <w:jc w:val="both"/>
        <w:rPr>
          <w:rFonts w:ascii="Arial" w:eastAsia="Times New Roman" w:hAnsi="Arial" w:cs="Arial"/>
          <w:b/>
          <w:iCs/>
          <w:sz w:val="28"/>
          <w:szCs w:val="28"/>
          <w:lang w:eastAsia="fr-FR"/>
        </w:rPr>
      </w:pPr>
    </w:p>
    <w:sectPr w:rsidR="00472B80" w:rsidRPr="00F20664" w:rsidSect="00A3027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3B18" w:rsidRDefault="00323B18" w:rsidP="00964160">
      <w:pPr>
        <w:spacing w:after="0" w:line="240" w:lineRule="auto"/>
      </w:pPr>
      <w:r>
        <w:separator/>
      </w:r>
    </w:p>
  </w:endnote>
  <w:endnote w:type="continuationSeparator" w:id="1">
    <w:p w:rsidR="00323B18" w:rsidRDefault="00323B18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67A" w:rsidRDefault="0085667A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62C" w:rsidRDefault="009B016D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85667A" w:rsidRPr="00786A25" w:rsidRDefault="0085667A" w:rsidP="0085667A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786A2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Pr="0085667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le_systeme_d_ejection</w:t>
                </w:r>
              </w:p>
              <w:p w:rsidR="00786A25" w:rsidRDefault="00786A25" w:rsidP="00786A25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C3262C" w:rsidRDefault="00C3262C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C3262C" w:rsidRDefault="009B016D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5667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5667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C3262C" w:rsidRPr="00054952" w:rsidRDefault="00C3262C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C3262C" w:rsidRPr="00DD0717" w:rsidRDefault="00C3262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C3262C" w:rsidRPr="00DD0717" w:rsidRDefault="00C3262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C3262C" w:rsidRPr="00DD0717" w:rsidRDefault="00C3262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C3262C" w:rsidRDefault="00C3262C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62C" w:rsidRDefault="009B016D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786A25" w:rsidRPr="00786A25" w:rsidRDefault="00786A25" w:rsidP="00786A25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786A2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85667A" w:rsidRPr="0085667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le_systeme_d_ejection</w:t>
                </w:r>
              </w:p>
              <w:p w:rsidR="00786A25" w:rsidRPr="00786A25" w:rsidRDefault="00786A25" w:rsidP="00786A25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786A25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C3262C" w:rsidRDefault="00C3262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C3262C" w:rsidRPr="00DD0717" w:rsidRDefault="00C3262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C3262C" w:rsidRPr="00DD0717" w:rsidRDefault="00C3262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C3262C" w:rsidRPr="00DD0717" w:rsidRDefault="00C3262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C3262C" w:rsidRDefault="009B016D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5667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C3262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85667A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4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C3262C" w:rsidRPr="00054952" w:rsidRDefault="00C3262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C3262C" w:rsidRDefault="00C3262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3B18" w:rsidRDefault="00323B18" w:rsidP="00964160">
      <w:pPr>
        <w:spacing w:after="0" w:line="240" w:lineRule="auto"/>
      </w:pPr>
      <w:r>
        <w:separator/>
      </w:r>
    </w:p>
  </w:footnote>
  <w:footnote w:type="continuationSeparator" w:id="1">
    <w:p w:rsidR="00323B18" w:rsidRDefault="00323B18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67A" w:rsidRDefault="0085667A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67A" w:rsidRDefault="0085667A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262C" w:rsidRDefault="009B016D" w:rsidP="000172C6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C3262C" w:rsidRDefault="00C3262C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4.5mm">
            <w:txbxContent>
              <w:p w:rsidR="00C3262C" w:rsidRPr="0062046F" w:rsidRDefault="00B94EC0" w:rsidP="00B94EC0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système d’éjection</w:t>
                </w:r>
                <w:r w:rsidR="00F71240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</w:t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C3262C" w:rsidRDefault="009B016D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C3262C" w:rsidRPr="0062046F" w:rsidRDefault="00C3262C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C3262C" w:rsidRDefault="00C3262C" w:rsidP="000172C6"/>
  <w:p w:rsidR="00C3262C" w:rsidRDefault="00C3262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3EA6448"/>
    <w:multiLevelType w:val="hybridMultilevel"/>
    <w:tmpl w:val="E84664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7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0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E46022"/>
    <w:multiLevelType w:val="hybridMultilevel"/>
    <w:tmpl w:val="B30EBF26"/>
    <w:lvl w:ilvl="0" w:tplc="841CA46E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3">
    <w:nsid w:val="27AC18EB"/>
    <w:multiLevelType w:val="hybridMultilevel"/>
    <w:tmpl w:val="5A108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097B9C"/>
    <w:multiLevelType w:val="multilevel"/>
    <w:tmpl w:val="040C001F"/>
    <w:numStyleLink w:val="Style2"/>
  </w:abstractNum>
  <w:abstractNum w:abstractNumId="15">
    <w:nsid w:val="2F11531F"/>
    <w:multiLevelType w:val="hybridMultilevel"/>
    <w:tmpl w:val="37947EB6"/>
    <w:lvl w:ilvl="0" w:tplc="51860F52"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6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CC4ACA"/>
    <w:multiLevelType w:val="multilevel"/>
    <w:tmpl w:val="040C001F"/>
    <w:numStyleLink w:val="Style2"/>
  </w:abstractNum>
  <w:abstractNum w:abstractNumId="19">
    <w:nsid w:val="3AFF021D"/>
    <w:multiLevelType w:val="multilevel"/>
    <w:tmpl w:val="040C001F"/>
    <w:numStyleLink w:val="Style2"/>
  </w:abstractNum>
  <w:abstractNum w:abstractNumId="20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1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3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5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>
    <w:nsid w:val="44DF608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8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4C6C1A8C"/>
    <w:multiLevelType w:val="hybridMultilevel"/>
    <w:tmpl w:val="003A03FC"/>
    <w:lvl w:ilvl="0" w:tplc="438A8404">
      <w:numFmt w:val="bullet"/>
      <w:lvlText w:val="-"/>
      <w:lvlJc w:val="left"/>
      <w:pPr>
        <w:ind w:left="11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1">
    <w:nsid w:val="4F46782E"/>
    <w:multiLevelType w:val="multilevel"/>
    <w:tmpl w:val="040C001F"/>
    <w:numStyleLink w:val="Style2"/>
  </w:abstractNum>
  <w:abstractNum w:abstractNumId="32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4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5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6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9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3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F43526"/>
    <w:multiLevelType w:val="hybridMultilevel"/>
    <w:tmpl w:val="658894F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>
    <w:nsid w:val="7CAA6200"/>
    <w:multiLevelType w:val="multilevel"/>
    <w:tmpl w:val="040C001D"/>
    <w:numStyleLink w:val="Style1"/>
  </w:abstractNum>
  <w:abstractNum w:abstractNumId="46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2"/>
  </w:num>
  <w:num w:numId="3">
    <w:abstractNumId w:val="4"/>
  </w:num>
  <w:num w:numId="4">
    <w:abstractNumId w:val="39"/>
  </w:num>
  <w:num w:numId="5">
    <w:abstractNumId w:val="45"/>
  </w:num>
  <w:num w:numId="6">
    <w:abstractNumId w:val="5"/>
  </w:num>
  <w:num w:numId="7">
    <w:abstractNumId w:val="19"/>
  </w:num>
  <w:num w:numId="8">
    <w:abstractNumId w:val="23"/>
  </w:num>
  <w:num w:numId="9">
    <w:abstractNumId w:val="31"/>
  </w:num>
  <w:num w:numId="10">
    <w:abstractNumId w:val="36"/>
  </w:num>
  <w:num w:numId="11">
    <w:abstractNumId w:val="41"/>
  </w:num>
  <w:num w:numId="12">
    <w:abstractNumId w:val="2"/>
  </w:num>
  <w:num w:numId="13">
    <w:abstractNumId w:val="21"/>
  </w:num>
  <w:num w:numId="14">
    <w:abstractNumId w:val="16"/>
  </w:num>
  <w:num w:numId="15">
    <w:abstractNumId w:val="40"/>
  </w:num>
  <w:num w:numId="16">
    <w:abstractNumId w:val="22"/>
  </w:num>
  <w:num w:numId="17">
    <w:abstractNumId w:val="8"/>
  </w:num>
  <w:num w:numId="18">
    <w:abstractNumId w:val="0"/>
  </w:num>
  <w:num w:numId="19">
    <w:abstractNumId w:val="20"/>
  </w:num>
  <w:num w:numId="20">
    <w:abstractNumId w:val="42"/>
  </w:num>
  <w:num w:numId="21">
    <w:abstractNumId w:val="11"/>
  </w:num>
  <w:num w:numId="22">
    <w:abstractNumId w:val="25"/>
  </w:num>
  <w:num w:numId="23">
    <w:abstractNumId w:val="14"/>
  </w:num>
  <w:num w:numId="24">
    <w:abstractNumId w:val="38"/>
  </w:num>
  <w:num w:numId="25">
    <w:abstractNumId w:val="3"/>
  </w:num>
  <w:num w:numId="26">
    <w:abstractNumId w:val="35"/>
  </w:num>
  <w:num w:numId="27">
    <w:abstractNumId w:val="7"/>
  </w:num>
  <w:num w:numId="28">
    <w:abstractNumId w:val="18"/>
  </w:num>
  <w:num w:numId="29">
    <w:abstractNumId w:val="33"/>
  </w:num>
  <w:num w:numId="30">
    <w:abstractNumId w:val="43"/>
  </w:num>
  <w:num w:numId="31">
    <w:abstractNumId w:val="17"/>
  </w:num>
  <w:num w:numId="32">
    <w:abstractNumId w:val="34"/>
  </w:num>
  <w:num w:numId="33">
    <w:abstractNumId w:val="46"/>
  </w:num>
  <w:num w:numId="34">
    <w:abstractNumId w:val="27"/>
  </w:num>
  <w:num w:numId="35">
    <w:abstractNumId w:val="30"/>
  </w:num>
  <w:num w:numId="36">
    <w:abstractNumId w:val="6"/>
  </w:num>
  <w:num w:numId="37">
    <w:abstractNumId w:val="9"/>
  </w:num>
  <w:num w:numId="38">
    <w:abstractNumId w:val="37"/>
  </w:num>
  <w:num w:numId="39">
    <w:abstractNumId w:val="28"/>
  </w:num>
  <w:num w:numId="40">
    <w:abstractNumId w:val="24"/>
  </w:num>
  <w:num w:numId="41">
    <w:abstractNumId w:val="12"/>
  </w:num>
  <w:num w:numId="42">
    <w:abstractNumId w:val="29"/>
  </w:num>
  <w:num w:numId="43">
    <w:abstractNumId w:val="15"/>
  </w:num>
  <w:num w:numId="44">
    <w:abstractNumId w:val="26"/>
  </w:num>
  <w:num w:numId="45">
    <w:abstractNumId w:val="13"/>
  </w:num>
  <w:num w:numId="46">
    <w:abstractNumId w:val="1"/>
  </w:num>
  <w:num w:numId="47">
    <w:abstractNumId w:val="4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21858">
      <o:colormru v:ext="edit" colors="#fa5c50"/>
      <o:colormenu v:ext="edit" fillcolor="none [3205]" strokecolor="none [1609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6BDD"/>
    <w:rsid w:val="000172C6"/>
    <w:rsid w:val="000276A2"/>
    <w:rsid w:val="000340EE"/>
    <w:rsid w:val="000357EE"/>
    <w:rsid w:val="000373CC"/>
    <w:rsid w:val="00051E9F"/>
    <w:rsid w:val="00054952"/>
    <w:rsid w:val="0005586C"/>
    <w:rsid w:val="00060083"/>
    <w:rsid w:val="0006033D"/>
    <w:rsid w:val="00064C12"/>
    <w:rsid w:val="00076C00"/>
    <w:rsid w:val="00077BEE"/>
    <w:rsid w:val="00080CB5"/>
    <w:rsid w:val="000A0142"/>
    <w:rsid w:val="000A085D"/>
    <w:rsid w:val="000A0AEE"/>
    <w:rsid w:val="000A56E3"/>
    <w:rsid w:val="000A715C"/>
    <w:rsid w:val="000A7ACC"/>
    <w:rsid w:val="000C2488"/>
    <w:rsid w:val="000D2F01"/>
    <w:rsid w:val="000F118C"/>
    <w:rsid w:val="000F20BD"/>
    <w:rsid w:val="000F3FBD"/>
    <w:rsid w:val="000F4FFC"/>
    <w:rsid w:val="00100EA8"/>
    <w:rsid w:val="00102550"/>
    <w:rsid w:val="00111124"/>
    <w:rsid w:val="00112953"/>
    <w:rsid w:val="001131A4"/>
    <w:rsid w:val="00116A61"/>
    <w:rsid w:val="00117518"/>
    <w:rsid w:val="0012119D"/>
    <w:rsid w:val="00126127"/>
    <w:rsid w:val="00126AA3"/>
    <w:rsid w:val="00130736"/>
    <w:rsid w:val="00140C5F"/>
    <w:rsid w:val="001414A4"/>
    <w:rsid w:val="001416C3"/>
    <w:rsid w:val="00144861"/>
    <w:rsid w:val="00145182"/>
    <w:rsid w:val="00145D55"/>
    <w:rsid w:val="00147CE8"/>
    <w:rsid w:val="0015432B"/>
    <w:rsid w:val="0016344B"/>
    <w:rsid w:val="001642E3"/>
    <w:rsid w:val="00165320"/>
    <w:rsid w:val="00190E09"/>
    <w:rsid w:val="00191544"/>
    <w:rsid w:val="00191A95"/>
    <w:rsid w:val="00194B24"/>
    <w:rsid w:val="001B2C9B"/>
    <w:rsid w:val="001B3A43"/>
    <w:rsid w:val="001C4D94"/>
    <w:rsid w:val="001D4E56"/>
    <w:rsid w:val="001D6A12"/>
    <w:rsid w:val="001E3B4E"/>
    <w:rsid w:val="00200358"/>
    <w:rsid w:val="002026AF"/>
    <w:rsid w:val="00206E5B"/>
    <w:rsid w:val="0021793E"/>
    <w:rsid w:val="00223934"/>
    <w:rsid w:val="002302FA"/>
    <w:rsid w:val="00233A49"/>
    <w:rsid w:val="002346DE"/>
    <w:rsid w:val="002431D9"/>
    <w:rsid w:val="00244E6B"/>
    <w:rsid w:val="0024531B"/>
    <w:rsid w:val="002457C3"/>
    <w:rsid w:val="002532A1"/>
    <w:rsid w:val="00253AC1"/>
    <w:rsid w:val="00254E3D"/>
    <w:rsid w:val="00290A62"/>
    <w:rsid w:val="00293398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13F45"/>
    <w:rsid w:val="00323B18"/>
    <w:rsid w:val="003256EA"/>
    <w:rsid w:val="00326E9D"/>
    <w:rsid w:val="00327DDC"/>
    <w:rsid w:val="003323E7"/>
    <w:rsid w:val="00333AFD"/>
    <w:rsid w:val="00336A27"/>
    <w:rsid w:val="00341747"/>
    <w:rsid w:val="00350029"/>
    <w:rsid w:val="00350B7F"/>
    <w:rsid w:val="00360860"/>
    <w:rsid w:val="00372360"/>
    <w:rsid w:val="0037327F"/>
    <w:rsid w:val="00385220"/>
    <w:rsid w:val="0038745D"/>
    <w:rsid w:val="00392511"/>
    <w:rsid w:val="0039492C"/>
    <w:rsid w:val="00397982"/>
    <w:rsid w:val="003B1BC6"/>
    <w:rsid w:val="003B1FD9"/>
    <w:rsid w:val="003B218C"/>
    <w:rsid w:val="003C1048"/>
    <w:rsid w:val="003C3B29"/>
    <w:rsid w:val="003E1B52"/>
    <w:rsid w:val="003E215F"/>
    <w:rsid w:val="003E2758"/>
    <w:rsid w:val="003E3672"/>
    <w:rsid w:val="00415810"/>
    <w:rsid w:val="004303E0"/>
    <w:rsid w:val="004330DA"/>
    <w:rsid w:val="00434A4D"/>
    <w:rsid w:val="00446213"/>
    <w:rsid w:val="00450E63"/>
    <w:rsid w:val="00451518"/>
    <w:rsid w:val="00453E32"/>
    <w:rsid w:val="00472B80"/>
    <w:rsid w:val="00481ECE"/>
    <w:rsid w:val="00485A8E"/>
    <w:rsid w:val="00490C72"/>
    <w:rsid w:val="00492313"/>
    <w:rsid w:val="0049726B"/>
    <w:rsid w:val="004A5E77"/>
    <w:rsid w:val="004A6AA8"/>
    <w:rsid w:val="004C0C1E"/>
    <w:rsid w:val="004C54F2"/>
    <w:rsid w:val="004D3CA5"/>
    <w:rsid w:val="004E24C8"/>
    <w:rsid w:val="004E602D"/>
    <w:rsid w:val="004E67AB"/>
    <w:rsid w:val="004F2F47"/>
    <w:rsid w:val="00506C23"/>
    <w:rsid w:val="005079BB"/>
    <w:rsid w:val="00510021"/>
    <w:rsid w:val="00512A9B"/>
    <w:rsid w:val="00512E06"/>
    <w:rsid w:val="00521139"/>
    <w:rsid w:val="00524FF9"/>
    <w:rsid w:val="00533605"/>
    <w:rsid w:val="00533A74"/>
    <w:rsid w:val="00536A52"/>
    <w:rsid w:val="00540F1B"/>
    <w:rsid w:val="0054549F"/>
    <w:rsid w:val="00563997"/>
    <w:rsid w:val="00573872"/>
    <w:rsid w:val="00575691"/>
    <w:rsid w:val="005912CD"/>
    <w:rsid w:val="005933A8"/>
    <w:rsid w:val="005938BA"/>
    <w:rsid w:val="005A3577"/>
    <w:rsid w:val="005A59B1"/>
    <w:rsid w:val="005C0EF0"/>
    <w:rsid w:val="005D0FE9"/>
    <w:rsid w:val="005D61CF"/>
    <w:rsid w:val="005E145B"/>
    <w:rsid w:val="005F5019"/>
    <w:rsid w:val="006002F6"/>
    <w:rsid w:val="00613C7A"/>
    <w:rsid w:val="00614ABD"/>
    <w:rsid w:val="00616D73"/>
    <w:rsid w:val="0062046F"/>
    <w:rsid w:val="00620DAE"/>
    <w:rsid w:val="0062380B"/>
    <w:rsid w:val="00624C29"/>
    <w:rsid w:val="00637AAE"/>
    <w:rsid w:val="00645EB2"/>
    <w:rsid w:val="006466BB"/>
    <w:rsid w:val="00663120"/>
    <w:rsid w:val="00670E8B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6F4F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5E4D"/>
    <w:rsid w:val="00726781"/>
    <w:rsid w:val="00726E1B"/>
    <w:rsid w:val="007343C1"/>
    <w:rsid w:val="007371C9"/>
    <w:rsid w:val="007421FF"/>
    <w:rsid w:val="007513D3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6A25"/>
    <w:rsid w:val="007873FF"/>
    <w:rsid w:val="007874C2"/>
    <w:rsid w:val="00790A69"/>
    <w:rsid w:val="007912D8"/>
    <w:rsid w:val="00792DB3"/>
    <w:rsid w:val="007A0C68"/>
    <w:rsid w:val="007A409C"/>
    <w:rsid w:val="007A5FAD"/>
    <w:rsid w:val="007B08B7"/>
    <w:rsid w:val="007B68F1"/>
    <w:rsid w:val="007C04BE"/>
    <w:rsid w:val="007C1F17"/>
    <w:rsid w:val="007C4F5B"/>
    <w:rsid w:val="007D1C62"/>
    <w:rsid w:val="007D736D"/>
    <w:rsid w:val="007E1E85"/>
    <w:rsid w:val="007E3C84"/>
    <w:rsid w:val="007E5799"/>
    <w:rsid w:val="007F121C"/>
    <w:rsid w:val="007F2550"/>
    <w:rsid w:val="007F692E"/>
    <w:rsid w:val="0080016E"/>
    <w:rsid w:val="0080275D"/>
    <w:rsid w:val="00805492"/>
    <w:rsid w:val="00807A3D"/>
    <w:rsid w:val="00812F9E"/>
    <w:rsid w:val="00813C83"/>
    <w:rsid w:val="00814ABB"/>
    <w:rsid w:val="008201AD"/>
    <w:rsid w:val="00824B78"/>
    <w:rsid w:val="00827DA4"/>
    <w:rsid w:val="0083175E"/>
    <w:rsid w:val="00834E6C"/>
    <w:rsid w:val="00835CC2"/>
    <w:rsid w:val="008516A8"/>
    <w:rsid w:val="00852FCA"/>
    <w:rsid w:val="0085667A"/>
    <w:rsid w:val="00861BF1"/>
    <w:rsid w:val="00862EDA"/>
    <w:rsid w:val="0087008D"/>
    <w:rsid w:val="00881894"/>
    <w:rsid w:val="00886E28"/>
    <w:rsid w:val="008B2854"/>
    <w:rsid w:val="008B3270"/>
    <w:rsid w:val="008B366A"/>
    <w:rsid w:val="008B6045"/>
    <w:rsid w:val="008C31CC"/>
    <w:rsid w:val="008C4A91"/>
    <w:rsid w:val="008D54F0"/>
    <w:rsid w:val="008E00C4"/>
    <w:rsid w:val="008E1C8D"/>
    <w:rsid w:val="008F1E4F"/>
    <w:rsid w:val="008F3EFC"/>
    <w:rsid w:val="009002E0"/>
    <w:rsid w:val="0091255B"/>
    <w:rsid w:val="00922A4A"/>
    <w:rsid w:val="00925699"/>
    <w:rsid w:val="009272D6"/>
    <w:rsid w:val="00930BB5"/>
    <w:rsid w:val="00930FF4"/>
    <w:rsid w:val="00933B6D"/>
    <w:rsid w:val="00934C1B"/>
    <w:rsid w:val="00946A38"/>
    <w:rsid w:val="009472BE"/>
    <w:rsid w:val="0095223B"/>
    <w:rsid w:val="00957C03"/>
    <w:rsid w:val="00964160"/>
    <w:rsid w:val="00973577"/>
    <w:rsid w:val="00986D06"/>
    <w:rsid w:val="00993C12"/>
    <w:rsid w:val="00994688"/>
    <w:rsid w:val="009A0380"/>
    <w:rsid w:val="009A10D2"/>
    <w:rsid w:val="009B016D"/>
    <w:rsid w:val="009C3A8F"/>
    <w:rsid w:val="009C47A0"/>
    <w:rsid w:val="009D2E8F"/>
    <w:rsid w:val="009D45D5"/>
    <w:rsid w:val="009D5CD0"/>
    <w:rsid w:val="009E2200"/>
    <w:rsid w:val="009E2ABA"/>
    <w:rsid w:val="009F2052"/>
    <w:rsid w:val="00A003E0"/>
    <w:rsid w:val="00A00C71"/>
    <w:rsid w:val="00A05FF5"/>
    <w:rsid w:val="00A1003E"/>
    <w:rsid w:val="00A20C61"/>
    <w:rsid w:val="00A213C7"/>
    <w:rsid w:val="00A21573"/>
    <w:rsid w:val="00A22AE5"/>
    <w:rsid w:val="00A23985"/>
    <w:rsid w:val="00A25FAF"/>
    <w:rsid w:val="00A267DF"/>
    <w:rsid w:val="00A26E88"/>
    <w:rsid w:val="00A3027C"/>
    <w:rsid w:val="00A30438"/>
    <w:rsid w:val="00A476B9"/>
    <w:rsid w:val="00A54AB5"/>
    <w:rsid w:val="00A76E67"/>
    <w:rsid w:val="00A82C5B"/>
    <w:rsid w:val="00A847FC"/>
    <w:rsid w:val="00AA03E0"/>
    <w:rsid w:val="00AA2625"/>
    <w:rsid w:val="00AA6F26"/>
    <w:rsid w:val="00AC316A"/>
    <w:rsid w:val="00AC3840"/>
    <w:rsid w:val="00AE1D8E"/>
    <w:rsid w:val="00AE6CA2"/>
    <w:rsid w:val="00B00B84"/>
    <w:rsid w:val="00B05DE6"/>
    <w:rsid w:val="00B10FE7"/>
    <w:rsid w:val="00B14AAA"/>
    <w:rsid w:val="00B16749"/>
    <w:rsid w:val="00B274D5"/>
    <w:rsid w:val="00B35D6E"/>
    <w:rsid w:val="00B363B2"/>
    <w:rsid w:val="00B41511"/>
    <w:rsid w:val="00B41CAA"/>
    <w:rsid w:val="00B53EEE"/>
    <w:rsid w:val="00B656B9"/>
    <w:rsid w:val="00B833DE"/>
    <w:rsid w:val="00B8454A"/>
    <w:rsid w:val="00B859BD"/>
    <w:rsid w:val="00B86FA4"/>
    <w:rsid w:val="00B94EC0"/>
    <w:rsid w:val="00B95856"/>
    <w:rsid w:val="00B96937"/>
    <w:rsid w:val="00BA1948"/>
    <w:rsid w:val="00BB176C"/>
    <w:rsid w:val="00BB59E1"/>
    <w:rsid w:val="00BC33A2"/>
    <w:rsid w:val="00BC36AF"/>
    <w:rsid w:val="00BD1BBC"/>
    <w:rsid w:val="00BD6E34"/>
    <w:rsid w:val="00BF7C64"/>
    <w:rsid w:val="00C01A45"/>
    <w:rsid w:val="00C07111"/>
    <w:rsid w:val="00C2001B"/>
    <w:rsid w:val="00C3203A"/>
    <w:rsid w:val="00C3262C"/>
    <w:rsid w:val="00C36945"/>
    <w:rsid w:val="00C4098E"/>
    <w:rsid w:val="00C461F3"/>
    <w:rsid w:val="00C51537"/>
    <w:rsid w:val="00C61505"/>
    <w:rsid w:val="00C76A88"/>
    <w:rsid w:val="00C805C2"/>
    <w:rsid w:val="00C80EF6"/>
    <w:rsid w:val="00C81E43"/>
    <w:rsid w:val="00C842DC"/>
    <w:rsid w:val="00C8618C"/>
    <w:rsid w:val="00C8638C"/>
    <w:rsid w:val="00C913EA"/>
    <w:rsid w:val="00C92BED"/>
    <w:rsid w:val="00C93EBF"/>
    <w:rsid w:val="00C949F2"/>
    <w:rsid w:val="00C972EB"/>
    <w:rsid w:val="00CB440C"/>
    <w:rsid w:val="00CC5CEF"/>
    <w:rsid w:val="00CD533C"/>
    <w:rsid w:val="00CE6A69"/>
    <w:rsid w:val="00CE70E9"/>
    <w:rsid w:val="00D014A9"/>
    <w:rsid w:val="00D02329"/>
    <w:rsid w:val="00D02B5B"/>
    <w:rsid w:val="00D05ABF"/>
    <w:rsid w:val="00D05B58"/>
    <w:rsid w:val="00D10B49"/>
    <w:rsid w:val="00D21F83"/>
    <w:rsid w:val="00D230BB"/>
    <w:rsid w:val="00D251A1"/>
    <w:rsid w:val="00D31BF9"/>
    <w:rsid w:val="00D35F51"/>
    <w:rsid w:val="00D476EF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349B"/>
    <w:rsid w:val="00DC7CEB"/>
    <w:rsid w:val="00DD0717"/>
    <w:rsid w:val="00DD1199"/>
    <w:rsid w:val="00DD7263"/>
    <w:rsid w:val="00DE28F3"/>
    <w:rsid w:val="00E13F94"/>
    <w:rsid w:val="00E16AA9"/>
    <w:rsid w:val="00E16D64"/>
    <w:rsid w:val="00E21A57"/>
    <w:rsid w:val="00E30C82"/>
    <w:rsid w:val="00E450A5"/>
    <w:rsid w:val="00E45633"/>
    <w:rsid w:val="00E45981"/>
    <w:rsid w:val="00E46F68"/>
    <w:rsid w:val="00E5159B"/>
    <w:rsid w:val="00E60B37"/>
    <w:rsid w:val="00E65719"/>
    <w:rsid w:val="00E666FF"/>
    <w:rsid w:val="00E83CFE"/>
    <w:rsid w:val="00E87D94"/>
    <w:rsid w:val="00E93401"/>
    <w:rsid w:val="00EA1996"/>
    <w:rsid w:val="00EA214A"/>
    <w:rsid w:val="00EA33AA"/>
    <w:rsid w:val="00EB5FD4"/>
    <w:rsid w:val="00EC68BA"/>
    <w:rsid w:val="00ED251F"/>
    <w:rsid w:val="00ED397F"/>
    <w:rsid w:val="00EE310F"/>
    <w:rsid w:val="00EE4E88"/>
    <w:rsid w:val="00EF5F44"/>
    <w:rsid w:val="00F00E15"/>
    <w:rsid w:val="00F02C9E"/>
    <w:rsid w:val="00F046A7"/>
    <w:rsid w:val="00F11727"/>
    <w:rsid w:val="00F12C75"/>
    <w:rsid w:val="00F16349"/>
    <w:rsid w:val="00F20664"/>
    <w:rsid w:val="00F33211"/>
    <w:rsid w:val="00F33890"/>
    <w:rsid w:val="00F36AF1"/>
    <w:rsid w:val="00F44E85"/>
    <w:rsid w:val="00F46080"/>
    <w:rsid w:val="00F46EB5"/>
    <w:rsid w:val="00F52CFF"/>
    <w:rsid w:val="00F557DA"/>
    <w:rsid w:val="00F559DE"/>
    <w:rsid w:val="00F5620F"/>
    <w:rsid w:val="00F62B11"/>
    <w:rsid w:val="00F637B3"/>
    <w:rsid w:val="00F64DF5"/>
    <w:rsid w:val="00F654B2"/>
    <w:rsid w:val="00F6571E"/>
    <w:rsid w:val="00F6794B"/>
    <w:rsid w:val="00F71240"/>
    <w:rsid w:val="00F7792C"/>
    <w:rsid w:val="00F81CAD"/>
    <w:rsid w:val="00F84BC4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4286"/>
    <w:rsid w:val="00FC6336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858">
      <o:colormru v:ext="edit" colors="#fa5c50"/>
      <o:colormenu v:ext="edit" fillcolor="none [3205]" strokecolor="none [1609]"/>
    </o:shapedefaults>
    <o:shapelayout v:ext="edit">
      <o:idmap v:ext="edit" data="1"/>
      <o:rules v:ext="edit">
        <o:r id="V:Rule7" type="connector" idref="#_x0000_s1383"/>
        <o:r id="V:Rule8" type="connector" idref="#_x0000_s1377"/>
        <o:r id="V:Rule9" type="connector" idref="#_x0000_s1382"/>
        <o:r id="V:Rule10" type="connector" idref="#_x0000_s1385"/>
        <o:r id="V:Rule11" type="connector" idref="#_x0000_s1378"/>
        <o:r id="V:Rule12" type="connector" idref="#_x0000_s1376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1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paragraph" w:styleId="Corpsdetexte3">
    <w:name w:val="Body Text 3"/>
    <w:basedOn w:val="Normal"/>
    <w:link w:val="Corpsdetexte3Car"/>
    <w:uiPriority w:val="99"/>
    <w:semiHidden/>
    <w:unhideWhenUsed/>
    <w:rsid w:val="00B94EC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B94EC0"/>
    <w:rPr>
      <w:sz w:val="16"/>
      <w:szCs w:val="16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72B80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72B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AA334C-FEDD-4AFA-B80E-02237D1AC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7</cp:revision>
  <cp:lastPrinted>2021-02-15T10:19:00Z</cp:lastPrinted>
  <dcterms:created xsi:type="dcterms:W3CDTF">2022-10-01T17:05:00Z</dcterms:created>
  <dcterms:modified xsi:type="dcterms:W3CDTF">2022-10-02T11:19:00Z</dcterms:modified>
</cp:coreProperties>
</file>