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DA" w:rsidRPr="00DA2C07" w:rsidRDefault="00DE0DB0" w:rsidP="0005206C">
      <w:pPr>
        <w:pStyle w:val="Paragraphedeliste"/>
        <w:numPr>
          <w:ilvl w:val="0"/>
          <w:numId w:val="3"/>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Rappel</w:t>
      </w:r>
    </w:p>
    <w:p w:rsidR="00200358" w:rsidRPr="008D0F1E" w:rsidRDefault="00200358" w:rsidP="008D0F1E">
      <w:pPr>
        <w:spacing w:after="0" w:line="240" w:lineRule="auto"/>
        <w:ind w:left="397"/>
        <w:jc w:val="both"/>
        <w:rPr>
          <w:rFonts w:ascii="Arial" w:hAnsi="Arial" w:cs="Arial"/>
          <w:sz w:val="24"/>
          <w:szCs w:val="24"/>
        </w:rPr>
      </w:pPr>
    </w:p>
    <w:p w:rsidR="00DE0DB0" w:rsidRDefault="00806EBE" w:rsidP="00DE0DB0">
      <w:pPr>
        <w:pStyle w:val="Retraitcorpsdetexte"/>
        <w:ind w:left="567" w:firstLine="0"/>
        <w:rPr>
          <w:rFonts w:ascii="Arial" w:hAnsi="Arial" w:cs="Arial"/>
        </w:rPr>
      </w:pPr>
      <w:r w:rsidRPr="00DE0DB0">
        <w:rPr>
          <w:rFonts w:ascii="Arial" w:hAnsi="Arial" w:cs="Arial"/>
        </w:rPr>
        <w:t xml:space="preserve">Le procédé de transformation des matières plastiques par l’injection est une technique qui à cause d’une mauvaise utilisation ou par négligence peut présenter un certain nombre de risques plus ou moins graves. </w:t>
      </w:r>
    </w:p>
    <w:p w:rsidR="00806EBE" w:rsidRDefault="00806EBE" w:rsidP="00DE0DB0">
      <w:pPr>
        <w:pStyle w:val="Retraitcorpsdetexte"/>
        <w:ind w:left="567" w:firstLine="0"/>
        <w:rPr>
          <w:rFonts w:ascii="Arial" w:hAnsi="Arial" w:cs="Arial"/>
        </w:rPr>
      </w:pPr>
      <w:r w:rsidRPr="00DE0DB0">
        <w:rPr>
          <w:rFonts w:ascii="Arial" w:hAnsi="Arial" w:cs="Arial"/>
        </w:rPr>
        <w:t>Ces risques peuvent tous être éliminés par de simples gestes, mais encore faut il savoir où se trouvent les zones dangereuses……</w:t>
      </w:r>
    </w:p>
    <w:p w:rsidR="00DE0DB0" w:rsidRDefault="00DE0DB0" w:rsidP="00DE0DB0">
      <w:pPr>
        <w:pStyle w:val="Retraitcorpsdetexte"/>
        <w:ind w:left="567" w:firstLine="0"/>
        <w:rPr>
          <w:rFonts w:ascii="Arial" w:hAnsi="Arial" w:cs="Arial"/>
        </w:rPr>
      </w:pPr>
    </w:p>
    <w:p w:rsidR="00DE0DB0" w:rsidRPr="00DE0DB0" w:rsidRDefault="00DE0DB0" w:rsidP="00DE0DB0">
      <w:pPr>
        <w:pStyle w:val="Retraitcorpsdetexte"/>
        <w:numPr>
          <w:ilvl w:val="0"/>
          <w:numId w:val="3"/>
        </w:numPr>
        <w:pBdr>
          <w:bottom w:val="single" w:sz="18" w:space="1" w:color="1F497D" w:themeColor="text2"/>
        </w:pBdr>
        <w:ind w:left="567" w:hanging="567"/>
        <w:rPr>
          <w:rFonts w:ascii="Arial" w:hAnsi="Arial" w:cs="Arial"/>
          <w:b/>
          <w:color w:val="1F497D" w:themeColor="text2"/>
          <w:sz w:val="28"/>
          <w:szCs w:val="28"/>
        </w:rPr>
      </w:pPr>
      <w:r w:rsidRPr="00DE0DB0">
        <w:rPr>
          <w:rFonts w:ascii="Arial" w:hAnsi="Arial" w:cs="Arial"/>
          <w:b/>
          <w:color w:val="1F497D" w:themeColor="text2"/>
          <w:sz w:val="28"/>
          <w:szCs w:val="28"/>
        </w:rPr>
        <w:t>Localisation des risques</w:t>
      </w:r>
    </w:p>
    <w:p w:rsidR="00806EBE" w:rsidRPr="00DE0DB0" w:rsidRDefault="00806EBE" w:rsidP="00806EBE">
      <w:pPr>
        <w:rPr>
          <w:rFonts w:ascii="Arial" w:hAnsi="Arial" w:cs="Arial"/>
          <w:bCs/>
          <w:sz w:val="24"/>
          <w:szCs w:val="24"/>
        </w:rPr>
      </w:pPr>
    </w:p>
    <w:p w:rsidR="00DE0DB0" w:rsidRPr="00DE0DB0" w:rsidRDefault="00DE0DB0" w:rsidP="00DE0DB0">
      <w:pPr>
        <w:ind w:left="567"/>
        <w:rPr>
          <w:rFonts w:ascii="Arial" w:hAnsi="Arial" w:cs="Arial"/>
          <w:bCs/>
          <w:sz w:val="24"/>
          <w:szCs w:val="24"/>
        </w:rPr>
      </w:pPr>
      <w:r w:rsidRPr="00DE0DB0">
        <w:rPr>
          <w:rFonts w:ascii="Arial" w:hAnsi="Arial" w:cs="Arial"/>
          <w:bCs/>
          <w:sz w:val="24"/>
          <w:szCs w:val="24"/>
        </w:rPr>
        <w:t>Sur Boy 25 et Boy 50</w:t>
      </w:r>
    </w:p>
    <w:p w:rsidR="00806EBE" w:rsidRDefault="00806EBE" w:rsidP="00806EBE">
      <w:pPr>
        <w:rPr>
          <w:b/>
          <w:bCs/>
          <w:u w:val="single"/>
        </w:rPr>
      </w:pPr>
    </w:p>
    <w:p w:rsidR="00806EBE" w:rsidRDefault="00806EBE" w:rsidP="00806EBE">
      <w:pPr>
        <w:rPr>
          <w:b/>
          <w:bCs/>
        </w:rPr>
      </w:pPr>
    </w:p>
    <w:p w:rsidR="00806EBE" w:rsidRDefault="0092253B" w:rsidP="00806EBE">
      <w:pPr>
        <w:rPr>
          <w:b/>
          <w:bCs/>
        </w:rPr>
      </w:pPr>
      <w:r w:rsidRPr="0092253B">
        <w:rPr>
          <w:b/>
          <w:bCs/>
          <w:noProof/>
          <w:sz w:val="20"/>
        </w:rPr>
        <w:pict>
          <v:group id="_x0000_s1455" style="position:absolute;margin-left:40.9pt;margin-top:1.85pt;width:414.35pt;height:365.25pt;z-index:251660288" coordorigin="2235,6009" coordsize="8287,7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56" type="#_x0000_t75" style="position:absolute;left:2235;top:6596;width:8175;height:5145">
              <v:imagedata r:id="rId9" o:title="IMGP1921" croptop="5787f" cropbottom="10127f" cropleft="3478f" cropright="2826f" gain="61604f" blacklevel="5898f"/>
            </v:shape>
            <v:shapetype id="_x0000_t202" coordsize="21600,21600" o:spt="202" path="m,l,21600r21600,l21600,xe">
              <v:stroke joinstyle="miter"/>
              <v:path gradientshapeok="t" o:connecttype="rect"/>
            </v:shapetype>
            <v:shape id="_x0000_s1457" type="#_x0000_t202" style="position:absolute;left:4657;top:11040;width:465;height:675" filled="f" stroked="f">
              <v:textbox style="mso-next-textbox:#_x0000_s1457">
                <w:txbxContent>
                  <w:p w:rsidR="00806EBE" w:rsidRPr="003A4EEA" w:rsidRDefault="00806EBE" w:rsidP="00806EBE">
                    <w:pPr>
                      <w:rPr>
                        <w:b/>
                        <w:bCs/>
                        <w:color w:val="FFFFFF"/>
                        <w:sz w:val="52"/>
                      </w:rPr>
                    </w:pPr>
                    <w:r w:rsidRPr="003A4EEA">
                      <w:rPr>
                        <w:b/>
                        <w:bCs/>
                        <w:color w:val="FFFFFF"/>
                        <w:sz w:val="52"/>
                      </w:rPr>
                      <w:t>3</w:t>
                    </w:r>
                  </w:p>
                </w:txbxContent>
              </v:textbox>
            </v:shape>
            <v:shape id="_x0000_s1458" type="#_x0000_t202" style="position:absolute;left:3622;top:11049;width:450;height:720" filled="f" stroked="f">
              <v:textbox style="mso-next-textbox:#_x0000_s1458">
                <w:txbxContent>
                  <w:p w:rsidR="00806EBE" w:rsidRPr="003A4EEA" w:rsidRDefault="00806EBE" w:rsidP="00806EBE">
                    <w:pPr>
                      <w:rPr>
                        <w:b/>
                        <w:bCs/>
                        <w:color w:val="FFFFFF"/>
                        <w:sz w:val="52"/>
                      </w:rPr>
                    </w:pPr>
                    <w:r w:rsidRPr="003A4EEA">
                      <w:rPr>
                        <w:b/>
                        <w:bCs/>
                        <w:color w:val="FFFFFF"/>
                        <w:sz w:val="52"/>
                      </w:rPr>
                      <w:t>2</w:t>
                    </w:r>
                  </w:p>
                </w:txbxContent>
              </v:textbox>
            </v:shape>
            <v:line id="_x0000_s1459" style="position:absolute;flip:x y" from="6697,8785" to="10032,9524" strokecolor="white" strokeweight="2.25pt">
              <v:stroke endarrow="block"/>
            </v:line>
            <v:line id="_x0000_s1460" style="position:absolute;flip:x y" from="9088,8830" to="10042,9513" strokecolor="white" strokeweight="2.25pt">
              <v:stroke endarrow="block"/>
            </v:line>
            <v:shape id="_x0000_s1461" type="#_x0000_t202" style="position:absolute;left:10042;top:9120;width:480;height:675" filled="f" stroked="f">
              <v:textbox style="mso-next-textbox:#_x0000_s1461">
                <w:txbxContent>
                  <w:p w:rsidR="00806EBE" w:rsidRPr="003A4EEA" w:rsidRDefault="00806EBE" w:rsidP="00806EBE">
                    <w:pPr>
                      <w:rPr>
                        <w:b/>
                        <w:bCs/>
                        <w:color w:val="FFFFFF"/>
                        <w:sz w:val="52"/>
                      </w:rPr>
                    </w:pPr>
                    <w:r w:rsidRPr="003A4EEA">
                      <w:rPr>
                        <w:b/>
                        <w:bCs/>
                        <w:color w:val="FFFFFF"/>
                        <w:sz w:val="52"/>
                      </w:rPr>
                      <w:t>1</w:t>
                    </w:r>
                  </w:p>
                </w:txbxContent>
              </v:textbox>
            </v:shape>
            <v:shape id="_x0000_s1462" style="position:absolute;left:6730;top:6717;width:215;height:740;mso-position-horizontal:absolute;mso-position-vertical:absolute" coordsize="215,740" path="m140,740hdc97,611,96,596,,500,2,489,31,339,40,320,80,239,149,157,200,80v15,-22,,-53,,-80e" filled="f">
              <v:path arrowok="t"/>
            </v:shape>
            <v:shape id="_x0000_s1463" style="position:absolute;left:6840;top:6757;width:120;height:420;mso-position-horizontal:absolute;mso-position-vertical:absolute" coordsize="120,420" path="m40,420hdc53,400,70,382,80,360,97,321,120,240,120,240v-7,-27,-8,-55,-20,-80c42,43,38,75,,e" filled="f">
              <v:path arrowok="t"/>
            </v:shape>
            <v:shape id="_x0000_s1464" style="position:absolute;left:6975;top:6288;width:118;height:895;mso-position-horizontal:absolute;mso-position-vertical:absolute" coordsize="118,895" path="m20,895hdc41,750,47,617,,475,7,415,1,352,20,295,118,,100,326,100,75e" filled="f">
              <v:path arrowok="t"/>
            </v:shape>
            <v:shape id="_x0000_s1465" style="position:absolute;left:6555;top:6907;width:148;height:560;mso-position-horizontal:absolute;mso-position-vertical:absolute" coordsize="148,560" path="m80,560hdc100,540,135,528,140,500,148,454,116,255,80,200,67,180,51,161,40,140,31,121,26,100,20,80,12,54,,,,e" filled="f">
              <v:path arrowok="t"/>
            </v:shape>
            <v:shape id="_x0000_s1466" style="position:absolute;left:6981;top:6543;width:309;height:920;mso-position-horizontal:absolute;mso-position-vertical:absolute" coordsize="309,920" path="m69,920hdc27,794,,768,49,620v9,-27,42,-38,60,-60c192,460,99,533,209,460,301,322,274,386,309,280,293,181,274,90,229,e" filled="f">
              <v:path arrowok="t"/>
            </v:shape>
            <v:line id="_x0000_s1467" style="position:absolute;flip:x" from="7132,6510" to="8032,6690">
              <v:stroke endarrow="block"/>
            </v:line>
            <v:line id="_x0000_s1468" style="position:absolute" from="5092,7172" to="5212,8222" strokecolor="white" strokeweight="2.25pt">
              <v:stroke endarrow="block"/>
            </v:line>
            <v:shape id="_x0000_s1469" type="#_x0000_t202" style="position:absolute;left:4837;top:6498;width:510;height:705" filled="f" stroked="f">
              <v:textbox style="mso-next-textbox:#_x0000_s1469">
                <w:txbxContent>
                  <w:p w:rsidR="00806EBE" w:rsidRPr="00885318" w:rsidRDefault="00806EBE" w:rsidP="00806EBE">
                    <w:pPr>
                      <w:rPr>
                        <w:b/>
                        <w:bCs/>
                        <w:color w:val="FFFFFF"/>
                        <w:sz w:val="52"/>
                      </w:rPr>
                    </w:pPr>
                    <w:r w:rsidRPr="00885318">
                      <w:rPr>
                        <w:b/>
                        <w:bCs/>
                        <w:color w:val="FFFFFF"/>
                        <w:sz w:val="52"/>
                      </w:rPr>
                      <w:t>5</w:t>
                    </w:r>
                  </w:p>
                </w:txbxContent>
              </v:textbox>
            </v:shape>
            <v:line id="_x0000_s1470" style="position:absolute;flip:x y" from="6697,9032" to="7281,11222" strokecolor="white" strokeweight="2.25pt">
              <v:stroke endarrow="block"/>
            </v:line>
            <v:line id="_x0000_s1471" style="position:absolute;flip:y" from="4132,9175" to="6427,11275" strokecolor="white" strokeweight="2.25pt">
              <v:stroke endarrow="block"/>
            </v:line>
            <v:line id="_x0000_s1472" style="position:absolute;flip:y" from="4117,9047" to="5092,11282" strokecolor="white" strokeweight="2.25pt">
              <v:stroke endarrow="block"/>
            </v:line>
            <v:shape id="_x0000_s1473" type="#_x0000_t202" style="position:absolute;left:7027;top:11162;width:510;height:720" filled="f" stroked="f">
              <v:textbox style="mso-next-textbox:#_x0000_s1473">
                <w:txbxContent>
                  <w:p w:rsidR="00806EBE" w:rsidRPr="00885318" w:rsidRDefault="00806EBE" w:rsidP="00806EBE">
                    <w:pPr>
                      <w:rPr>
                        <w:b/>
                        <w:bCs/>
                        <w:color w:val="FFFFFF"/>
                        <w:sz w:val="52"/>
                      </w:rPr>
                    </w:pPr>
                    <w:r w:rsidRPr="00885318">
                      <w:rPr>
                        <w:b/>
                        <w:bCs/>
                        <w:color w:val="FFFFFF"/>
                        <w:sz w:val="52"/>
                      </w:rPr>
                      <w:t>7</w:t>
                    </w:r>
                  </w:p>
                </w:txbxContent>
              </v:textbox>
            </v:shape>
            <v:shape id="_x0000_s1474" type="#_x0000_t202" style="position:absolute;left:8040;top:6009;width:510;height:675" stroked="f">
              <v:textbox style="mso-next-textbox:#_x0000_s1474">
                <w:txbxContent>
                  <w:p w:rsidR="00806EBE" w:rsidRPr="00F16DFB" w:rsidRDefault="00806EBE" w:rsidP="00806EBE">
                    <w:pPr>
                      <w:rPr>
                        <w:b/>
                        <w:sz w:val="52"/>
                        <w:szCs w:val="52"/>
                      </w:rPr>
                    </w:pPr>
                    <w:r>
                      <w:rPr>
                        <w:b/>
                        <w:sz w:val="52"/>
                        <w:szCs w:val="52"/>
                      </w:rPr>
                      <w:t>6</w:t>
                    </w:r>
                  </w:p>
                </w:txbxContent>
              </v:textbox>
            </v:shape>
            <v:oval id="_x0000_s1475" style="position:absolute;left:2430;top:11919;width:7635;height:1395;rotation:-588238fd" fillcolor="#ddd">
              <v:fill r:id="rId10" o:title="Granit" rotate="t" type="tile"/>
            </v:oval>
            <v:shape id="_x0000_s1476" type="#_x0000_t202" style="position:absolute;left:5587;top:12295;width:1260;height:720" filled="f" stroked="f">
              <v:textbox style="mso-next-textbox:#_x0000_s1476">
                <w:txbxContent>
                  <w:p w:rsidR="00806EBE" w:rsidRPr="00885318" w:rsidRDefault="00806EBE" w:rsidP="00806EBE">
                    <w:pPr>
                      <w:jc w:val="center"/>
                      <w:rPr>
                        <w:b/>
                        <w:bCs/>
                        <w:sz w:val="52"/>
                      </w:rPr>
                    </w:pPr>
                    <w:r w:rsidRPr="00885318">
                      <w:rPr>
                        <w:b/>
                        <w:bCs/>
                        <w:sz w:val="52"/>
                      </w:rPr>
                      <w:t>4</w:t>
                    </w:r>
                  </w:p>
                </w:txbxContent>
              </v:textbox>
            </v:shape>
            <v:rect id="_x0000_s1477" style="position:absolute;left:2475;top:11108;width:435;height:375" filled="f" stroked="f"/>
            <v:line id="_x0000_s1478" style="position:absolute;flip:y" from="5130,9893" to="6315,11498" strokecolor="white" strokeweight="2.25pt">
              <v:stroke endarrow="block"/>
            </v:line>
            <v:line id="_x0000_s1479" style="position:absolute;flip:y" from="10012,8530" to="10063,9348" strokecolor="white" strokeweight="2.25pt">
              <v:stroke endarrow="block"/>
            </v:line>
            <v:line id="_x0000_s1480" style="position:absolute;flip:y" from="5130,9788" to="5985,11438" strokecolor="white" strokeweight="2.25pt">
              <v:stroke endarrow="block"/>
            </v:line>
            <v:line id="_x0000_s1481" style="position:absolute" from="5077,7172" to="6907,8267" strokecolor="white" strokeweight="2.25pt">
              <v:stroke endarrow="block"/>
            </v:line>
          </v:group>
        </w:pict>
      </w: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92253B" w:rsidP="00806EBE">
      <w:pPr>
        <w:rPr>
          <w:b/>
          <w:bCs/>
        </w:rPr>
      </w:pPr>
      <w:r>
        <w:rPr>
          <w:b/>
          <w:bCs/>
          <w:noProof/>
        </w:rPr>
        <w:pict>
          <v:group id="_x0000_s1482" style="position:absolute;margin-left:-1.85pt;margin-top:3.5pt;width:467.25pt;height:414pt;z-index:251661312" coordorigin="1380,4110" coordsize="9345,8280">
            <v:shape id="_x0000_s1483" type="#_x0000_t202" style="position:absolute;left:3257;top:10644;width:460;height:720" filled="f" stroked="f">
              <v:textbox style="mso-next-textbox:#_x0000_s1483">
                <w:txbxContent>
                  <w:p w:rsidR="00806EBE" w:rsidRPr="006C6F09" w:rsidRDefault="00806EBE" w:rsidP="00806EBE">
                    <w:pPr>
                      <w:rPr>
                        <w:b/>
                        <w:bCs/>
                        <w:color w:val="FFFFFF"/>
                        <w:sz w:val="52"/>
                      </w:rPr>
                    </w:pPr>
                    <w:r w:rsidRPr="006C6F09">
                      <w:rPr>
                        <w:b/>
                        <w:bCs/>
                        <w:color w:val="FFFFFF"/>
                        <w:sz w:val="52"/>
                      </w:rPr>
                      <w:t>1</w:t>
                    </w:r>
                  </w:p>
                </w:txbxContent>
              </v:textbox>
            </v:shape>
            <v:shape id="_x0000_s1484" type="#_x0000_t202" style="position:absolute;left:5037;top:10604;width:480;height:720" filled="f" stroked="f">
              <v:textbox style="mso-next-textbox:#_x0000_s1484">
                <w:txbxContent>
                  <w:p w:rsidR="00806EBE" w:rsidRPr="006C6F09" w:rsidRDefault="00806EBE" w:rsidP="00806EBE">
                    <w:pPr>
                      <w:rPr>
                        <w:b/>
                        <w:bCs/>
                        <w:color w:val="FFFFFF"/>
                        <w:sz w:val="52"/>
                      </w:rPr>
                    </w:pPr>
                    <w:r w:rsidRPr="006C6F09">
                      <w:rPr>
                        <w:b/>
                        <w:bCs/>
                        <w:color w:val="FFFFFF"/>
                        <w:sz w:val="52"/>
                      </w:rPr>
                      <w:t>2</w:t>
                    </w:r>
                  </w:p>
                </w:txbxContent>
              </v:textbox>
            </v:shape>
            <v:shape id="_x0000_s1485" type="#_x0000_t202" style="position:absolute;left:4387;top:4816;width:720;height:720" filled="f" stroked="f">
              <v:textbox style="mso-next-textbox:#_x0000_s1485">
                <w:txbxContent>
                  <w:p w:rsidR="00806EBE" w:rsidRPr="006C6F09" w:rsidRDefault="00806EBE" w:rsidP="00806EBE">
                    <w:pPr>
                      <w:rPr>
                        <w:b/>
                        <w:bCs/>
                        <w:color w:val="FF9900"/>
                        <w:sz w:val="52"/>
                      </w:rPr>
                    </w:pPr>
                    <w:r w:rsidRPr="006C6F09">
                      <w:rPr>
                        <w:b/>
                        <w:bCs/>
                        <w:color w:val="FF9900"/>
                        <w:sz w:val="52"/>
                      </w:rPr>
                      <w:t>3</w:t>
                    </w:r>
                  </w:p>
                </w:txbxContent>
              </v:textbox>
            </v:shape>
            <v:shape id="_x0000_s1486" type="#_x0000_t202" style="position:absolute;left:8322;top:10572;width:480;height:720" filled="f" stroked="f">
              <v:textbox style="mso-next-textbox:#_x0000_s1486">
                <w:txbxContent>
                  <w:p w:rsidR="00806EBE" w:rsidRPr="006C6F09" w:rsidRDefault="00806EBE" w:rsidP="00806EBE">
                    <w:pPr>
                      <w:rPr>
                        <w:b/>
                        <w:bCs/>
                        <w:color w:val="FFFFFF"/>
                        <w:sz w:val="52"/>
                      </w:rPr>
                    </w:pPr>
                    <w:r w:rsidRPr="006C6F09">
                      <w:rPr>
                        <w:b/>
                        <w:bCs/>
                        <w:color w:val="FFFFFF"/>
                        <w:sz w:val="52"/>
                      </w:rPr>
                      <w:t>7</w:t>
                    </w:r>
                  </w:p>
                </w:txbxContent>
              </v:textbox>
            </v:shape>
            <v:line id="_x0000_s1487" style="position:absolute;flip:x y" from="4940,7778" to="5200,10678" strokecolor="#f90" strokeweight="2.25pt">
              <v:stroke endarrow="block"/>
            </v:line>
            <v:line id="_x0000_s1488" style="position:absolute;flip:y" from="5240,7618" to="6200,10658" strokecolor="#f90" strokeweight="2.25pt">
              <v:stroke endarrow="block"/>
            </v:line>
            <v:line id="_x0000_s1489" style="position:absolute;flip:x" from="5740,5102" to="8260,7842" strokecolor="#f90" strokeweight="2.25pt">
              <v:stroke endarrow="block"/>
            </v:line>
            <v:line id="_x0000_s1490" style="position:absolute;flip:x" from="6460,5222" to="8180,7322" strokecolor="#f90" strokeweight="2.25pt">
              <v:stroke endarrow="block"/>
            </v:line>
            <v:shape id="_x0000_s1491" style="position:absolute;left:5910;top:4935;width:900;height:1807;mso-position-horizontal:absolute;mso-position-vertical:absolute" coordsize="900,1807" path="m370,1347c540,1163,710,980,690,847,670,714,297,647,250,547,203,447,353,294,410,247v57,-47,117,27,180,20c653,260,860,67,790,207,720,347,250,884,170,1107v-80,223,90,457,140,440c360,1530,513,1174,470,1007,427,840,100,714,50,547,,380,90,14,170,7,250,,413,337,530,507v117,170,370,303,340,520c840,1244,433,1754,350,1807e" filled="f" strokecolor="#f90" strokeweight="2.25pt">
              <v:path arrowok="t"/>
            </v:shape>
            <v:line id="_x0000_s1492" style="position:absolute;flip:x y" from="7040,7418" to="8360,10638" strokecolor="#f90" strokeweight="2.25pt">
              <v:stroke endarrow="block"/>
            </v:line>
            <v:line id="_x0000_s1493" style="position:absolute" from="4830,5160" to="5760,7335" strokecolor="#f90" strokeweight="2.25pt">
              <v:stroke endarrow="block"/>
            </v:line>
            <v:shape id="_x0000_s1494" type="#_x0000_t202" style="position:absolute;left:1380;top:4890;width:2280;height:660">
              <v:textbox style="mso-next-textbox:#_x0000_s1494">
                <w:txbxContent>
                  <w:p w:rsidR="00806EBE" w:rsidRPr="00A579D9" w:rsidRDefault="00806EBE" w:rsidP="00806EBE">
                    <w:pPr>
                      <w:rPr>
                        <w:b/>
                        <w:u w:val="single"/>
                      </w:rPr>
                    </w:pPr>
                    <w:r w:rsidRPr="00A579D9">
                      <w:rPr>
                        <w:b/>
                        <w:u w:val="single"/>
                      </w:rPr>
                      <w:t>Sur DK CODIM</w:t>
                    </w:r>
                  </w:p>
                </w:txbxContent>
              </v:textbox>
            </v:shape>
            <v:line id="_x0000_s1495" style="position:absolute;flip:x y" from="1537,9664" to="3352,10984" strokecolor="#f90" strokeweight="2.25pt">
              <v:stroke endarrow="block"/>
            </v:line>
            <v:line id="_x0000_s1496" style="position:absolute;flip:y" from="3337,5929" to="4972,10969" strokecolor="#f90" strokeweight="2.25pt">
              <v:stroke endarrow="block"/>
            </v:line>
            <v:shape id="_x0000_s1497" type="#_x0000_t202" style="position:absolute;left:7905;top:4665;width:570;height:585">
              <v:textbox style="mso-next-textbox:#_x0000_s1497">
                <w:txbxContent>
                  <w:p w:rsidR="00806EBE" w:rsidRPr="00DF7C54" w:rsidRDefault="00806EBE" w:rsidP="00806EBE">
                    <w:pPr>
                      <w:rPr>
                        <w:b/>
                        <w:sz w:val="40"/>
                        <w:szCs w:val="40"/>
                      </w:rPr>
                    </w:pPr>
                    <w:r w:rsidRPr="00DF7C54">
                      <w:rPr>
                        <w:b/>
                        <w:sz w:val="40"/>
                        <w:szCs w:val="40"/>
                      </w:rPr>
                      <w:t>5</w:t>
                    </w:r>
                  </w:p>
                </w:txbxContent>
              </v:textbox>
            </v:shape>
            <v:oval id="_x0000_s1498" style="position:absolute;left:3090;top:11250;width:7635;height:1140" fillcolor="#ddd">
              <v:fill r:id="rId10" o:title="Granit" rotate="t" type="tile"/>
            </v:oval>
            <v:shape id="_x0000_s1499" type="#_x0000_t202" style="position:absolute;left:6912;top:11296;width:520;height:620" stroked="f">
              <v:textbox style="mso-next-textbox:#_x0000_s1499">
                <w:txbxContent>
                  <w:p w:rsidR="00806EBE" w:rsidRPr="00DF7C54" w:rsidRDefault="00806EBE" w:rsidP="00806EBE">
                    <w:pPr>
                      <w:rPr>
                        <w:b/>
                        <w:bCs/>
                        <w:sz w:val="52"/>
                      </w:rPr>
                    </w:pPr>
                    <w:r w:rsidRPr="00DF7C54">
                      <w:rPr>
                        <w:b/>
                        <w:bCs/>
                        <w:sz w:val="52"/>
                      </w:rPr>
                      <w:t>4</w:t>
                    </w:r>
                    <w:r w:rsidR="00DE0DB0" w:rsidRPr="0092253B">
                      <w:rPr>
                        <w:b/>
                        <w:bCs/>
                        <w:sz w:val="52"/>
                      </w:rPr>
                      <w:pict>
                        <v:shape id="_x0000_i1025" type="#_x0000_t75" style="width:11.25pt;height:8.25pt">
                          <v:imagedata r:id="rId11" o:title=""/>
                        </v:shape>
                      </w:pict>
                    </w:r>
                  </w:p>
                </w:txbxContent>
              </v:textbox>
            </v:shape>
            <v:shape id="_x0000_s1500" type="#_x0000_t202" style="position:absolute;left:6030;top:4110;width:810;height:765">
              <v:textbox style="mso-next-textbox:#_x0000_s1500">
                <w:txbxContent>
                  <w:p w:rsidR="00806EBE" w:rsidRPr="00AA1B6A" w:rsidRDefault="00806EBE" w:rsidP="00806EBE">
                    <w:pPr>
                      <w:rPr>
                        <w:b/>
                        <w:sz w:val="44"/>
                        <w:szCs w:val="44"/>
                      </w:rPr>
                    </w:pPr>
                    <w:r w:rsidRPr="00AA1B6A">
                      <w:rPr>
                        <w:b/>
                        <w:sz w:val="44"/>
                        <w:szCs w:val="44"/>
                      </w:rPr>
                      <w:t>6</w:t>
                    </w:r>
                  </w:p>
                </w:txbxContent>
              </v:textbox>
            </v:shape>
          </v:group>
        </w:pict>
      </w:r>
    </w:p>
    <w:p w:rsidR="00806EBE" w:rsidRDefault="00806EBE" w:rsidP="00806EBE">
      <w:pPr>
        <w:rPr>
          <w:b/>
          <w:bCs/>
        </w:rPr>
      </w:pPr>
    </w:p>
    <w:p w:rsidR="00806EBE" w:rsidRDefault="00806EBE" w:rsidP="00806EBE">
      <w:pPr>
        <w:rPr>
          <w:b/>
          <w:bCs/>
        </w:rPr>
      </w:pPr>
    </w:p>
    <w:p w:rsidR="00806EBE" w:rsidRDefault="00806EBE" w:rsidP="00806EBE">
      <w:pPr>
        <w:rPr>
          <w:b/>
          <w:bCs/>
        </w:rPr>
      </w:pPr>
      <w:r>
        <w:rPr>
          <w:b/>
          <w:bCs/>
          <w:noProof/>
          <w:lang w:eastAsia="fr-FR"/>
        </w:rPr>
        <w:lastRenderedPageBreak/>
        <w:drawing>
          <wp:inline distT="0" distB="0" distL="0" distR="0">
            <wp:extent cx="5657850" cy="4029075"/>
            <wp:effectExtent l="19050" t="0" r="0" b="0"/>
            <wp:docPr id="6" name="Image 1" descr="IMGP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P1909"/>
                    <pic:cNvPicPr>
                      <a:picLocks noChangeAspect="1" noChangeArrowheads="1"/>
                    </pic:cNvPicPr>
                  </pic:nvPicPr>
                  <pic:blipFill>
                    <a:blip r:embed="rId12" cstate="print">
                      <a:lum bright="24000" contrast="6000"/>
                    </a:blip>
                    <a:srcRect l="1765" b="6490"/>
                    <a:stretch>
                      <a:fillRect/>
                    </a:stretch>
                  </pic:blipFill>
                  <pic:spPr bwMode="auto">
                    <a:xfrm>
                      <a:off x="0" y="0"/>
                      <a:ext cx="5657850" cy="4029075"/>
                    </a:xfrm>
                    <a:prstGeom prst="rect">
                      <a:avLst/>
                    </a:prstGeom>
                    <a:noFill/>
                    <a:ln w="9525">
                      <a:noFill/>
                      <a:miter lim="800000"/>
                      <a:headEnd/>
                      <a:tailEnd/>
                    </a:ln>
                  </pic:spPr>
                </pic:pic>
              </a:graphicData>
            </a:graphic>
          </wp:inline>
        </w:drawing>
      </w: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ind w:firstLine="709"/>
        <w:jc w:val="both"/>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p w:rsidR="00806EBE" w:rsidRDefault="00806EBE" w:rsidP="00806EBE">
      <w:pPr>
        <w:rPr>
          <w:b/>
          <w:bCs/>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29"/>
        <w:gridCol w:w="1674"/>
        <w:gridCol w:w="7506"/>
      </w:tblGrid>
      <w:tr w:rsidR="00806EBE" w:rsidRPr="00DE0DB0" w:rsidTr="00E23FB5">
        <w:tc>
          <w:tcPr>
            <w:tcW w:w="530" w:type="dxa"/>
            <w:vAlign w:val="center"/>
          </w:tcPr>
          <w:p w:rsidR="00806EBE" w:rsidRPr="00DE0DB0" w:rsidRDefault="00806EBE" w:rsidP="00DE0DB0">
            <w:pPr>
              <w:pStyle w:val="Titre2"/>
              <w:spacing w:before="0" w:line="240" w:lineRule="auto"/>
              <w:rPr>
                <w:rFonts w:ascii="Arial" w:hAnsi="Arial" w:cs="Arial"/>
                <w:color w:val="000000" w:themeColor="text1"/>
                <w:sz w:val="24"/>
                <w:szCs w:val="24"/>
              </w:rPr>
            </w:pPr>
            <w:r w:rsidRPr="00DE0DB0">
              <w:rPr>
                <w:rFonts w:ascii="Arial" w:hAnsi="Arial" w:cs="Arial"/>
                <w:color w:val="000000" w:themeColor="text1"/>
                <w:sz w:val="24"/>
                <w:szCs w:val="24"/>
              </w:rPr>
              <w:t>N°</w:t>
            </w:r>
          </w:p>
        </w:tc>
        <w:tc>
          <w:tcPr>
            <w:tcW w:w="1647" w:type="dxa"/>
            <w:vAlign w:val="center"/>
          </w:tcPr>
          <w:p w:rsidR="00806EBE" w:rsidRPr="00DE0DB0" w:rsidRDefault="00DE0DB0" w:rsidP="00DE0DB0">
            <w:pPr>
              <w:spacing w:after="0" w:line="240" w:lineRule="auto"/>
              <w:jc w:val="center"/>
              <w:rPr>
                <w:rFonts w:ascii="Arial" w:hAnsi="Arial" w:cs="Arial"/>
                <w:b/>
                <w:bCs/>
                <w:sz w:val="24"/>
                <w:szCs w:val="24"/>
              </w:rPr>
            </w:pPr>
            <w:r>
              <w:rPr>
                <w:rFonts w:ascii="Arial" w:hAnsi="Arial" w:cs="Arial"/>
                <w:b/>
                <w:bCs/>
                <w:sz w:val="24"/>
                <w:szCs w:val="24"/>
              </w:rPr>
              <w:t>Risques</w:t>
            </w:r>
          </w:p>
        </w:tc>
        <w:tc>
          <w:tcPr>
            <w:tcW w:w="7532" w:type="dxa"/>
            <w:vAlign w:val="center"/>
          </w:tcPr>
          <w:p w:rsidR="00806EBE" w:rsidRPr="00DE0DB0" w:rsidRDefault="00DE0DB0" w:rsidP="00DE0DB0">
            <w:pPr>
              <w:spacing w:after="0" w:line="240" w:lineRule="auto"/>
              <w:jc w:val="center"/>
              <w:rPr>
                <w:rFonts w:ascii="Arial" w:hAnsi="Arial" w:cs="Arial"/>
                <w:b/>
                <w:bCs/>
                <w:sz w:val="24"/>
                <w:szCs w:val="24"/>
              </w:rPr>
            </w:pPr>
            <w:r>
              <w:rPr>
                <w:rFonts w:ascii="Arial" w:hAnsi="Arial" w:cs="Arial"/>
                <w:b/>
                <w:bCs/>
                <w:sz w:val="24"/>
                <w:szCs w:val="24"/>
              </w:rPr>
              <w:t>Remèdes</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1</w:t>
            </w:r>
          </w:p>
        </w:tc>
        <w:tc>
          <w:tcPr>
            <w:tcW w:w="1647" w:type="dxa"/>
            <w:vAlign w:val="center"/>
          </w:tcPr>
          <w:p w:rsidR="00806EBE" w:rsidRPr="00DE0DB0" w:rsidRDefault="00806EBE" w:rsidP="00DE0DB0">
            <w:pPr>
              <w:pStyle w:val="Titre3"/>
              <w:spacing w:before="0" w:after="0"/>
              <w:rPr>
                <w:color w:val="FF0000"/>
                <w:sz w:val="24"/>
                <w:szCs w:val="24"/>
              </w:rPr>
            </w:pPr>
            <w:r w:rsidRPr="00DE0DB0">
              <w:rPr>
                <w:color w:val="FF0000"/>
                <w:sz w:val="24"/>
                <w:szCs w:val="24"/>
              </w:rPr>
              <w:t>Electrocution</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Vérification de l’état des câblages électriques</w:t>
            </w:r>
          </w:p>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Vérification du verrouillage de l’armoire électrique</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2</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Ecrasement</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-Ne jamais mettre la main entre les 2 parties du moule lorsque la presse est en fonctionnement</w:t>
            </w:r>
          </w:p>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Vérifier le fonctionnement des capteurs d’ouverture des portes</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3</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Pincement</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Ne pas laisser traîner vos doigts</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4</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Glissade</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Toujours nettoyer et balayer son poste de travail</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5</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Projection</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Vérifier le fonctionnement du capteur de fermeture des portes</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6</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Intoxication</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Ne pas laisser trop longtemps la matière dans le fourreau chaud</w:t>
            </w:r>
          </w:p>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Toujours vider le fourreau pendant un arrêt de plus de 5 minutes</w:t>
            </w:r>
          </w:p>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Toujours consulter la fiche matière avant transformation</w:t>
            </w:r>
          </w:p>
        </w:tc>
      </w:tr>
      <w:tr w:rsidR="00806EBE" w:rsidRPr="00DE0DB0" w:rsidTr="00E23FB5">
        <w:tc>
          <w:tcPr>
            <w:tcW w:w="530" w:type="dxa"/>
            <w:vAlign w:val="center"/>
          </w:tcPr>
          <w:p w:rsidR="00806EBE" w:rsidRPr="00DE0DB0" w:rsidRDefault="00806EBE" w:rsidP="00DE0DB0">
            <w:pPr>
              <w:spacing w:after="0" w:line="240" w:lineRule="auto"/>
              <w:jc w:val="center"/>
              <w:rPr>
                <w:rFonts w:ascii="Arial" w:hAnsi="Arial" w:cs="Arial"/>
                <w:b/>
                <w:bCs/>
                <w:sz w:val="24"/>
                <w:szCs w:val="24"/>
              </w:rPr>
            </w:pPr>
            <w:r w:rsidRPr="00DE0DB0">
              <w:rPr>
                <w:rFonts w:ascii="Arial" w:hAnsi="Arial" w:cs="Arial"/>
                <w:b/>
                <w:bCs/>
                <w:sz w:val="24"/>
                <w:szCs w:val="24"/>
              </w:rPr>
              <w:t>7</w:t>
            </w:r>
          </w:p>
        </w:tc>
        <w:tc>
          <w:tcPr>
            <w:tcW w:w="1647" w:type="dxa"/>
            <w:vAlign w:val="center"/>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Brûlures</w:t>
            </w:r>
          </w:p>
        </w:tc>
        <w:tc>
          <w:tcPr>
            <w:tcW w:w="7532" w:type="dxa"/>
          </w:tcPr>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 Ne pas intervenir sur un fourreau chaud sans protection adéquates.</w:t>
            </w:r>
          </w:p>
          <w:p w:rsidR="00806EBE" w:rsidRPr="00DE0DB0" w:rsidRDefault="00806EBE" w:rsidP="00DE0DB0">
            <w:pPr>
              <w:spacing w:after="0" w:line="240" w:lineRule="auto"/>
              <w:rPr>
                <w:rFonts w:ascii="Arial" w:hAnsi="Arial" w:cs="Arial"/>
                <w:b/>
                <w:bCs/>
                <w:color w:val="FF0000"/>
                <w:sz w:val="24"/>
                <w:szCs w:val="24"/>
              </w:rPr>
            </w:pPr>
            <w:r w:rsidRPr="00DE0DB0">
              <w:rPr>
                <w:rFonts w:ascii="Arial" w:hAnsi="Arial" w:cs="Arial"/>
                <w:b/>
                <w:bCs/>
                <w:color w:val="FF0000"/>
                <w:sz w:val="24"/>
                <w:szCs w:val="24"/>
              </w:rPr>
              <w:t>-Vérifier la fixation des câbles hydrauliques</w:t>
            </w:r>
          </w:p>
        </w:tc>
      </w:tr>
    </w:tbl>
    <w:p w:rsidR="00806EBE" w:rsidRDefault="00806EBE" w:rsidP="00DE0DB0">
      <w:pPr>
        <w:spacing w:after="0" w:line="240" w:lineRule="auto"/>
        <w:rPr>
          <w:b/>
          <w:bCs/>
        </w:rPr>
      </w:pPr>
    </w:p>
    <w:p w:rsidR="00806EBE" w:rsidRPr="00DE0DB0" w:rsidRDefault="00806EBE" w:rsidP="00806EBE">
      <w:pPr>
        <w:ind w:firstLine="709"/>
        <w:jc w:val="both"/>
        <w:rPr>
          <w:rFonts w:ascii="Arial" w:hAnsi="Arial" w:cs="Arial"/>
          <w:sz w:val="24"/>
          <w:szCs w:val="24"/>
        </w:rPr>
      </w:pPr>
      <w:r w:rsidRPr="00DE0DB0">
        <w:rPr>
          <w:rFonts w:ascii="Arial" w:hAnsi="Arial" w:cs="Arial"/>
          <w:b/>
          <w:bCs/>
          <w:sz w:val="24"/>
          <w:szCs w:val="24"/>
        </w:rPr>
        <w:t xml:space="preserve">En plus de ces risques, </w:t>
      </w:r>
      <w:r w:rsidRPr="00DE0DB0">
        <w:rPr>
          <w:rFonts w:ascii="Arial" w:hAnsi="Arial" w:cs="Arial"/>
          <w:sz w:val="24"/>
          <w:szCs w:val="24"/>
        </w:rPr>
        <w:t>veiller à toujours limiter la consommation de courant électrique (centrale nucléaire), notamment en éteignant les chauffes lors d’un arrêt de plus de 10 min, ne pas laisser la pompe hydraulique en fonctionnement de manière abusive (raffinerie), limiter le nombre de rebuts ; tous ces gestes peuvent contribuer à l’amélioration du taux de pollution.</w:t>
      </w:r>
    </w:p>
    <w:p w:rsidR="00806EBE" w:rsidRPr="00DE0DB0" w:rsidRDefault="00806EBE" w:rsidP="00806EBE">
      <w:pPr>
        <w:ind w:firstLine="709"/>
        <w:jc w:val="both"/>
        <w:rPr>
          <w:rFonts w:ascii="Arial" w:hAnsi="Arial" w:cs="Arial"/>
          <w:b/>
          <w:bCs/>
          <w:sz w:val="24"/>
          <w:szCs w:val="24"/>
        </w:rPr>
      </w:pPr>
      <w:r w:rsidRPr="00DE0DB0">
        <w:rPr>
          <w:rFonts w:ascii="Arial" w:hAnsi="Arial" w:cs="Arial"/>
          <w:b/>
          <w:bCs/>
          <w:sz w:val="24"/>
          <w:szCs w:val="24"/>
        </w:rPr>
        <w:t>De plus, des consignes de sécurité sont établies par le conseil d'administration et la commission d'hygiène et de sécurité dans lesquelles on retrouve la tenue de travail dans l’atelier ainsi que les règles de sécurité.</w:t>
      </w:r>
    </w:p>
    <w:p w:rsidR="003A15FF" w:rsidRPr="003A15FF" w:rsidRDefault="003A15FF" w:rsidP="00DE0DB0">
      <w:pPr>
        <w:pStyle w:val="Paragraphedeliste"/>
        <w:spacing w:after="0" w:line="240" w:lineRule="auto"/>
        <w:ind w:left="1117"/>
        <w:jc w:val="both"/>
        <w:rPr>
          <w:rFonts w:ascii="Arial" w:hAnsi="Arial" w:cs="Arial"/>
          <w:sz w:val="24"/>
          <w:szCs w:val="24"/>
        </w:rPr>
      </w:pPr>
    </w:p>
    <w:sectPr w:rsidR="003A15FF" w:rsidRPr="003A15FF" w:rsidSect="00DE0DB0">
      <w:footerReference w:type="default" r:id="rId13"/>
      <w:headerReference w:type="first" r:id="rId14"/>
      <w:footerReference w:type="first" r:id="rId15"/>
      <w:pgSz w:w="11906" w:h="16838" w:code="9"/>
      <w:pgMar w:top="567" w:right="567" w:bottom="851" w:left="567" w:header="709" w:footer="1361" w:gutter="0"/>
      <w:pgBorders w:offsetFrom="page">
        <w:bottom w:val="single" w:sz="18" w:space="24" w:color="1F497D" w:themeColor="text2"/>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782F" w:rsidRDefault="001D782F" w:rsidP="00964160">
      <w:pPr>
        <w:spacing w:after="0" w:line="240" w:lineRule="auto"/>
      </w:pPr>
      <w:r>
        <w:separator/>
      </w:r>
    </w:p>
  </w:endnote>
  <w:endnote w:type="continuationSeparator" w:id="1">
    <w:p w:rsidR="001D782F" w:rsidRDefault="001D782F"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92253B"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3A5F36" w:rsidRPr="00073117" w:rsidRDefault="003A5F36" w:rsidP="003A5F36">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buse_de_l_unite_de_plastification_et_d_injection</w:t>
                </w:r>
              </w:p>
              <w:p w:rsidR="003A5F36" w:rsidRDefault="003A5F36" w:rsidP="003A5F36">
                <w:r w:rsidRPr="00280FFD">
                  <w:rPr>
                    <w:rFonts w:ascii="Arial" w:hAnsi="Arial" w:cs="Arial"/>
                    <w:b/>
                    <w:color w:val="1F497D" w:themeColor="text2"/>
                    <w:sz w:val="16"/>
                    <w:szCs w:val="16"/>
                  </w:rPr>
                  <w:t>S. D’Hondt – révision 00 - Lycée Jules Verne Mondeville – Bac Pro PLC</w:t>
                </w:r>
              </w:p>
              <w:p w:rsidR="00122657" w:rsidRDefault="0012265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122657" w:rsidRDefault="0092253B" w:rsidP="00F81CAD">
                <w:sdt>
                  <w:sdtPr>
                    <w:id w:val="312187542"/>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DE0DB0">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DE0DB0">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122657" w:rsidRPr="00054952" w:rsidRDefault="0012265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122657" w:rsidRPr="00DD0717" w:rsidRDefault="0012265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122657" w:rsidRDefault="0012265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92253B">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3A5F36" w:rsidRPr="00073117" w:rsidRDefault="003A5F36" w:rsidP="003A5F36">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buse_de_l_unite_de_plastification_et_d_injection</w:t>
                </w:r>
              </w:p>
              <w:p w:rsidR="003A5F36" w:rsidRDefault="003A5F36" w:rsidP="003A5F36">
                <w:r w:rsidRPr="00280FFD">
                  <w:rPr>
                    <w:rFonts w:ascii="Arial" w:hAnsi="Arial" w:cs="Arial"/>
                    <w:b/>
                    <w:color w:val="1F497D" w:themeColor="text2"/>
                    <w:sz w:val="16"/>
                    <w:szCs w:val="16"/>
                  </w:rPr>
                  <w:t>S. D’Hondt – révision 00 - Lycée Jules Verne Mondeville – Bac Pro PLC</w:t>
                </w:r>
              </w:p>
              <w:p w:rsidR="00122657" w:rsidRDefault="0012265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122657" w:rsidRDefault="0092253B" w:rsidP="000A715C">
                <w:sdt>
                  <w:sdtPr>
                    <w:id w:val="462913428"/>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DE0DB0">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DE0DB0">
                      <w:rPr>
                        <w:rFonts w:ascii="Arial" w:hAnsi="Arial" w:cs="Arial"/>
                        <w:b/>
                        <w:noProof/>
                        <w:color w:val="1F497D" w:themeColor="text2"/>
                        <w:sz w:val="24"/>
                        <w:szCs w:val="24"/>
                      </w:rPr>
                      <w:t>10</w:t>
                    </w:r>
                    <w:r w:rsidRPr="00DD0717">
                      <w:rPr>
                        <w:rFonts w:ascii="Arial" w:hAnsi="Arial" w:cs="Arial"/>
                        <w:b/>
                        <w:color w:val="1F497D" w:themeColor="text2"/>
                        <w:sz w:val="24"/>
                        <w:szCs w:val="24"/>
                      </w:rPr>
                      <w:fldChar w:fldCharType="end"/>
                    </w:r>
                  </w:sdtContent>
                </w:sdt>
              </w:p>
              <w:p w:rsidR="00122657" w:rsidRPr="00054952" w:rsidRDefault="0012265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122657" w:rsidRDefault="0012265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782F" w:rsidRDefault="001D782F" w:rsidP="00964160">
      <w:pPr>
        <w:spacing w:after="0" w:line="240" w:lineRule="auto"/>
      </w:pPr>
      <w:r>
        <w:separator/>
      </w:r>
    </w:p>
  </w:footnote>
  <w:footnote w:type="continuationSeparator" w:id="1">
    <w:p w:rsidR="001D782F" w:rsidRDefault="001D782F"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92253B"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6.7pt;z-index:251676672;mso-width-relative:margin;mso-height-relative:margin;v-text-anchor:middle" filled="f" stroked="f">
          <v:textbox style="mso-next-textbox:#_x0000_s2086" inset="0,0,0,0">
            <w:txbxContent>
              <w:p w:rsidR="00122657" w:rsidRDefault="00122657"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Buse de l’unité </w:t>
                </w:r>
              </w:p>
              <w:p w:rsidR="00122657" w:rsidRPr="0062046F" w:rsidRDefault="00122657"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 plastification et d’injection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122657" w:rsidRDefault="00122657"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122657" w:rsidRDefault="0092253B"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122657" w:rsidRPr="0062046F" w:rsidRDefault="00122657"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122657" w:rsidRDefault="00122657" w:rsidP="000172C6"/>
  <w:p w:rsidR="00122657" w:rsidRDefault="0012265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77B8"/>
    <w:multiLevelType w:val="hybridMultilevel"/>
    <w:tmpl w:val="451A8A1C"/>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
    <w:nsid w:val="085D765B"/>
    <w:multiLevelType w:val="hybridMultilevel"/>
    <w:tmpl w:val="A6941C00"/>
    <w:lvl w:ilvl="0" w:tplc="040C0005">
      <w:start w:val="1"/>
      <w:numFmt w:val="bullet"/>
      <w:lvlText w:val=""/>
      <w:lvlJc w:val="left"/>
      <w:pPr>
        <w:ind w:left="1031" w:hanging="360"/>
      </w:pPr>
      <w:rPr>
        <w:rFonts w:ascii="Wingdings" w:hAnsi="Wingdings" w:hint="default"/>
      </w:rPr>
    </w:lvl>
    <w:lvl w:ilvl="1" w:tplc="040C0003">
      <w:start w:val="1"/>
      <w:numFmt w:val="bullet"/>
      <w:lvlText w:val="o"/>
      <w:lvlJc w:val="left"/>
      <w:pPr>
        <w:ind w:left="1751" w:hanging="360"/>
      </w:pPr>
      <w:rPr>
        <w:rFonts w:ascii="Courier New" w:hAnsi="Courier New" w:cs="Courier New" w:hint="default"/>
      </w:rPr>
    </w:lvl>
    <w:lvl w:ilvl="2" w:tplc="040C0005" w:tentative="1">
      <w:start w:val="1"/>
      <w:numFmt w:val="bullet"/>
      <w:lvlText w:val=""/>
      <w:lvlJc w:val="left"/>
      <w:pPr>
        <w:ind w:left="2471" w:hanging="360"/>
      </w:pPr>
      <w:rPr>
        <w:rFonts w:ascii="Wingdings" w:hAnsi="Wingdings" w:hint="default"/>
      </w:rPr>
    </w:lvl>
    <w:lvl w:ilvl="3" w:tplc="040C0001" w:tentative="1">
      <w:start w:val="1"/>
      <w:numFmt w:val="bullet"/>
      <w:lvlText w:val=""/>
      <w:lvlJc w:val="left"/>
      <w:pPr>
        <w:ind w:left="3191" w:hanging="360"/>
      </w:pPr>
      <w:rPr>
        <w:rFonts w:ascii="Symbol" w:hAnsi="Symbol" w:hint="default"/>
      </w:rPr>
    </w:lvl>
    <w:lvl w:ilvl="4" w:tplc="040C0003" w:tentative="1">
      <w:start w:val="1"/>
      <w:numFmt w:val="bullet"/>
      <w:lvlText w:val="o"/>
      <w:lvlJc w:val="left"/>
      <w:pPr>
        <w:ind w:left="3911" w:hanging="360"/>
      </w:pPr>
      <w:rPr>
        <w:rFonts w:ascii="Courier New" w:hAnsi="Courier New" w:cs="Courier New" w:hint="default"/>
      </w:rPr>
    </w:lvl>
    <w:lvl w:ilvl="5" w:tplc="040C0005" w:tentative="1">
      <w:start w:val="1"/>
      <w:numFmt w:val="bullet"/>
      <w:lvlText w:val=""/>
      <w:lvlJc w:val="left"/>
      <w:pPr>
        <w:ind w:left="4631" w:hanging="360"/>
      </w:pPr>
      <w:rPr>
        <w:rFonts w:ascii="Wingdings" w:hAnsi="Wingdings" w:hint="default"/>
      </w:rPr>
    </w:lvl>
    <w:lvl w:ilvl="6" w:tplc="040C0001" w:tentative="1">
      <w:start w:val="1"/>
      <w:numFmt w:val="bullet"/>
      <w:lvlText w:val=""/>
      <w:lvlJc w:val="left"/>
      <w:pPr>
        <w:ind w:left="5351" w:hanging="360"/>
      </w:pPr>
      <w:rPr>
        <w:rFonts w:ascii="Symbol" w:hAnsi="Symbol" w:hint="default"/>
      </w:rPr>
    </w:lvl>
    <w:lvl w:ilvl="7" w:tplc="040C0003" w:tentative="1">
      <w:start w:val="1"/>
      <w:numFmt w:val="bullet"/>
      <w:lvlText w:val="o"/>
      <w:lvlJc w:val="left"/>
      <w:pPr>
        <w:ind w:left="6071" w:hanging="360"/>
      </w:pPr>
      <w:rPr>
        <w:rFonts w:ascii="Courier New" w:hAnsi="Courier New" w:cs="Courier New" w:hint="default"/>
      </w:rPr>
    </w:lvl>
    <w:lvl w:ilvl="8" w:tplc="040C0005" w:tentative="1">
      <w:start w:val="1"/>
      <w:numFmt w:val="bullet"/>
      <w:lvlText w:val=""/>
      <w:lvlJc w:val="left"/>
      <w:pPr>
        <w:ind w:left="6791" w:hanging="360"/>
      </w:pPr>
      <w:rPr>
        <w:rFonts w:ascii="Wingdings" w:hAnsi="Wingdings" w:hint="default"/>
      </w:rPr>
    </w:lvl>
  </w:abstractNum>
  <w:abstractNum w:abstractNumId="2">
    <w:nsid w:val="0C0C66BE"/>
    <w:multiLevelType w:val="singleLevel"/>
    <w:tmpl w:val="040C0011"/>
    <w:lvl w:ilvl="0">
      <w:start w:val="2"/>
      <w:numFmt w:val="decimal"/>
      <w:lvlText w:val="%1)"/>
      <w:lvlJc w:val="left"/>
      <w:pPr>
        <w:tabs>
          <w:tab w:val="num" w:pos="360"/>
        </w:tabs>
        <w:ind w:left="360" w:hanging="360"/>
      </w:pPr>
      <w:rPr>
        <w:rFonts w:hint="default"/>
      </w:rPr>
    </w:lvl>
  </w:abstractNum>
  <w:abstractNum w:abstractNumId="3">
    <w:nsid w:val="0C1E0D3D"/>
    <w:multiLevelType w:val="hybridMultilevel"/>
    <w:tmpl w:val="1F74F1E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
    <w:nsid w:val="175E1F16"/>
    <w:multiLevelType w:val="hybridMultilevel"/>
    <w:tmpl w:val="A23A1AC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92A1B76"/>
    <w:multiLevelType w:val="hybridMultilevel"/>
    <w:tmpl w:val="DA42BF5C"/>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6">
    <w:nsid w:val="197609DD"/>
    <w:multiLevelType w:val="hybridMultilevel"/>
    <w:tmpl w:val="12E8D612"/>
    <w:lvl w:ilvl="0" w:tplc="AA621926">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1D9170BB"/>
    <w:multiLevelType w:val="hybridMultilevel"/>
    <w:tmpl w:val="25CE923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8">
    <w:nsid w:val="2304181B"/>
    <w:multiLevelType w:val="hybridMultilevel"/>
    <w:tmpl w:val="D43A768E"/>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9">
    <w:nsid w:val="26791FA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6792206"/>
    <w:multiLevelType w:val="hybridMultilevel"/>
    <w:tmpl w:val="01849370"/>
    <w:lvl w:ilvl="0" w:tplc="040C0005">
      <w:start w:val="1"/>
      <w:numFmt w:val="bullet"/>
      <w:lvlText w:val=""/>
      <w:lvlJc w:val="left"/>
      <w:pPr>
        <w:tabs>
          <w:tab w:val="num" w:pos="2421"/>
        </w:tabs>
        <w:ind w:left="2421" w:hanging="360"/>
      </w:pPr>
      <w:rPr>
        <w:rFonts w:ascii="Wingdings" w:hAnsi="Wingdings" w:hint="default"/>
      </w:rPr>
    </w:lvl>
    <w:lvl w:ilvl="1" w:tplc="040C0003">
      <w:start w:val="1"/>
      <w:numFmt w:val="bullet"/>
      <w:lvlText w:val="o"/>
      <w:lvlJc w:val="left"/>
      <w:pPr>
        <w:tabs>
          <w:tab w:val="num" w:pos="3141"/>
        </w:tabs>
        <w:ind w:left="3141" w:hanging="360"/>
      </w:pPr>
      <w:rPr>
        <w:rFonts w:ascii="Courier New" w:hAnsi="Courier New" w:cs="Courier New" w:hint="default"/>
      </w:rPr>
    </w:lvl>
    <w:lvl w:ilvl="2" w:tplc="040C0005">
      <w:start w:val="1"/>
      <w:numFmt w:val="bullet"/>
      <w:lvlText w:val=""/>
      <w:lvlJc w:val="left"/>
      <w:pPr>
        <w:tabs>
          <w:tab w:val="num" w:pos="2445"/>
        </w:tabs>
        <w:ind w:left="2445" w:hanging="360"/>
      </w:pPr>
      <w:rPr>
        <w:rFonts w:ascii="Wingdings" w:hAnsi="Wingdings" w:hint="default"/>
      </w:rPr>
    </w:lvl>
    <w:lvl w:ilvl="3" w:tplc="040C000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cs="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cs="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1">
    <w:nsid w:val="27383748"/>
    <w:multiLevelType w:val="hybridMultilevel"/>
    <w:tmpl w:val="20F4A0D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nsid w:val="2D1A6A99"/>
    <w:multiLevelType w:val="hybridMultilevel"/>
    <w:tmpl w:val="5C8CCB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D803358"/>
    <w:multiLevelType w:val="hybridMultilevel"/>
    <w:tmpl w:val="877870D2"/>
    <w:lvl w:ilvl="0" w:tplc="D5129FC2">
      <w:start w:val="1"/>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32B34C94"/>
    <w:multiLevelType w:val="hybridMultilevel"/>
    <w:tmpl w:val="0FDA7D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nsid w:val="37A74758"/>
    <w:multiLevelType w:val="hybridMultilevel"/>
    <w:tmpl w:val="7AEAF1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9651CFF"/>
    <w:multiLevelType w:val="hybridMultilevel"/>
    <w:tmpl w:val="19DC7416"/>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3216"/>
        </w:tabs>
        <w:ind w:left="3216" w:hanging="360"/>
      </w:pPr>
      <w:rPr>
        <w:rFonts w:ascii="Wingdings" w:hAnsi="Wingdings" w:hint="default"/>
      </w:rPr>
    </w:lvl>
    <w:lvl w:ilvl="3" w:tplc="040C000F">
      <w:start w:val="1"/>
      <w:numFmt w:val="decimal"/>
      <w:lvlText w:val="%4."/>
      <w:lvlJc w:val="left"/>
      <w:pPr>
        <w:tabs>
          <w:tab w:val="num" w:pos="3936"/>
        </w:tabs>
        <w:ind w:left="3936" w:hanging="360"/>
      </w:pPr>
      <w:rPr>
        <w:rFonts w:hint="default"/>
      </w:rPr>
    </w:lvl>
    <w:lvl w:ilvl="4" w:tplc="040C0003">
      <w:start w:val="1"/>
      <w:numFmt w:val="bullet"/>
      <w:lvlText w:val="o"/>
      <w:lvlJc w:val="left"/>
      <w:pPr>
        <w:tabs>
          <w:tab w:val="num" w:pos="4656"/>
        </w:tabs>
        <w:ind w:left="4656" w:hanging="360"/>
      </w:pPr>
      <w:rPr>
        <w:rFonts w:ascii="Courier New" w:hAnsi="Courier New" w:cs="Courier New" w:hint="default"/>
      </w:rPr>
    </w:lvl>
    <w:lvl w:ilvl="5" w:tplc="040C0001">
      <w:start w:val="1"/>
      <w:numFmt w:val="bullet"/>
      <w:lvlText w:val=""/>
      <w:lvlJc w:val="left"/>
      <w:pPr>
        <w:tabs>
          <w:tab w:val="num" w:pos="5376"/>
        </w:tabs>
        <w:ind w:left="5376" w:hanging="360"/>
      </w:pPr>
      <w:rPr>
        <w:rFonts w:ascii="Symbol" w:hAnsi="Symbol"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7">
    <w:nsid w:val="3C647CD0"/>
    <w:multiLevelType w:val="hybridMultilevel"/>
    <w:tmpl w:val="17D005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8">
    <w:nsid w:val="3DA82141"/>
    <w:multiLevelType w:val="hybridMultilevel"/>
    <w:tmpl w:val="BFFCAD1C"/>
    <w:lvl w:ilvl="0" w:tplc="040C0001">
      <w:start w:val="1"/>
      <w:numFmt w:val="bullet"/>
      <w:lvlText w:val=""/>
      <w:lvlJc w:val="left"/>
      <w:pPr>
        <w:tabs>
          <w:tab w:val="num" w:pos="3192"/>
        </w:tabs>
        <w:ind w:left="3192" w:hanging="360"/>
      </w:pPr>
      <w:rPr>
        <w:rFonts w:ascii="Symbol" w:hAnsi="Symbol"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19">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5602E74"/>
    <w:multiLevelType w:val="hybridMultilevel"/>
    <w:tmpl w:val="8FA8A6C4"/>
    <w:lvl w:ilvl="0" w:tplc="040C0005">
      <w:start w:val="1"/>
      <w:numFmt w:val="bullet"/>
      <w:lvlText w:val=""/>
      <w:lvlJc w:val="left"/>
      <w:pPr>
        <w:tabs>
          <w:tab w:val="num" w:pos="3192"/>
        </w:tabs>
        <w:ind w:left="3192" w:hanging="360"/>
      </w:pPr>
      <w:rPr>
        <w:rFonts w:ascii="Wingdings" w:hAnsi="Wingdings"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21">
    <w:nsid w:val="46DF1117"/>
    <w:multiLevelType w:val="hybridMultilevel"/>
    <w:tmpl w:val="CA84D068"/>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2">
    <w:nsid w:val="4D3E7A1B"/>
    <w:multiLevelType w:val="hybridMultilevel"/>
    <w:tmpl w:val="3BDA93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E887920"/>
    <w:multiLevelType w:val="hybridMultilevel"/>
    <w:tmpl w:val="15D85126"/>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4">
    <w:nsid w:val="4F46782E"/>
    <w:multiLevelType w:val="multilevel"/>
    <w:tmpl w:val="040C001F"/>
    <w:numStyleLink w:val="Style2"/>
  </w:abstractNum>
  <w:abstractNum w:abstractNumId="25">
    <w:nsid w:val="53745A50"/>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61407AF"/>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6221E82"/>
    <w:multiLevelType w:val="hybridMultilevel"/>
    <w:tmpl w:val="208E58C4"/>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8">
    <w:nsid w:val="5C0279C7"/>
    <w:multiLevelType w:val="hybridMultilevel"/>
    <w:tmpl w:val="45E48CB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8497548"/>
    <w:multiLevelType w:val="hybridMultilevel"/>
    <w:tmpl w:val="4D08B8B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1">
    <w:nsid w:val="686E14AF"/>
    <w:multiLevelType w:val="hybridMultilevel"/>
    <w:tmpl w:val="4140C694"/>
    <w:lvl w:ilvl="0" w:tplc="040C0005">
      <w:start w:val="1"/>
      <w:numFmt w:val="bullet"/>
      <w:lvlText w:val=""/>
      <w:lvlJc w:val="left"/>
      <w:pPr>
        <w:ind w:left="2771" w:hanging="360"/>
      </w:pPr>
      <w:rPr>
        <w:rFonts w:ascii="Wingdings" w:hAnsi="Wingdings" w:hint="default"/>
      </w:rPr>
    </w:lvl>
    <w:lvl w:ilvl="1" w:tplc="040C0003" w:tentative="1">
      <w:start w:val="1"/>
      <w:numFmt w:val="bullet"/>
      <w:lvlText w:val="o"/>
      <w:lvlJc w:val="left"/>
      <w:pPr>
        <w:ind w:left="3491" w:hanging="360"/>
      </w:pPr>
      <w:rPr>
        <w:rFonts w:ascii="Courier New" w:hAnsi="Courier New" w:cs="Courier New" w:hint="default"/>
      </w:rPr>
    </w:lvl>
    <w:lvl w:ilvl="2" w:tplc="040C0005" w:tentative="1">
      <w:start w:val="1"/>
      <w:numFmt w:val="bullet"/>
      <w:lvlText w:val=""/>
      <w:lvlJc w:val="left"/>
      <w:pPr>
        <w:ind w:left="4211" w:hanging="360"/>
      </w:pPr>
      <w:rPr>
        <w:rFonts w:ascii="Wingdings" w:hAnsi="Wingdings" w:hint="default"/>
      </w:rPr>
    </w:lvl>
    <w:lvl w:ilvl="3" w:tplc="040C0001" w:tentative="1">
      <w:start w:val="1"/>
      <w:numFmt w:val="bullet"/>
      <w:lvlText w:val=""/>
      <w:lvlJc w:val="left"/>
      <w:pPr>
        <w:ind w:left="4931" w:hanging="360"/>
      </w:pPr>
      <w:rPr>
        <w:rFonts w:ascii="Symbol" w:hAnsi="Symbol" w:hint="default"/>
      </w:rPr>
    </w:lvl>
    <w:lvl w:ilvl="4" w:tplc="040C0003" w:tentative="1">
      <w:start w:val="1"/>
      <w:numFmt w:val="bullet"/>
      <w:lvlText w:val="o"/>
      <w:lvlJc w:val="left"/>
      <w:pPr>
        <w:ind w:left="5651" w:hanging="360"/>
      </w:pPr>
      <w:rPr>
        <w:rFonts w:ascii="Courier New" w:hAnsi="Courier New" w:cs="Courier New" w:hint="default"/>
      </w:rPr>
    </w:lvl>
    <w:lvl w:ilvl="5" w:tplc="040C0005" w:tentative="1">
      <w:start w:val="1"/>
      <w:numFmt w:val="bullet"/>
      <w:lvlText w:val=""/>
      <w:lvlJc w:val="left"/>
      <w:pPr>
        <w:ind w:left="6371" w:hanging="360"/>
      </w:pPr>
      <w:rPr>
        <w:rFonts w:ascii="Wingdings" w:hAnsi="Wingdings" w:hint="default"/>
      </w:rPr>
    </w:lvl>
    <w:lvl w:ilvl="6" w:tplc="040C0001" w:tentative="1">
      <w:start w:val="1"/>
      <w:numFmt w:val="bullet"/>
      <w:lvlText w:val=""/>
      <w:lvlJc w:val="left"/>
      <w:pPr>
        <w:ind w:left="7091" w:hanging="360"/>
      </w:pPr>
      <w:rPr>
        <w:rFonts w:ascii="Symbol" w:hAnsi="Symbol" w:hint="default"/>
      </w:rPr>
    </w:lvl>
    <w:lvl w:ilvl="7" w:tplc="040C0003" w:tentative="1">
      <w:start w:val="1"/>
      <w:numFmt w:val="bullet"/>
      <w:lvlText w:val="o"/>
      <w:lvlJc w:val="left"/>
      <w:pPr>
        <w:ind w:left="7811" w:hanging="360"/>
      </w:pPr>
      <w:rPr>
        <w:rFonts w:ascii="Courier New" w:hAnsi="Courier New" w:cs="Courier New" w:hint="default"/>
      </w:rPr>
    </w:lvl>
    <w:lvl w:ilvl="8" w:tplc="040C0005" w:tentative="1">
      <w:start w:val="1"/>
      <w:numFmt w:val="bullet"/>
      <w:lvlText w:val=""/>
      <w:lvlJc w:val="left"/>
      <w:pPr>
        <w:ind w:left="8531" w:hanging="360"/>
      </w:pPr>
      <w:rPr>
        <w:rFonts w:ascii="Wingdings" w:hAnsi="Wingdings" w:hint="default"/>
      </w:rPr>
    </w:lvl>
  </w:abstractNum>
  <w:abstractNum w:abstractNumId="32">
    <w:nsid w:val="68B52DE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C5E1897"/>
    <w:multiLevelType w:val="multilevel"/>
    <w:tmpl w:val="040C001F"/>
    <w:numStyleLink w:val="Style2"/>
  </w:abstractNum>
  <w:abstractNum w:abstractNumId="34">
    <w:nsid w:val="774A1CAA"/>
    <w:multiLevelType w:val="singleLevel"/>
    <w:tmpl w:val="040C0011"/>
    <w:lvl w:ilvl="0">
      <w:start w:val="1"/>
      <w:numFmt w:val="decimal"/>
      <w:lvlText w:val="%1)"/>
      <w:lvlJc w:val="left"/>
      <w:pPr>
        <w:tabs>
          <w:tab w:val="num" w:pos="360"/>
        </w:tabs>
        <w:ind w:left="360" w:hanging="360"/>
      </w:pPr>
      <w:rPr>
        <w:rFonts w:hint="default"/>
      </w:rPr>
    </w:lvl>
  </w:abstractNum>
  <w:abstractNum w:abstractNumId="35">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B9E2D9A"/>
    <w:multiLevelType w:val="hybridMultilevel"/>
    <w:tmpl w:val="941C921E"/>
    <w:lvl w:ilvl="0" w:tplc="040C000B">
      <w:start w:val="1"/>
      <w:numFmt w:val="bullet"/>
      <w:lvlText w:val=""/>
      <w:lvlJc w:val="left"/>
      <w:pPr>
        <w:tabs>
          <w:tab w:val="num" w:pos="780"/>
        </w:tabs>
        <w:ind w:left="780" w:hanging="360"/>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num w:numId="1">
    <w:abstractNumId w:val="29"/>
  </w:num>
  <w:num w:numId="2">
    <w:abstractNumId w:val="19"/>
  </w:num>
  <w:num w:numId="3">
    <w:abstractNumId w:val="24"/>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35"/>
  </w:num>
  <w:num w:numId="5">
    <w:abstractNumId w:val="15"/>
  </w:num>
  <w:num w:numId="6">
    <w:abstractNumId w:val="22"/>
  </w:num>
  <w:num w:numId="7">
    <w:abstractNumId w:val="3"/>
  </w:num>
  <w:num w:numId="8">
    <w:abstractNumId w:val="4"/>
  </w:num>
  <w:num w:numId="9">
    <w:abstractNumId w:val="30"/>
  </w:num>
  <w:num w:numId="10">
    <w:abstractNumId w:val="17"/>
  </w:num>
  <w:num w:numId="11">
    <w:abstractNumId w:val="18"/>
  </w:num>
  <w:num w:numId="12">
    <w:abstractNumId w:val="20"/>
  </w:num>
  <w:num w:numId="13">
    <w:abstractNumId w:val="5"/>
  </w:num>
  <w:num w:numId="14">
    <w:abstractNumId w:val="1"/>
  </w:num>
  <w:num w:numId="15">
    <w:abstractNumId w:val="14"/>
  </w:num>
  <w:num w:numId="16">
    <w:abstractNumId w:val="2"/>
  </w:num>
  <w:num w:numId="17">
    <w:abstractNumId w:val="28"/>
  </w:num>
  <w:num w:numId="18">
    <w:abstractNumId w:val="7"/>
  </w:num>
  <w:num w:numId="19">
    <w:abstractNumId w:val="0"/>
  </w:num>
  <w:num w:numId="20">
    <w:abstractNumId w:val="31"/>
  </w:num>
  <w:num w:numId="21">
    <w:abstractNumId w:val="9"/>
  </w:num>
  <w:num w:numId="22">
    <w:abstractNumId w:val="10"/>
  </w:num>
  <w:num w:numId="23">
    <w:abstractNumId w:val="8"/>
  </w:num>
  <w:num w:numId="24">
    <w:abstractNumId w:val="36"/>
  </w:num>
  <w:num w:numId="25">
    <w:abstractNumId w:val="23"/>
  </w:num>
  <w:num w:numId="26">
    <w:abstractNumId w:val="34"/>
  </w:num>
  <w:num w:numId="27">
    <w:abstractNumId w:val="21"/>
  </w:num>
  <w:num w:numId="28">
    <w:abstractNumId w:val="11"/>
  </w:num>
  <w:num w:numId="29">
    <w:abstractNumId w:val="12"/>
  </w:num>
  <w:num w:numId="30">
    <w:abstractNumId w:val="25"/>
  </w:num>
  <w:num w:numId="31">
    <w:abstractNumId w:val="33"/>
  </w:num>
  <w:num w:numId="32">
    <w:abstractNumId w:val="32"/>
  </w:num>
  <w:num w:numId="33">
    <w:abstractNumId w:val="26"/>
  </w:num>
  <w:num w:numId="34">
    <w:abstractNumId w:val="16"/>
  </w:num>
  <w:num w:numId="35">
    <w:abstractNumId w:val="27"/>
  </w:num>
  <w:num w:numId="36">
    <w:abstractNumId w:val="13"/>
  </w:num>
  <w:num w:numId="37">
    <w:abstractNumId w:val="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42338">
      <o:colormru v:ext="edit" colors="#fa5c50"/>
      <o:colormenu v:ext="edit" fillcolor="none" strokecolor="red"/>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51E9F"/>
    <w:rsid w:val="0005206C"/>
    <w:rsid w:val="00054952"/>
    <w:rsid w:val="00060083"/>
    <w:rsid w:val="0006033D"/>
    <w:rsid w:val="00064C12"/>
    <w:rsid w:val="00077BEE"/>
    <w:rsid w:val="00080CB5"/>
    <w:rsid w:val="000A0142"/>
    <w:rsid w:val="000A0AEE"/>
    <w:rsid w:val="000A2EED"/>
    <w:rsid w:val="000A4F1D"/>
    <w:rsid w:val="000A56E3"/>
    <w:rsid w:val="000A715C"/>
    <w:rsid w:val="000A7ACC"/>
    <w:rsid w:val="000B7943"/>
    <w:rsid w:val="000C2488"/>
    <w:rsid w:val="000C7C89"/>
    <w:rsid w:val="000D2F01"/>
    <w:rsid w:val="000F20BD"/>
    <w:rsid w:val="000F3FBD"/>
    <w:rsid w:val="000F4FFC"/>
    <w:rsid w:val="000F6E01"/>
    <w:rsid w:val="00100EA8"/>
    <w:rsid w:val="00102550"/>
    <w:rsid w:val="00111124"/>
    <w:rsid w:val="00112953"/>
    <w:rsid w:val="001131A4"/>
    <w:rsid w:val="00116A61"/>
    <w:rsid w:val="00117518"/>
    <w:rsid w:val="00122657"/>
    <w:rsid w:val="00126127"/>
    <w:rsid w:val="00126AA3"/>
    <w:rsid w:val="00130736"/>
    <w:rsid w:val="00131B25"/>
    <w:rsid w:val="001350BF"/>
    <w:rsid w:val="00140C5F"/>
    <w:rsid w:val="001414A4"/>
    <w:rsid w:val="001416C3"/>
    <w:rsid w:val="00144861"/>
    <w:rsid w:val="00145182"/>
    <w:rsid w:val="00145D55"/>
    <w:rsid w:val="00146EE4"/>
    <w:rsid w:val="00147CE8"/>
    <w:rsid w:val="00157407"/>
    <w:rsid w:val="0016344B"/>
    <w:rsid w:val="00165320"/>
    <w:rsid w:val="0016794B"/>
    <w:rsid w:val="00190E09"/>
    <w:rsid w:val="00195C9B"/>
    <w:rsid w:val="001B2C9B"/>
    <w:rsid w:val="001B2EF4"/>
    <w:rsid w:val="001B3A43"/>
    <w:rsid w:val="001C4D94"/>
    <w:rsid w:val="001D4E56"/>
    <w:rsid w:val="001D4E6D"/>
    <w:rsid w:val="001D6A12"/>
    <w:rsid w:val="001D782F"/>
    <w:rsid w:val="001E11FF"/>
    <w:rsid w:val="001E3B4E"/>
    <w:rsid w:val="001E514C"/>
    <w:rsid w:val="001F269C"/>
    <w:rsid w:val="00200358"/>
    <w:rsid w:val="002026AF"/>
    <w:rsid w:val="00206E5B"/>
    <w:rsid w:val="002232AA"/>
    <w:rsid w:val="00223934"/>
    <w:rsid w:val="002302FA"/>
    <w:rsid w:val="00233A49"/>
    <w:rsid w:val="0024012E"/>
    <w:rsid w:val="002431D9"/>
    <w:rsid w:val="00244E6B"/>
    <w:rsid w:val="0024531B"/>
    <w:rsid w:val="00245394"/>
    <w:rsid w:val="002457C3"/>
    <w:rsid w:val="002506C1"/>
    <w:rsid w:val="00250F25"/>
    <w:rsid w:val="002532A1"/>
    <w:rsid w:val="00253AC1"/>
    <w:rsid w:val="00287A0D"/>
    <w:rsid w:val="00292511"/>
    <w:rsid w:val="00293398"/>
    <w:rsid w:val="002A1B07"/>
    <w:rsid w:val="002A5985"/>
    <w:rsid w:val="002B77A7"/>
    <w:rsid w:val="002B7AFF"/>
    <w:rsid w:val="002C0576"/>
    <w:rsid w:val="002C06D8"/>
    <w:rsid w:val="002C76EA"/>
    <w:rsid w:val="002C7813"/>
    <w:rsid w:val="002D2305"/>
    <w:rsid w:val="002D391E"/>
    <w:rsid w:val="002D51FE"/>
    <w:rsid w:val="002D73A1"/>
    <w:rsid w:val="002E7C81"/>
    <w:rsid w:val="002E7CBA"/>
    <w:rsid w:val="002F19EF"/>
    <w:rsid w:val="002F255F"/>
    <w:rsid w:val="002F475F"/>
    <w:rsid w:val="00313F45"/>
    <w:rsid w:val="003256EA"/>
    <w:rsid w:val="00325DEB"/>
    <w:rsid w:val="00326E9D"/>
    <w:rsid w:val="00327DFC"/>
    <w:rsid w:val="003323E7"/>
    <w:rsid w:val="00333AFD"/>
    <w:rsid w:val="00336A27"/>
    <w:rsid w:val="00350029"/>
    <w:rsid w:val="00350B7F"/>
    <w:rsid w:val="00356CF9"/>
    <w:rsid w:val="00360860"/>
    <w:rsid w:val="0036129A"/>
    <w:rsid w:val="00364D2E"/>
    <w:rsid w:val="00372360"/>
    <w:rsid w:val="00385220"/>
    <w:rsid w:val="0038745D"/>
    <w:rsid w:val="00392511"/>
    <w:rsid w:val="0039393B"/>
    <w:rsid w:val="0039492C"/>
    <w:rsid w:val="00395E4A"/>
    <w:rsid w:val="00397982"/>
    <w:rsid w:val="003A1266"/>
    <w:rsid w:val="003A15FF"/>
    <w:rsid w:val="003A5F36"/>
    <w:rsid w:val="003A634D"/>
    <w:rsid w:val="003B1BC6"/>
    <w:rsid w:val="003B1FD9"/>
    <w:rsid w:val="003B218C"/>
    <w:rsid w:val="003B6F59"/>
    <w:rsid w:val="003C036C"/>
    <w:rsid w:val="003C1048"/>
    <w:rsid w:val="003C3B29"/>
    <w:rsid w:val="003D73F3"/>
    <w:rsid w:val="003E1B52"/>
    <w:rsid w:val="003E215F"/>
    <w:rsid w:val="003E2758"/>
    <w:rsid w:val="003E3672"/>
    <w:rsid w:val="003E601E"/>
    <w:rsid w:val="003F22D3"/>
    <w:rsid w:val="00406159"/>
    <w:rsid w:val="004205BE"/>
    <w:rsid w:val="004303E0"/>
    <w:rsid w:val="00432ACE"/>
    <w:rsid w:val="004330DA"/>
    <w:rsid w:val="0044460A"/>
    <w:rsid w:val="00445E87"/>
    <w:rsid w:val="004463C4"/>
    <w:rsid w:val="00451518"/>
    <w:rsid w:val="00453BD7"/>
    <w:rsid w:val="00453E32"/>
    <w:rsid w:val="004801C3"/>
    <w:rsid w:val="00481ECE"/>
    <w:rsid w:val="0048580B"/>
    <w:rsid w:val="00485A8E"/>
    <w:rsid w:val="00490C72"/>
    <w:rsid w:val="00492313"/>
    <w:rsid w:val="0049726B"/>
    <w:rsid w:val="004A5E77"/>
    <w:rsid w:val="004A64FA"/>
    <w:rsid w:val="004A6AA8"/>
    <w:rsid w:val="004B0FC5"/>
    <w:rsid w:val="004C0C1E"/>
    <w:rsid w:val="004C54F2"/>
    <w:rsid w:val="004C591E"/>
    <w:rsid w:val="004D3CA5"/>
    <w:rsid w:val="004D5B62"/>
    <w:rsid w:val="004D5F87"/>
    <w:rsid w:val="004E24C8"/>
    <w:rsid w:val="004E602D"/>
    <w:rsid w:val="004E67AB"/>
    <w:rsid w:val="004F2F47"/>
    <w:rsid w:val="004F67EB"/>
    <w:rsid w:val="00506C23"/>
    <w:rsid w:val="00510021"/>
    <w:rsid w:val="00512A9B"/>
    <w:rsid w:val="00515EFE"/>
    <w:rsid w:val="00521139"/>
    <w:rsid w:val="00526B02"/>
    <w:rsid w:val="00533A74"/>
    <w:rsid w:val="00536A52"/>
    <w:rsid w:val="005374AF"/>
    <w:rsid w:val="00540F1B"/>
    <w:rsid w:val="00542DD8"/>
    <w:rsid w:val="00557B20"/>
    <w:rsid w:val="00563997"/>
    <w:rsid w:val="00564EB0"/>
    <w:rsid w:val="00573872"/>
    <w:rsid w:val="00575691"/>
    <w:rsid w:val="005807C1"/>
    <w:rsid w:val="00585DFC"/>
    <w:rsid w:val="005912CD"/>
    <w:rsid w:val="005933A8"/>
    <w:rsid w:val="005A0367"/>
    <w:rsid w:val="005A3577"/>
    <w:rsid w:val="005A57AC"/>
    <w:rsid w:val="005A5AC6"/>
    <w:rsid w:val="005C0EF0"/>
    <w:rsid w:val="005C2196"/>
    <w:rsid w:val="005C3436"/>
    <w:rsid w:val="005D5F14"/>
    <w:rsid w:val="005D61CF"/>
    <w:rsid w:val="005E145B"/>
    <w:rsid w:val="005E2050"/>
    <w:rsid w:val="005F417A"/>
    <w:rsid w:val="005F5019"/>
    <w:rsid w:val="006002F6"/>
    <w:rsid w:val="006106A0"/>
    <w:rsid w:val="00610E4C"/>
    <w:rsid w:val="00614ABD"/>
    <w:rsid w:val="00616408"/>
    <w:rsid w:val="00616E99"/>
    <w:rsid w:val="006171D4"/>
    <w:rsid w:val="0062046F"/>
    <w:rsid w:val="00620DAE"/>
    <w:rsid w:val="0062380B"/>
    <w:rsid w:val="00624C29"/>
    <w:rsid w:val="006334B4"/>
    <w:rsid w:val="0063787A"/>
    <w:rsid w:val="00637AAE"/>
    <w:rsid w:val="00645EB2"/>
    <w:rsid w:val="006466BB"/>
    <w:rsid w:val="00663120"/>
    <w:rsid w:val="00680A3A"/>
    <w:rsid w:val="00681589"/>
    <w:rsid w:val="00685213"/>
    <w:rsid w:val="006A03F8"/>
    <w:rsid w:val="006A3A44"/>
    <w:rsid w:val="006B0A13"/>
    <w:rsid w:val="006B403D"/>
    <w:rsid w:val="006B4E19"/>
    <w:rsid w:val="006C0759"/>
    <w:rsid w:val="006C4426"/>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14FBB"/>
    <w:rsid w:val="00726781"/>
    <w:rsid w:val="00726E1B"/>
    <w:rsid w:val="007343C1"/>
    <w:rsid w:val="007371C9"/>
    <w:rsid w:val="007422CF"/>
    <w:rsid w:val="00747089"/>
    <w:rsid w:val="007513D3"/>
    <w:rsid w:val="007528AF"/>
    <w:rsid w:val="007538A6"/>
    <w:rsid w:val="00753DF8"/>
    <w:rsid w:val="007545E7"/>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68F1"/>
    <w:rsid w:val="007C04BE"/>
    <w:rsid w:val="007C4F5B"/>
    <w:rsid w:val="007D1C62"/>
    <w:rsid w:val="007D736D"/>
    <w:rsid w:val="007E3C84"/>
    <w:rsid w:val="007E5799"/>
    <w:rsid w:val="007F121C"/>
    <w:rsid w:val="007F692E"/>
    <w:rsid w:val="0080016E"/>
    <w:rsid w:val="00800B91"/>
    <w:rsid w:val="00801DCF"/>
    <w:rsid w:val="0080275D"/>
    <w:rsid w:val="00806EBE"/>
    <w:rsid w:val="00807A3D"/>
    <w:rsid w:val="00813C83"/>
    <w:rsid w:val="00824B78"/>
    <w:rsid w:val="00827DA4"/>
    <w:rsid w:val="0083175E"/>
    <w:rsid w:val="00834E6C"/>
    <w:rsid w:val="00835CC2"/>
    <w:rsid w:val="00843298"/>
    <w:rsid w:val="008516A8"/>
    <w:rsid w:val="00852FCA"/>
    <w:rsid w:val="00861BF1"/>
    <w:rsid w:val="00861CE8"/>
    <w:rsid w:val="00862EDA"/>
    <w:rsid w:val="00881894"/>
    <w:rsid w:val="00886E28"/>
    <w:rsid w:val="0089115C"/>
    <w:rsid w:val="00894F73"/>
    <w:rsid w:val="008B2854"/>
    <w:rsid w:val="008B3270"/>
    <w:rsid w:val="008B6045"/>
    <w:rsid w:val="008B6CEC"/>
    <w:rsid w:val="008C31CC"/>
    <w:rsid w:val="008D0F1E"/>
    <w:rsid w:val="008D54F0"/>
    <w:rsid w:val="008E00C4"/>
    <w:rsid w:val="008E1C8D"/>
    <w:rsid w:val="008F1E4F"/>
    <w:rsid w:val="008F3EFC"/>
    <w:rsid w:val="009002E0"/>
    <w:rsid w:val="0091255B"/>
    <w:rsid w:val="00917361"/>
    <w:rsid w:val="009222AB"/>
    <w:rsid w:val="0092253B"/>
    <w:rsid w:val="00922A4A"/>
    <w:rsid w:val="00925699"/>
    <w:rsid w:val="00930FF4"/>
    <w:rsid w:val="00933B6D"/>
    <w:rsid w:val="00934C1B"/>
    <w:rsid w:val="00946348"/>
    <w:rsid w:val="009472BE"/>
    <w:rsid w:val="0095223B"/>
    <w:rsid w:val="00957C03"/>
    <w:rsid w:val="00964160"/>
    <w:rsid w:val="00986BF5"/>
    <w:rsid w:val="00986D06"/>
    <w:rsid w:val="00993C12"/>
    <w:rsid w:val="009963C2"/>
    <w:rsid w:val="009A0380"/>
    <w:rsid w:val="009A10D2"/>
    <w:rsid w:val="009C08B7"/>
    <w:rsid w:val="009C3A8F"/>
    <w:rsid w:val="009C47A0"/>
    <w:rsid w:val="009C568E"/>
    <w:rsid w:val="009E2200"/>
    <w:rsid w:val="009E2ABA"/>
    <w:rsid w:val="009E5C65"/>
    <w:rsid w:val="009E7086"/>
    <w:rsid w:val="009F2052"/>
    <w:rsid w:val="009F6A0A"/>
    <w:rsid w:val="00A003E0"/>
    <w:rsid w:val="00A1003E"/>
    <w:rsid w:val="00A213C7"/>
    <w:rsid w:val="00A21573"/>
    <w:rsid w:val="00A22AE5"/>
    <w:rsid w:val="00A23985"/>
    <w:rsid w:val="00A25FAF"/>
    <w:rsid w:val="00A267DF"/>
    <w:rsid w:val="00A3027C"/>
    <w:rsid w:val="00A32875"/>
    <w:rsid w:val="00A46840"/>
    <w:rsid w:val="00A476B9"/>
    <w:rsid w:val="00A54AB5"/>
    <w:rsid w:val="00A650E9"/>
    <w:rsid w:val="00A7655B"/>
    <w:rsid w:val="00A76E67"/>
    <w:rsid w:val="00A82C5B"/>
    <w:rsid w:val="00A847FC"/>
    <w:rsid w:val="00A8645F"/>
    <w:rsid w:val="00A96255"/>
    <w:rsid w:val="00AA03E0"/>
    <w:rsid w:val="00AA2625"/>
    <w:rsid w:val="00AA2C7B"/>
    <w:rsid w:val="00AA3831"/>
    <w:rsid w:val="00AA6F26"/>
    <w:rsid w:val="00AC316A"/>
    <w:rsid w:val="00AC3840"/>
    <w:rsid w:val="00AD252E"/>
    <w:rsid w:val="00AD3E7D"/>
    <w:rsid w:val="00AD65CA"/>
    <w:rsid w:val="00AD73E4"/>
    <w:rsid w:val="00AE0151"/>
    <w:rsid w:val="00AE1D8E"/>
    <w:rsid w:val="00AE495C"/>
    <w:rsid w:val="00AF7815"/>
    <w:rsid w:val="00B00B84"/>
    <w:rsid w:val="00B05DE6"/>
    <w:rsid w:val="00B10FE7"/>
    <w:rsid w:val="00B14AAA"/>
    <w:rsid w:val="00B16749"/>
    <w:rsid w:val="00B25B46"/>
    <w:rsid w:val="00B274D5"/>
    <w:rsid w:val="00B30BC4"/>
    <w:rsid w:val="00B3102D"/>
    <w:rsid w:val="00B31FE7"/>
    <w:rsid w:val="00B35D6E"/>
    <w:rsid w:val="00B363B2"/>
    <w:rsid w:val="00B41511"/>
    <w:rsid w:val="00B41CAA"/>
    <w:rsid w:val="00B51CA8"/>
    <w:rsid w:val="00B53EEE"/>
    <w:rsid w:val="00B541E1"/>
    <w:rsid w:val="00B656B9"/>
    <w:rsid w:val="00B67949"/>
    <w:rsid w:val="00B833DE"/>
    <w:rsid w:val="00B8454A"/>
    <w:rsid w:val="00B859BD"/>
    <w:rsid w:val="00B866AA"/>
    <w:rsid w:val="00B86FA4"/>
    <w:rsid w:val="00B94218"/>
    <w:rsid w:val="00B95856"/>
    <w:rsid w:val="00B96937"/>
    <w:rsid w:val="00BA0300"/>
    <w:rsid w:val="00BA1948"/>
    <w:rsid w:val="00BB176C"/>
    <w:rsid w:val="00BB59E1"/>
    <w:rsid w:val="00BC0C80"/>
    <w:rsid w:val="00BC36AF"/>
    <w:rsid w:val="00BD1BBC"/>
    <w:rsid w:val="00BF19FC"/>
    <w:rsid w:val="00BF65FD"/>
    <w:rsid w:val="00BF7C64"/>
    <w:rsid w:val="00C01A45"/>
    <w:rsid w:val="00C05DCC"/>
    <w:rsid w:val="00C07111"/>
    <w:rsid w:val="00C2001B"/>
    <w:rsid w:val="00C22CDA"/>
    <w:rsid w:val="00C24398"/>
    <w:rsid w:val="00C24989"/>
    <w:rsid w:val="00C2587C"/>
    <w:rsid w:val="00C3203A"/>
    <w:rsid w:val="00C33390"/>
    <w:rsid w:val="00C4098E"/>
    <w:rsid w:val="00C51537"/>
    <w:rsid w:val="00C57E9A"/>
    <w:rsid w:val="00C61505"/>
    <w:rsid w:val="00C727DF"/>
    <w:rsid w:val="00C73948"/>
    <w:rsid w:val="00C76329"/>
    <w:rsid w:val="00C76A88"/>
    <w:rsid w:val="00C805C2"/>
    <w:rsid w:val="00C80EF6"/>
    <w:rsid w:val="00C81E43"/>
    <w:rsid w:val="00C8618C"/>
    <w:rsid w:val="00C913EA"/>
    <w:rsid w:val="00C92BED"/>
    <w:rsid w:val="00C93EBF"/>
    <w:rsid w:val="00C95AC0"/>
    <w:rsid w:val="00C972EB"/>
    <w:rsid w:val="00C979B7"/>
    <w:rsid w:val="00CA08A4"/>
    <w:rsid w:val="00CA1A86"/>
    <w:rsid w:val="00CB5D8C"/>
    <w:rsid w:val="00CC3AC1"/>
    <w:rsid w:val="00CC5CEF"/>
    <w:rsid w:val="00CD533C"/>
    <w:rsid w:val="00CE6A69"/>
    <w:rsid w:val="00CE70E9"/>
    <w:rsid w:val="00CF0D63"/>
    <w:rsid w:val="00CF577E"/>
    <w:rsid w:val="00CF6240"/>
    <w:rsid w:val="00CF6ED5"/>
    <w:rsid w:val="00D014A9"/>
    <w:rsid w:val="00D02329"/>
    <w:rsid w:val="00D05767"/>
    <w:rsid w:val="00D05ABF"/>
    <w:rsid w:val="00D05B58"/>
    <w:rsid w:val="00D06897"/>
    <w:rsid w:val="00D10B49"/>
    <w:rsid w:val="00D230BB"/>
    <w:rsid w:val="00D251A1"/>
    <w:rsid w:val="00D31BF9"/>
    <w:rsid w:val="00D324CA"/>
    <w:rsid w:val="00D3410C"/>
    <w:rsid w:val="00D35F51"/>
    <w:rsid w:val="00D361C9"/>
    <w:rsid w:val="00D51F06"/>
    <w:rsid w:val="00D5526D"/>
    <w:rsid w:val="00D63420"/>
    <w:rsid w:val="00D637D2"/>
    <w:rsid w:val="00D73020"/>
    <w:rsid w:val="00D75545"/>
    <w:rsid w:val="00D76A4B"/>
    <w:rsid w:val="00D77B7E"/>
    <w:rsid w:val="00D8090B"/>
    <w:rsid w:val="00D84170"/>
    <w:rsid w:val="00D85FDD"/>
    <w:rsid w:val="00D86903"/>
    <w:rsid w:val="00D915E3"/>
    <w:rsid w:val="00D94509"/>
    <w:rsid w:val="00D97BED"/>
    <w:rsid w:val="00DA158C"/>
    <w:rsid w:val="00DA1CED"/>
    <w:rsid w:val="00DA2C07"/>
    <w:rsid w:val="00DA331A"/>
    <w:rsid w:val="00DA7A02"/>
    <w:rsid w:val="00DB21F5"/>
    <w:rsid w:val="00DC32C6"/>
    <w:rsid w:val="00DC7CEB"/>
    <w:rsid w:val="00DD0717"/>
    <w:rsid w:val="00DD1199"/>
    <w:rsid w:val="00DD655C"/>
    <w:rsid w:val="00DD7263"/>
    <w:rsid w:val="00DD767D"/>
    <w:rsid w:val="00DE0DB0"/>
    <w:rsid w:val="00DE28F3"/>
    <w:rsid w:val="00DF4322"/>
    <w:rsid w:val="00DF4D30"/>
    <w:rsid w:val="00E13F94"/>
    <w:rsid w:val="00E16D64"/>
    <w:rsid w:val="00E21A57"/>
    <w:rsid w:val="00E30C82"/>
    <w:rsid w:val="00E450A5"/>
    <w:rsid w:val="00E45633"/>
    <w:rsid w:val="00E46F68"/>
    <w:rsid w:val="00E470BA"/>
    <w:rsid w:val="00E5159B"/>
    <w:rsid w:val="00E56679"/>
    <w:rsid w:val="00E56C15"/>
    <w:rsid w:val="00E60B37"/>
    <w:rsid w:val="00E61D1C"/>
    <w:rsid w:val="00E65719"/>
    <w:rsid w:val="00E666FF"/>
    <w:rsid w:val="00E800CF"/>
    <w:rsid w:val="00E8366D"/>
    <w:rsid w:val="00E83CFE"/>
    <w:rsid w:val="00E87D77"/>
    <w:rsid w:val="00E87D94"/>
    <w:rsid w:val="00E9140C"/>
    <w:rsid w:val="00E93401"/>
    <w:rsid w:val="00EA214A"/>
    <w:rsid w:val="00EA3279"/>
    <w:rsid w:val="00EA33AA"/>
    <w:rsid w:val="00EA4278"/>
    <w:rsid w:val="00EB5FD4"/>
    <w:rsid w:val="00ED10EA"/>
    <w:rsid w:val="00ED251F"/>
    <w:rsid w:val="00ED329F"/>
    <w:rsid w:val="00EE0881"/>
    <w:rsid w:val="00EE4E88"/>
    <w:rsid w:val="00EF05C7"/>
    <w:rsid w:val="00EF3F21"/>
    <w:rsid w:val="00EF5F44"/>
    <w:rsid w:val="00F00E15"/>
    <w:rsid w:val="00F02C9E"/>
    <w:rsid w:val="00F046A7"/>
    <w:rsid w:val="00F11727"/>
    <w:rsid w:val="00F12C75"/>
    <w:rsid w:val="00F16349"/>
    <w:rsid w:val="00F20684"/>
    <w:rsid w:val="00F26C72"/>
    <w:rsid w:val="00F33211"/>
    <w:rsid w:val="00F36AF1"/>
    <w:rsid w:val="00F423B0"/>
    <w:rsid w:val="00F44E85"/>
    <w:rsid w:val="00F45C36"/>
    <w:rsid w:val="00F46EB5"/>
    <w:rsid w:val="00F52CFF"/>
    <w:rsid w:val="00F557DA"/>
    <w:rsid w:val="00F559DE"/>
    <w:rsid w:val="00F5620F"/>
    <w:rsid w:val="00F62B11"/>
    <w:rsid w:val="00F637B3"/>
    <w:rsid w:val="00F6571E"/>
    <w:rsid w:val="00F6794B"/>
    <w:rsid w:val="00F70A62"/>
    <w:rsid w:val="00F73B9E"/>
    <w:rsid w:val="00F7792C"/>
    <w:rsid w:val="00F81CAD"/>
    <w:rsid w:val="00F859D3"/>
    <w:rsid w:val="00F863F3"/>
    <w:rsid w:val="00F86CC2"/>
    <w:rsid w:val="00F87514"/>
    <w:rsid w:val="00F92873"/>
    <w:rsid w:val="00F93C07"/>
    <w:rsid w:val="00F94790"/>
    <w:rsid w:val="00F94EAB"/>
    <w:rsid w:val="00F978BD"/>
    <w:rsid w:val="00F97FBE"/>
    <w:rsid w:val="00FA4E1D"/>
    <w:rsid w:val="00FA7D17"/>
    <w:rsid w:val="00FB2473"/>
    <w:rsid w:val="00FB24AB"/>
    <w:rsid w:val="00FB2DD5"/>
    <w:rsid w:val="00FB5FC2"/>
    <w:rsid w:val="00FC6336"/>
    <w:rsid w:val="00FD44BF"/>
    <w:rsid w:val="00FD46C1"/>
    <w:rsid w:val="00FD4922"/>
    <w:rsid w:val="00FD4B99"/>
    <w:rsid w:val="00FE360A"/>
    <w:rsid w:val="00FE4313"/>
    <w:rsid w:val="00FE44FC"/>
    <w:rsid w:val="00FE6638"/>
    <w:rsid w:val="00FE68C1"/>
    <w:rsid w:val="00FF115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2338">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4AAD96-2508-4B86-AB96-EE6B231CB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290</Words>
  <Characters>1601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8</cp:revision>
  <cp:lastPrinted>2021-03-14T18:52:00Z</cp:lastPrinted>
  <dcterms:created xsi:type="dcterms:W3CDTF">2022-10-03T07:31:00Z</dcterms:created>
  <dcterms:modified xsi:type="dcterms:W3CDTF">2023-01-29T18:01:00Z</dcterms:modified>
</cp:coreProperties>
</file>