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Default Extension="xlsx" ContentType="application/vnd.openxmlformats-officedocument.spreadsheetml.sheet"/>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454A" w:rsidRDefault="00B8454A" w:rsidP="00B8454A">
      <w:pPr>
        <w:shd w:val="clear" w:color="auto" w:fill="FFFFFF"/>
        <w:spacing w:after="0" w:line="240" w:lineRule="auto"/>
        <w:jc w:val="both"/>
        <w:rPr>
          <w:rFonts w:ascii="Arial" w:eastAsia="Times New Roman" w:hAnsi="Arial" w:cs="Arial"/>
          <w:color w:val="000000" w:themeColor="text1"/>
          <w:sz w:val="24"/>
          <w:szCs w:val="24"/>
          <w:lang w:eastAsia="fr-FR"/>
        </w:rPr>
      </w:pPr>
      <w:r w:rsidRPr="00B8454A">
        <w:rPr>
          <w:rFonts w:ascii="Arial" w:eastAsia="Times New Roman" w:hAnsi="Arial" w:cs="Arial"/>
          <w:color w:val="000000" w:themeColor="text1"/>
          <w:sz w:val="24"/>
          <w:szCs w:val="24"/>
          <w:lang w:eastAsia="fr-FR"/>
        </w:rPr>
        <w:t xml:space="preserve">Aujourd’hui, les matières plastiques sont principalement des </w:t>
      </w:r>
      <w:r w:rsidRPr="00B8454A">
        <w:rPr>
          <w:rFonts w:ascii="Arial" w:eastAsia="Times New Roman" w:hAnsi="Arial" w:cs="Arial"/>
          <w:b/>
          <w:color w:val="000000" w:themeColor="text1"/>
          <w:sz w:val="24"/>
          <w:szCs w:val="24"/>
          <w:lang w:eastAsia="fr-FR"/>
        </w:rPr>
        <w:t>polymères synthétiques</w:t>
      </w:r>
      <w:r w:rsidRPr="00B8454A">
        <w:rPr>
          <w:rFonts w:ascii="Arial" w:eastAsia="Times New Roman" w:hAnsi="Arial" w:cs="Arial"/>
          <w:color w:val="000000" w:themeColor="text1"/>
          <w:sz w:val="24"/>
          <w:szCs w:val="24"/>
          <w:lang w:eastAsia="fr-FR"/>
        </w:rPr>
        <w:t>, obtenus par synthèse à partir de substances extraites du gaz na</w:t>
      </w:r>
      <w:r w:rsidR="00813C83">
        <w:rPr>
          <w:rFonts w:ascii="Arial" w:eastAsia="Times New Roman" w:hAnsi="Arial" w:cs="Arial"/>
          <w:color w:val="000000" w:themeColor="text1"/>
          <w:sz w:val="24"/>
          <w:szCs w:val="24"/>
          <w:lang w:eastAsia="fr-FR"/>
        </w:rPr>
        <w:t xml:space="preserve">turel, mais surtout du pétrole. </w:t>
      </w:r>
      <w:r w:rsidRPr="00B8454A">
        <w:rPr>
          <w:rFonts w:ascii="Arial" w:eastAsia="Times New Roman" w:hAnsi="Arial" w:cs="Arial"/>
          <w:color w:val="000000" w:themeColor="text1"/>
          <w:sz w:val="24"/>
          <w:szCs w:val="24"/>
          <w:lang w:eastAsia="fr-FR"/>
        </w:rPr>
        <w:t>55% de la production du plastique est issue du pétrole,  35% du charbon, et 10%  des gaz naturels.</w:t>
      </w:r>
    </w:p>
    <w:p w:rsidR="00B8454A" w:rsidRPr="00B8454A" w:rsidRDefault="00B8454A" w:rsidP="00B8454A">
      <w:pPr>
        <w:shd w:val="clear" w:color="auto" w:fill="FFFFFF"/>
        <w:spacing w:after="0" w:line="240" w:lineRule="auto"/>
        <w:jc w:val="both"/>
        <w:rPr>
          <w:rFonts w:ascii="Arial" w:eastAsia="Times New Roman" w:hAnsi="Arial" w:cs="Arial"/>
          <w:color w:val="000000" w:themeColor="text1"/>
          <w:sz w:val="24"/>
          <w:szCs w:val="24"/>
          <w:lang w:eastAsia="fr-FR"/>
        </w:rPr>
      </w:pPr>
    </w:p>
    <w:p w:rsidR="00B8454A" w:rsidRDefault="00B8454A" w:rsidP="00B8454A">
      <w:pPr>
        <w:shd w:val="clear" w:color="auto" w:fill="FFFFFF"/>
        <w:spacing w:after="0" w:line="240" w:lineRule="auto"/>
        <w:jc w:val="both"/>
        <w:rPr>
          <w:rFonts w:ascii="Arial" w:eastAsia="Times New Roman" w:hAnsi="Arial" w:cs="Arial"/>
          <w:color w:val="000000" w:themeColor="text1"/>
          <w:sz w:val="24"/>
          <w:szCs w:val="24"/>
          <w:lang w:eastAsia="fr-FR"/>
        </w:rPr>
      </w:pPr>
      <w:r w:rsidRPr="00B8454A">
        <w:rPr>
          <w:rFonts w:ascii="Arial" w:eastAsia="Times New Roman" w:hAnsi="Arial" w:cs="Arial"/>
          <w:color w:val="000000" w:themeColor="text1"/>
          <w:sz w:val="24"/>
          <w:szCs w:val="24"/>
          <w:lang w:eastAsia="fr-FR"/>
        </w:rPr>
        <w:t xml:space="preserve">Le pétrole est une huile 100% naturelle formée par un mélange complexe de milliers de composés. Il faut le transformer pour pouvoir l’utiliser. Ainsi, le pétrole est traité dans un complexe pétrochimique appelé raffinage pour fabriquer des produits chimiques de base : </w:t>
      </w:r>
      <w:r w:rsidRPr="00B8454A">
        <w:rPr>
          <w:rFonts w:ascii="Arial" w:eastAsia="Times New Roman" w:hAnsi="Arial" w:cs="Arial"/>
          <w:b/>
          <w:color w:val="000000" w:themeColor="text1"/>
          <w:sz w:val="24"/>
          <w:szCs w:val="24"/>
          <w:lang w:eastAsia="fr-FR"/>
        </w:rPr>
        <w:t>les monomères</w:t>
      </w:r>
      <w:r w:rsidRPr="00B8454A">
        <w:rPr>
          <w:rFonts w:ascii="Arial" w:eastAsia="Times New Roman" w:hAnsi="Arial" w:cs="Arial"/>
          <w:color w:val="000000" w:themeColor="text1"/>
          <w:sz w:val="24"/>
          <w:szCs w:val="24"/>
          <w:lang w:eastAsia="fr-FR"/>
        </w:rPr>
        <w:t>.</w:t>
      </w:r>
    </w:p>
    <w:p w:rsidR="009F2052" w:rsidRDefault="009F2052" w:rsidP="00B8454A">
      <w:pPr>
        <w:shd w:val="clear" w:color="auto" w:fill="FFFFFF"/>
        <w:spacing w:after="0" w:line="240" w:lineRule="auto"/>
        <w:jc w:val="both"/>
        <w:rPr>
          <w:rFonts w:ascii="Arial" w:eastAsia="Times New Roman" w:hAnsi="Arial" w:cs="Arial"/>
          <w:color w:val="000000" w:themeColor="text1"/>
          <w:sz w:val="24"/>
          <w:szCs w:val="24"/>
          <w:lang w:eastAsia="fr-FR"/>
        </w:rPr>
      </w:pPr>
    </w:p>
    <w:p w:rsidR="001131A4" w:rsidRPr="00F7792C" w:rsidRDefault="001F3F34" w:rsidP="00251B65">
      <w:pPr>
        <w:pStyle w:val="Paragraphedeliste"/>
        <w:numPr>
          <w:ilvl w:val="0"/>
          <w:numId w:val="9"/>
        </w:numPr>
        <w:pBdr>
          <w:bottom w:val="single" w:sz="18" w:space="1" w:color="1F497D" w:themeColor="text2"/>
        </w:pBdr>
        <w:spacing w:after="0" w:line="240" w:lineRule="auto"/>
        <w:ind w:left="567" w:hanging="567"/>
        <w:rPr>
          <w:rFonts w:ascii="Arial" w:hAnsi="Arial" w:cs="Arial"/>
          <w:b/>
          <w:noProof/>
          <w:color w:val="1F497D" w:themeColor="text2"/>
          <w:sz w:val="28"/>
          <w:szCs w:val="28"/>
          <w:lang w:eastAsia="fr-FR"/>
        </w:rPr>
      </w:pPr>
      <w:r>
        <w:rPr>
          <w:rFonts w:ascii="Arial" w:hAnsi="Arial" w:cs="Arial"/>
          <w:b/>
          <w:noProof/>
          <w:color w:val="1F497D" w:themeColor="text2"/>
          <w:sz w:val="28"/>
          <w:szCs w:val="28"/>
          <w:lang w:eastAsia="fr-FR"/>
        </w:rPr>
        <w:t>La premiè</w:t>
      </w:r>
      <w:r w:rsidR="002C76EA">
        <w:rPr>
          <w:rFonts w:ascii="Arial" w:hAnsi="Arial" w:cs="Arial"/>
          <w:b/>
          <w:noProof/>
          <w:color w:val="1F497D" w:themeColor="text2"/>
          <w:sz w:val="28"/>
          <w:szCs w:val="28"/>
          <w:lang w:eastAsia="fr-FR"/>
        </w:rPr>
        <w:t>re étape : l’extraction du pétrole</w:t>
      </w:r>
    </w:p>
    <w:p w:rsidR="00762BF5" w:rsidRDefault="00CC29EC" w:rsidP="004E67AB">
      <w:pPr>
        <w:pStyle w:val="NormalWeb"/>
        <w:spacing w:before="0" w:beforeAutospacing="0" w:after="0"/>
        <w:ind w:left="397"/>
        <w:jc w:val="both"/>
        <w:rPr>
          <w:rFonts w:ascii="Arial" w:hAnsi="Arial" w:cs="Arial"/>
          <w:b/>
          <w:color w:val="000000" w:themeColor="text1"/>
        </w:rPr>
      </w:pPr>
      <w:r>
        <w:rPr>
          <w:rFonts w:ascii="Arial" w:hAnsi="Arial" w:cs="Arial"/>
          <w:b/>
          <w:noProof/>
          <w:color w:val="000000" w:themeColor="text1"/>
        </w:rPr>
        <w:pict>
          <v:shapetype id="_x0000_t202" coordsize="21600,21600" o:spt="202" path="m,l,21600r21600,l21600,xe">
            <v:stroke joinstyle="miter"/>
            <v:path gradientshapeok="t" o:connecttype="rect"/>
          </v:shapetype>
          <v:shape id="_x0000_s1032" type="#_x0000_t202" style="position:absolute;left:0;text-align:left;margin-left:161.4pt;margin-top:4.55pt;width:378pt;height:222.25pt;z-index:251663360" filled="f" stroked="f">
            <v:textbox inset="0,0,0,0">
              <w:txbxContent>
                <w:p w:rsidR="00637AAE" w:rsidRDefault="00637AAE" w:rsidP="00D05B58">
                  <w:pPr>
                    <w:jc w:val="right"/>
                  </w:pPr>
                  <w:r>
                    <w:rPr>
                      <w:noProof/>
                      <w:lang w:eastAsia="fr-FR"/>
                    </w:rPr>
                    <w:drawing>
                      <wp:inline distT="0" distB="0" distL="0" distR="0">
                        <wp:extent cx="4762794" cy="3078148"/>
                        <wp:effectExtent l="19050" t="0" r="0" b="0"/>
                        <wp:docPr id="8" name="Image 7" descr="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9"/>
                                <a:srcRect r="64374"/>
                                <a:stretch>
                                  <a:fillRect/>
                                </a:stretch>
                              </pic:blipFill>
                              <pic:spPr>
                                <a:xfrm>
                                  <a:off x="0" y="0"/>
                                  <a:ext cx="4762794" cy="3078148"/>
                                </a:xfrm>
                                <a:prstGeom prst="rect">
                                  <a:avLst/>
                                </a:prstGeom>
                              </pic:spPr>
                            </pic:pic>
                          </a:graphicData>
                        </a:graphic>
                      </wp:inline>
                    </w:drawing>
                  </w:r>
                </w:p>
              </w:txbxContent>
            </v:textbox>
          </v:shape>
        </w:pict>
      </w:r>
    </w:p>
    <w:p w:rsidR="002711A0" w:rsidRDefault="002C76EA" w:rsidP="00251B65">
      <w:pPr>
        <w:widowControl w:val="0"/>
        <w:spacing w:after="0" w:line="240" w:lineRule="auto"/>
        <w:ind w:left="567" w:right="7513"/>
        <w:jc w:val="both"/>
        <w:rPr>
          <w:rFonts w:ascii="Arial" w:hAnsi="Arial" w:cs="Arial"/>
          <w:color w:val="000000" w:themeColor="text1"/>
          <w:sz w:val="24"/>
          <w:szCs w:val="24"/>
        </w:rPr>
      </w:pPr>
      <w:r w:rsidRPr="002C76EA">
        <w:rPr>
          <w:rFonts w:ascii="Arial" w:hAnsi="Arial" w:cs="Arial"/>
          <w:color w:val="000000" w:themeColor="text1"/>
          <w:sz w:val="24"/>
          <w:szCs w:val="24"/>
        </w:rPr>
        <w:t xml:space="preserve">Le </w:t>
      </w:r>
      <w:r w:rsidRPr="002C76EA">
        <w:rPr>
          <w:rFonts w:ascii="Arial" w:hAnsi="Arial" w:cs="Arial"/>
          <w:b/>
          <w:bCs/>
          <w:color w:val="000000" w:themeColor="text1"/>
          <w:sz w:val="24"/>
          <w:szCs w:val="24"/>
        </w:rPr>
        <w:t xml:space="preserve">pétrole </w:t>
      </w:r>
      <w:r w:rsidRPr="002C76EA">
        <w:rPr>
          <w:rFonts w:ascii="Arial" w:hAnsi="Arial" w:cs="Arial"/>
          <w:color w:val="000000" w:themeColor="text1"/>
          <w:sz w:val="24"/>
          <w:szCs w:val="24"/>
        </w:rPr>
        <w:t>est le résultat de la décomposition d’organismes vivants en un</w:t>
      </w:r>
      <w:r>
        <w:rPr>
          <w:rFonts w:ascii="Arial" w:hAnsi="Arial" w:cs="Arial"/>
          <w:color w:val="000000" w:themeColor="text1"/>
          <w:sz w:val="24"/>
          <w:szCs w:val="24"/>
        </w:rPr>
        <w:t xml:space="preserve"> </w:t>
      </w:r>
      <w:r w:rsidRPr="002C76EA">
        <w:rPr>
          <w:rFonts w:ascii="Arial" w:hAnsi="Arial" w:cs="Arial"/>
          <w:color w:val="000000" w:themeColor="text1"/>
          <w:sz w:val="24"/>
          <w:szCs w:val="24"/>
        </w:rPr>
        <w:t>mélange d’</w:t>
      </w:r>
      <w:r w:rsidRPr="002C76EA">
        <w:rPr>
          <w:rFonts w:ascii="Arial" w:hAnsi="Arial" w:cs="Arial"/>
          <w:b/>
          <w:bCs/>
          <w:color w:val="000000" w:themeColor="text1"/>
          <w:sz w:val="24"/>
          <w:szCs w:val="24"/>
        </w:rPr>
        <w:t xml:space="preserve">hydrocarbures </w:t>
      </w:r>
      <w:r w:rsidRPr="002C76EA">
        <w:rPr>
          <w:rFonts w:ascii="Arial" w:hAnsi="Arial" w:cs="Arial"/>
          <w:color w:val="000000" w:themeColor="text1"/>
          <w:sz w:val="24"/>
          <w:szCs w:val="24"/>
        </w:rPr>
        <w:t>donc de substances composées d’hydrogène et de</w:t>
      </w:r>
      <w:r w:rsidR="00637AAE">
        <w:rPr>
          <w:rFonts w:ascii="Arial" w:hAnsi="Arial" w:cs="Arial"/>
          <w:color w:val="000000" w:themeColor="text1"/>
          <w:sz w:val="24"/>
          <w:szCs w:val="24"/>
        </w:rPr>
        <w:t xml:space="preserve"> </w:t>
      </w:r>
      <w:r w:rsidRPr="002C76EA">
        <w:rPr>
          <w:rFonts w:ascii="Arial" w:hAnsi="Arial" w:cs="Arial"/>
          <w:color w:val="000000" w:themeColor="text1"/>
          <w:sz w:val="24"/>
          <w:szCs w:val="24"/>
        </w:rPr>
        <w:t>carbone.</w:t>
      </w:r>
    </w:p>
    <w:p w:rsidR="002C76EA" w:rsidRPr="00637AAE" w:rsidRDefault="00637AAE" w:rsidP="00251B65">
      <w:pPr>
        <w:widowControl w:val="0"/>
        <w:spacing w:after="0" w:line="240" w:lineRule="auto"/>
        <w:ind w:left="567" w:right="7513"/>
        <w:jc w:val="both"/>
        <w:rPr>
          <w:rFonts w:ascii="Arial" w:hAnsi="Arial" w:cs="Arial"/>
          <w:sz w:val="24"/>
          <w:szCs w:val="24"/>
        </w:rPr>
      </w:pPr>
      <w:r w:rsidRPr="00637AAE">
        <w:rPr>
          <w:rFonts w:ascii="Arial" w:hAnsi="Arial" w:cs="Arial"/>
          <w:color w:val="000000"/>
          <w:sz w:val="24"/>
          <w:szCs w:val="24"/>
          <w:shd w:val="clear" w:color="auto" w:fill="FFFFFF"/>
        </w:rPr>
        <w:t>Pour les pétroles conventionnels, relativement f</w:t>
      </w:r>
      <w:r>
        <w:rPr>
          <w:rFonts w:ascii="Arial" w:hAnsi="Arial" w:cs="Arial"/>
          <w:color w:val="000000"/>
          <w:sz w:val="24"/>
          <w:szCs w:val="24"/>
          <w:shd w:val="clear" w:color="auto" w:fill="FFFFFF"/>
        </w:rPr>
        <w:t xml:space="preserve">luides, l'extraction s'effectue </w:t>
      </w:r>
      <w:r w:rsidRPr="00637AAE">
        <w:rPr>
          <w:rFonts w:ascii="Arial" w:hAnsi="Arial" w:cs="Arial"/>
          <w:color w:val="000000"/>
          <w:sz w:val="24"/>
          <w:szCs w:val="24"/>
          <w:shd w:val="clear" w:color="auto" w:fill="FFFFFF"/>
        </w:rPr>
        <w:t>simplement, de manière naturelle ou assistée.</w:t>
      </w:r>
    </w:p>
    <w:p w:rsidR="00D05B58" w:rsidRDefault="00D05B58" w:rsidP="00D05B58">
      <w:pPr>
        <w:pStyle w:val="Default"/>
        <w:jc w:val="both"/>
        <w:rPr>
          <w:rFonts w:ascii="Arial" w:eastAsia="Times New Roman" w:hAnsi="Arial" w:cs="Arial"/>
          <w:b/>
          <w:color w:val="000000" w:themeColor="text1"/>
          <w:lang w:eastAsia="fr-FR"/>
        </w:rPr>
      </w:pPr>
    </w:p>
    <w:p w:rsidR="00D05B58" w:rsidRDefault="00D05B58" w:rsidP="00D05B58">
      <w:pPr>
        <w:pStyle w:val="Default"/>
        <w:jc w:val="both"/>
        <w:rPr>
          <w:rFonts w:ascii="Arial" w:hAnsi="Arial" w:cs="Arial"/>
        </w:rPr>
      </w:pPr>
    </w:p>
    <w:p w:rsidR="002C76EA" w:rsidRPr="002C76EA" w:rsidRDefault="00CC29EC" w:rsidP="00251B65">
      <w:pPr>
        <w:pStyle w:val="Default"/>
        <w:numPr>
          <w:ilvl w:val="0"/>
          <w:numId w:val="9"/>
        </w:numPr>
        <w:pBdr>
          <w:bottom w:val="single" w:sz="18" w:space="1" w:color="1F497D" w:themeColor="text2"/>
        </w:pBdr>
        <w:ind w:left="567" w:hanging="567"/>
        <w:jc w:val="both"/>
        <w:rPr>
          <w:rFonts w:ascii="Arial" w:hAnsi="Arial" w:cs="Arial"/>
          <w:b/>
          <w:color w:val="1F497D" w:themeColor="text2"/>
          <w:sz w:val="28"/>
          <w:szCs w:val="28"/>
        </w:rPr>
      </w:pPr>
      <w:r w:rsidRPr="00CC29EC">
        <w:rPr>
          <w:rFonts w:ascii="Arial" w:hAnsi="Arial" w:cs="Arial"/>
          <w:noProof/>
          <w:lang w:eastAsia="fr-FR"/>
        </w:rPr>
        <w:pict>
          <v:shape id="_x0000_s1031" type="#_x0000_t202" style="position:absolute;left:0;text-align:left;margin-left:287.4pt;margin-top:18.5pt;width:252pt;height:245.75pt;z-index:251662336" filled="f" stroked="f">
            <v:textbox>
              <w:txbxContent>
                <w:p w:rsidR="002C76EA" w:rsidRDefault="002C76EA" w:rsidP="00D05B58">
                  <w:pPr>
                    <w:jc w:val="right"/>
                  </w:pPr>
                  <w:r w:rsidRPr="002C76EA">
                    <w:rPr>
                      <w:noProof/>
                      <w:lang w:eastAsia="fr-FR"/>
                    </w:rPr>
                    <w:drawing>
                      <wp:inline distT="0" distB="0" distL="0" distR="0">
                        <wp:extent cx="2947301" cy="3078148"/>
                        <wp:effectExtent l="19050" t="0" r="5449" b="0"/>
                        <wp:docPr id="7" name="Image 5" descr="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9"/>
                                <a:srcRect l="27260" r="50694"/>
                                <a:stretch>
                                  <a:fillRect/>
                                </a:stretch>
                              </pic:blipFill>
                              <pic:spPr>
                                <a:xfrm>
                                  <a:off x="0" y="0"/>
                                  <a:ext cx="2947301" cy="3078148"/>
                                </a:xfrm>
                                <a:prstGeom prst="rect">
                                  <a:avLst/>
                                </a:prstGeom>
                              </pic:spPr>
                            </pic:pic>
                          </a:graphicData>
                        </a:graphic>
                      </wp:inline>
                    </w:drawing>
                  </w:r>
                </w:p>
              </w:txbxContent>
            </v:textbox>
          </v:shape>
        </w:pict>
      </w:r>
      <w:r w:rsidR="002C76EA" w:rsidRPr="002C76EA">
        <w:rPr>
          <w:rFonts w:ascii="Arial" w:hAnsi="Arial" w:cs="Arial"/>
          <w:b/>
          <w:color w:val="1F497D" w:themeColor="text2"/>
          <w:sz w:val="28"/>
          <w:szCs w:val="28"/>
        </w:rPr>
        <w:t>La deuxième étape : la distillation</w:t>
      </w:r>
    </w:p>
    <w:p w:rsidR="002C76EA" w:rsidRDefault="002C76EA" w:rsidP="006B403D">
      <w:pPr>
        <w:pStyle w:val="Default"/>
        <w:ind w:left="397"/>
        <w:jc w:val="both"/>
        <w:rPr>
          <w:rFonts w:ascii="Arial" w:hAnsi="Arial" w:cs="Arial"/>
        </w:rPr>
      </w:pPr>
    </w:p>
    <w:p w:rsidR="006B403D" w:rsidRPr="006B403D" w:rsidRDefault="006B403D" w:rsidP="00251B65">
      <w:pPr>
        <w:pStyle w:val="Default"/>
        <w:ind w:left="567" w:right="5103"/>
        <w:jc w:val="both"/>
        <w:rPr>
          <w:rFonts w:ascii="Arial" w:hAnsi="Arial" w:cs="Arial"/>
        </w:rPr>
      </w:pPr>
      <w:r w:rsidRPr="006B403D">
        <w:rPr>
          <w:rFonts w:ascii="Arial" w:hAnsi="Arial" w:cs="Arial"/>
        </w:rPr>
        <w:t xml:space="preserve">A la raffinerie, le pétrole est séparé en plusieurs fractions par distillation. Les constituants du pétrole ont des points d’ébullition différents. Par chauffage, on recueille successivement dans la tour de fractionnement des gaz, des essences, des fiouls légers et des fiouls lourds. Le résidu est le bitume (ou asphalte) utilisé comme revêtement routier. </w:t>
      </w:r>
    </w:p>
    <w:p w:rsidR="00762BF5" w:rsidRDefault="006B403D" w:rsidP="00251B65">
      <w:pPr>
        <w:pStyle w:val="NormalWeb"/>
        <w:spacing w:before="0" w:beforeAutospacing="0" w:after="0"/>
        <w:ind w:left="567" w:right="5103"/>
        <w:jc w:val="both"/>
        <w:rPr>
          <w:rFonts w:ascii="Arial" w:hAnsi="Arial" w:cs="Arial"/>
        </w:rPr>
      </w:pPr>
      <w:r w:rsidRPr="006B403D">
        <w:rPr>
          <w:rFonts w:ascii="Arial" w:hAnsi="Arial" w:cs="Arial"/>
        </w:rPr>
        <w:t>Toutes les fractions se composent d’hydrocarbures qui ne se distinguent que par la taille et la forme des molécules. La fraction du pétrole la plus importante pour la production des matières plastiques est celle des essences (naphta).</w:t>
      </w:r>
    </w:p>
    <w:p w:rsidR="002C76EA" w:rsidRDefault="002C76EA" w:rsidP="00C972EB">
      <w:pPr>
        <w:pStyle w:val="NormalWeb"/>
        <w:spacing w:before="0" w:beforeAutospacing="0" w:after="0"/>
        <w:jc w:val="both"/>
        <w:rPr>
          <w:rFonts w:ascii="Arial" w:hAnsi="Arial" w:cs="Arial"/>
        </w:rPr>
      </w:pPr>
    </w:p>
    <w:p w:rsidR="00C972EB" w:rsidRDefault="00C972EB" w:rsidP="00C972EB">
      <w:pPr>
        <w:pStyle w:val="NormalWeb"/>
        <w:spacing w:before="0" w:beforeAutospacing="0" w:after="0"/>
        <w:jc w:val="both"/>
        <w:rPr>
          <w:rFonts w:ascii="Arial" w:hAnsi="Arial" w:cs="Arial"/>
        </w:rPr>
      </w:pPr>
    </w:p>
    <w:p w:rsidR="00C972EB" w:rsidRPr="0095223B" w:rsidRDefault="0095223B" w:rsidP="00251B65">
      <w:pPr>
        <w:pStyle w:val="NormalWeb"/>
        <w:spacing w:before="0" w:beforeAutospacing="0" w:after="0"/>
        <w:ind w:left="567"/>
        <w:jc w:val="both"/>
        <w:rPr>
          <w:rFonts w:ascii="Arial" w:hAnsi="Arial" w:cs="Arial"/>
        </w:rPr>
      </w:pPr>
      <w:r w:rsidRPr="0095223B">
        <w:rPr>
          <w:rFonts w:ascii="Arial" w:hAnsi="Arial" w:cs="Arial"/>
          <w:color w:val="000000"/>
          <w:shd w:val="clear" w:color="auto" w:fill="FFFFFF"/>
        </w:rPr>
        <w:lastRenderedPageBreak/>
        <w:t>Toutes les fractions se composent d’hydrocarbures, corps composés uniquement d’atomes d’hydrogène (H) et de carbone (C). La fraction du pétrole la plus importante pour la production de matière plastique est celle des essences, hydrocarbures appelés naphta. Environ 18,7 t de pétrole brut donnent par distillation 3,74 t d’essences.</w:t>
      </w:r>
    </w:p>
    <w:p w:rsidR="002C76EA" w:rsidRDefault="00117518" w:rsidP="00251B65">
      <w:pPr>
        <w:pStyle w:val="NormalWeb"/>
        <w:spacing w:before="0" w:beforeAutospacing="0" w:after="0"/>
        <w:ind w:left="567"/>
        <w:jc w:val="center"/>
        <w:rPr>
          <w:rFonts w:ascii="Arial" w:hAnsi="Arial" w:cs="Arial"/>
        </w:rPr>
      </w:pPr>
      <w:r>
        <w:rPr>
          <w:rFonts w:ascii="Arial" w:hAnsi="Arial" w:cs="Arial"/>
          <w:noProof/>
        </w:rPr>
        <w:drawing>
          <wp:inline distT="0" distB="0" distL="0" distR="0">
            <wp:extent cx="4562475" cy="2447925"/>
            <wp:effectExtent l="19050" t="0" r="0" b="0"/>
            <wp:docPr id="11" name="Graphique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A7D17" w:rsidRPr="00FA7D17" w:rsidRDefault="00FA7D17" w:rsidP="00251B65">
      <w:pPr>
        <w:shd w:val="clear" w:color="auto" w:fill="FFFFFF"/>
        <w:spacing w:after="0" w:line="240" w:lineRule="auto"/>
        <w:ind w:left="567"/>
        <w:jc w:val="both"/>
        <w:rPr>
          <w:rFonts w:ascii="Arial" w:eastAsia="Times New Roman" w:hAnsi="Arial" w:cs="Arial"/>
          <w:color w:val="000000"/>
          <w:sz w:val="24"/>
          <w:szCs w:val="24"/>
          <w:lang w:eastAsia="fr-FR"/>
        </w:rPr>
      </w:pPr>
      <w:r w:rsidRPr="00FA7D17">
        <w:rPr>
          <w:rFonts w:ascii="Arial" w:eastAsia="Times New Roman" w:hAnsi="Arial" w:cs="Arial"/>
          <w:color w:val="000000"/>
          <w:sz w:val="24"/>
          <w:szCs w:val="24"/>
          <w:lang w:eastAsia="fr-FR"/>
        </w:rPr>
        <w:t>Environ 4% de la consommation européenne du pétrole est destinée à la fabrication du plastique.</w:t>
      </w:r>
    </w:p>
    <w:p w:rsidR="00FA7D17" w:rsidRPr="00FA7D17" w:rsidRDefault="00FA7D17" w:rsidP="00251B65">
      <w:pPr>
        <w:shd w:val="clear" w:color="auto" w:fill="FFFFFF"/>
        <w:spacing w:after="0" w:line="240" w:lineRule="auto"/>
        <w:ind w:left="567"/>
        <w:jc w:val="both"/>
        <w:rPr>
          <w:rFonts w:ascii="Arial" w:eastAsia="Times New Roman" w:hAnsi="Arial" w:cs="Arial"/>
          <w:color w:val="000000"/>
          <w:sz w:val="24"/>
          <w:szCs w:val="24"/>
          <w:lang w:eastAsia="fr-FR"/>
        </w:rPr>
      </w:pPr>
      <w:r w:rsidRPr="00FA7D17">
        <w:rPr>
          <w:rFonts w:ascii="Arial" w:eastAsia="Times New Roman" w:hAnsi="Arial" w:cs="Arial"/>
          <w:color w:val="000000"/>
          <w:sz w:val="24"/>
          <w:szCs w:val="24"/>
          <w:lang w:eastAsia="fr-FR"/>
        </w:rPr>
        <w:t>N’ayant aucune altération chimique, ces fractions doivent être modifiées chimiquement afin de devenir des produits plus utiles.</w:t>
      </w:r>
    </w:p>
    <w:p w:rsidR="00FA7D17" w:rsidRDefault="00FA7D17" w:rsidP="00FA7D17">
      <w:pPr>
        <w:pStyle w:val="NormalWeb"/>
        <w:spacing w:before="0" w:beforeAutospacing="0" w:after="0"/>
        <w:ind w:left="397"/>
        <w:rPr>
          <w:rFonts w:ascii="Arial" w:hAnsi="Arial" w:cs="Arial"/>
        </w:rPr>
      </w:pPr>
    </w:p>
    <w:p w:rsidR="00D63420" w:rsidRPr="00D63420" w:rsidRDefault="00D63420" w:rsidP="00251B65">
      <w:pPr>
        <w:pStyle w:val="NormalWeb"/>
        <w:numPr>
          <w:ilvl w:val="0"/>
          <w:numId w:val="9"/>
        </w:numPr>
        <w:pBdr>
          <w:bottom w:val="single" w:sz="18" w:space="1" w:color="1F497D" w:themeColor="text2"/>
        </w:pBdr>
        <w:spacing w:before="0" w:beforeAutospacing="0" w:after="0"/>
        <w:ind w:left="567" w:hanging="567"/>
        <w:rPr>
          <w:rFonts w:ascii="Arial" w:hAnsi="Arial" w:cs="Arial"/>
          <w:b/>
          <w:color w:val="1F497D" w:themeColor="text2"/>
          <w:sz w:val="28"/>
          <w:szCs w:val="28"/>
        </w:rPr>
      </w:pPr>
      <w:r w:rsidRPr="00D63420">
        <w:rPr>
          <w:rFonts w:ascii="Arial" w:hAnsi="Arial" w:cs="Arial"/>
          <w:b/>
          <w:color w:val="1F497D" w:themeColor="text2"/>
          <w:sz w:val="28"/>
          <w:szCs w:val="28"/>
        </w:rPr>
        <w:t>Troisième étape : le craquage</w:t>
      </w:r>
    </w:p>
    <w:p w:rsidR="002C76EA" w:rsidRDefault="002C76EA" w:rsidP="006B403D">
      <w:pPr>
        <w:pStyle w:val="NormalWeb"/>
        <w:spacing w:before="0" w:beforeAutospacing="0" w:after="0"/>
        <w:ind w:left="397"/>
        <w:jc w:val="both"/>
        <w:rPr>
          <w:rFonts w:ascii="Arial" w:hAnsi="Arial" w:cs="Arial"/>
        </w:rPr>
      </w:pPr>
    </w:p>
    <w:p w:rsidR="003256EA" w:rsidRPr="003256EA" w:rsidRDefault="00CC29EC" w:rsidP="00251B65">
      <w:pPr>
        <w:pStyle w:val="NormalWeb"/>
        <w:spacing w:before="0" w:beforeAutospacing="0" w:after="0"/>
        <w:ind w:left="567" w:right="5243"/>
        <w:jc w:val="both"/>
        <w:rPr>
          <w:rFonts w:ascii="Arial" w:hAnsi="Arial" w:cs="Arial"/>
          <w:color w:val="000000"/>
          <w:shd w:val="clear" w:color="auto" w:fill="FFFFFF"/>
        </w:rPr>
      </w:pPr>
      <w:r>
        <w:rPr>
          <w:rFonts w:ascii="Arial" w:hAnsi="Arial" w:cs="Arial"/>
          <w:noProof/>
          <w:color w:val="000000"/>
        </w:rPr>
        <w:pict>
          <v:group id="_x0000_s1037" style="position:absolute;left:0;text-align:left;margin-left:278.4pt;margin-top:.55pt;width:265.5pt;height:246pt;z-index:251665408" coordorigin="6135,7515" coordsize="5310,4920">
            <v:shape id="_x0000_s1033" type="#_x0000_t202" style="position:absolute;left:6135;top:7515;width:5310;height:4920" stroked="f">
              <v:textbox inset="0,0,0,0">
                <w:txbxContent>
                  <w:p w:rsidR="00705F89" w:rsidRDefault="00705F89" w:rsidP="00705F89">
                    <w:pPr>
                      <w:jc w:val="right"/>
                    </w:pPr>
                    <w:r>
                      <w:rPr>
                        <w:noProof/>
                        <w:lang w:eastAsia="fr-FR"/>
                      </w:rPr>
                      <w:drawing>
                        <wp:inline distT="0" distB="0" distL="0" distR="0">
                          <wp:extent cx="3143250" cy="3076575"/>
                          <wp:effectExtent l="19050" t="0" r="0" b="0"/>
                          <wp:docPr id="12" name="Image 11" descr="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9"/>
                                  <a:srcRect l="43457" r="33033"/>
                                  <a:stretch>
                                    <a:fillRect/>
                                  </a:stretch>
                                </pic:blipFill>
                                <pic:spPr>
                                  <a:xfrm>
                                    <a:off x="0" y="0"/>
                                    <a:ext cx="3143250" cy="3076575"/>
                                  </a:xfrm>
                                  <a:prstGeom prst="rect">
                                    <a:avLst/>
                                  </a:prstGeom>
                                </pic:spPr>
                              </pic:pic>
                            </a:graphicData>
                          </a:graphic>
                        </wp:inline>
                      </w:drawing>
                    </w:r>
                  </w:p>
                </w:txbxContent>
              </v:textbox>
            </v:shape>
            <v:shape id="_x0000_s1034" type="#_x0000_t202" style="position:absolute;left:6225;top:7710;width:1050;height:1785" stroked="f">
              <v:textbox>
                <w:txbxContent>
                  <w:p w:rsidR="00705F89" w:rsidRDefault="00705F89"/>
                </w:txbxContent>
              </v:textbox>
            </v:shape>
            <v:shape id="_x0000_s1035" type="#_x0000_t202" style="position:absolute;left:6225;top:10395;width:1200;height:1575" stroked="f">
              <v:textbox>
                <w:txbxContent>
                  <w:p w:rsidR="00705F89" w:rsidRDefault="00705F89"/>
                </w:txbxContent>
              </v:textbox>
            </v:shape>
          </v:group>
        </w:pict>
      </w:r>
      <w:r w:rsidR="003256EA" w:rsidRPr="003256EA">
        <w:rPr>
          <w:rFonts w:ascii="Arial" w:hAnsi="Arial" w:cs="Arial"/>
          <w:color w:val="000000"/>
          <w:shd w:val="clear" w:color="auto" w:fill="FFFFFF"/>
        </w:rPr>
        <w:t xml:space="preserve">Par la suite, le  naphta est transformé par craquage en hydrocarbures gazeux. C’est un procédé thermique qui consiste à casser les grosses molécules en de plus petites. Le naphta est craqué en le mélangeant à la vapeur et en le chauffant à 800° avant d’être rapidement refroidi à 400°, ce qui entraine des modifications chimiques. </w:t>
      </w:r>
    </w:p>
    <w:p w:rsidR="00705F89" w:rsidRDefault="003256EA" w:rsidP="00251B65">
      <w:pPr>
        <w:shd w:val="clear" w:color="auto" w:fill="FFFFFF"/>
        <w:spacing w:after="0" w:line="240" w:lineRule="auto"/>
        <w:ind w:left="567" w:right="5243"/>
        <w:jc w:val="both"/>
        <w:rPr>
          <w:rFonts w:ascii="Arial" w:eastAsia="Times New Roman" w:hAnsi="Arial" w:cs="Arial"/>
          <w:color w:val="000000"/>
          <w:sz w:val="24"/>
          <w:szCs w:val="24"/>
          <w:lang w:eastAsia="fr-FR"/>
        </w:rPr>
      </w:pPr>
      <w:r w:rsidRPr="003256EA">
        <w:rPr>
          <w:rFonts w:ascii="Arial" w:eastAsia="Times New Roman" w:hAnsi="Arial" w:cs="Arial"/>
          <w:color w:val="000000"/>
          <w:sz w:val="24"/>
          <w:szCs w:val="24"/>
          <w:lang w:eastAsia="fr-FR"/>
        </w:rPr>
        <w:t>Les nouveaux corps gazeux formés sont des composés simples appelés « </w:t>
      </w:r>
      <w:r w:rsidRPr="0025724B">
        <w:rPr>
          <w:rFonts w:ascii="Arial" w:eastAsia="Times New Roman" w:hAnsi="Arial" w:cs="Arial"/>
          <w:b/>
          <w:color w:val="000000"/>
          <w:sz w:val="24"/>
          <w:szCs w:val="24"/>
          <w:lang w:eastAsia="fr-FR"/>
        </w:rPr>
        <w:t>produits chimiques de base</w:t>
      </w:r>
      <w:r w:rsidRPr="003256EA">
        <w:rPr>
          <w:rFonts w:ascii="Arial" w:eastAsia="Times New Roman" w:hAnsi="Arial" w:cs="Arial"/>
          <w:color w:val="000000"/>
          <w:sz w:val="24"/>
          <w:szCs w:val="24"/>
          <w:lang w:eastAsia="fr-FR"/>
        </w:rPr>
        <w:t> ». Ce sont principalement de</w:t>
      </w:r>
      <w:r w:rsidR="00705F89">
        <w:rPr>
          <w:rFonts w:ascii="Arial" w:eastAsia="Times New Roman" w:hAnsi="Arial" w:cs="Arial"/>
          <w:color w:val="000000"/>
          <w:sz w:val="24"/>
          <w:szCs w:val="24"/>
          <w:lang w:eastAsia="fr-FR"/>
        </w:rPr>
        <w:t> :</w:t>
      </w:r>
    </w:p>
    <w:p w:rsidR="00705F89" w:rsidRPr="00705F89" w:rsidRDefault="003256EA" w:rsidP="00251B65">
      <w:pPr>
        <w:pStyle w:val="Paragraphedeliste"/>
        <w:numPr>
          <w:ilvl w:val="0"/>
          <w:numId w:val="16"/>
        </w:numPr>
        <w:shd w:val="clear" w:color="auto" w:fill="FFFFFF"/>
        <w:spacing w:after="0" w:line="240" w:lineRule="auto"/>
        <w:ind w:left="993" w:right="5243"/>
        <w:jc w:val="both"/>
        <w:rPr>
          <w:rFonts w:ascii="Arial" w:eastAsia="Times New Roman" w:hAnsi="Arial" w:cs="Arial"/>
          <w:color w:val="000000"/>
          <w:sz w:val="24"/>
          <w:szCs w:val="24"/>
          <w:lang w:eastAsia="fr-FR"/>
        </w:rPr>
      </w:pPr>
      <w:r w:rsidRPr="00705F89">
        <w:rPr>
          <w:rFonts w:ascii="Arial" w:eastAsia="Times New Roman" w:hAnsi="Arial" w:cs="Arial"/>
          <w:color w:val="000000"/>
          <w:sz w:val="24"/>
          <w:szCs w:val="24"/>
          <w:lang w:eastAsia="fr-FR"/>
        </w:rPr>
        <w:t xml:space="preserve">l’éthylène, </w:t>
      </w:r>
    </w:p>
    <w:p w:rsidR="00705F89" w:rsidRPr="00705F89" w:rsidRDefault="003256EA" w:rsidP="00251B65">
      <w:pPr>
        <w:pStyle w:val="Paragraphedeliste"/>
        <w:numPr>
          <w:ilvl w:val="0"/>
          <w:numId w:val="16"/>
        </w:numPr>
        <w:shd w:val="clear" w:color="auto" w:fill="FFFFFF"/>
        <w:spacing w:after="0" w:line="240" w:lineRule="auto"/>
        <w:ind w:left="993" w:right="5243"/>
        <w:jc w:val="both"/>
        <w:rPr>
          <w:rFonts w:ascii="Arial" w:eastAsia="Times New Roman" w:hAnsi="Arial" w:cs="Arial"/>
          <w:color w:val="000000"/>
          <w:sz w:val="24"/>
          <w:szCs w:val="24"/>
          <w:lang w:eastAsia="fr-FR"/>
        </w:rPr>
      </w:pPr>
      <w:r w:rsidRPr="00705F89">
        <w:rPr>
          <w:rFonts w:ascii="Arial" w:eastAsia="Times New Roman" w:hAnsi="Arial" w:cs="Arial"/>
          <w:color w:val="000000"/>
          <w:sz w:val="24"/>
          <w:szCs w:val="24"/>
          <w:lang w:eastAsia="fr-FR"/>
        </w:rPr>
        <w:t xml:space="preserve">du propylène, </w:t>
      </w:r>
    </w:p>
    <w:p w:rsidR="00705F89" w:rsidRPr="00705F89" w:rsidRDefault="00705F89" w:rsidP="00251B65">
      <w:pPr>
        <w:pStyle w:val="Paragraphedeliste"/>
        <w:numPr>
          <w:ilvl w:val="0"/>
          <w:numId w:val="16"/>
        </w:numPr>
        <w:shd w:val="clear" w:color="auto" w:fill="FFFFFF"/>
        <w:spacing w:after="0" w:line="240" w:lineRule="auto"/>
        <w:ind w:left="993" w:right="5243"/>
        <w:jc w:val="both"/>
        <w:rPr>
          <w:rFonts w:ascii="Arial" w:eastAsia="Times New Roman" w:hAnsi="Arial" w:cs="Arial"/>
          <w:color w:val="000000"/>
          <w:sz w:val="24"/>
          <w:szCs w:val="24"/>
          <w:lang w:eastAsia="fr-FR"/>
        </w:rPr>
      </w:pPr>
      <w:r w:rsidRPr="00705F89">
        <w:rPr>
          <w:rFonts w:ascii="Arial" w:eastAsia="Times New Roman" w:hAnsi="Arial" w:cs="Arial"/>
          <w:color w:val="000000"/>
          <w:sz w:val="24"/>
          <w:szCs w:val="24"/>
          <w:lang w:eastAsia="fr-FR"/>
        </w:rPr>
        <w:t>du benzène,</w:t>
      </w:r>
    </w:p>
    <w:p w:rsidR="00705F89" w:rsidRPr="00705F89" w:rsidRDefault="00705F89" w:rsidP="00251B65">
      <w:pPr>
        <w:pStyle w:val="Paragraphedeliste"/>
        <w:numPr>
          <w:ilvl w:val="0"/>
          <w:numId w:val="16"/>
        </w:numPr>
        <w:shd w:val="clear" w:color="auto" w:fill="FFFFFF"/>
        <w:spacing w:after="0" w:line="240" w:lineRule="auto"/>
        <w:ind w:left="993" w:right="5243"/>
        <w:jc w:val="both"/>
        <w:rPr>
          <w:rFonts w:ascii="Arial" w:eastAsia="Times New Roman" w:hAnsi="Arial" w:cs="Arial"/>
          <w:color w:val="000000"/>
          <w:sz w:val="24"/>
          <w:szCs w:val="24"/>
          <w:lang w:eastAsia="fr-FR"/>
        </w:rPr>
      </w:pPr>
      <w:r w:rsidRPr="00705F89">
        <w:rPr>
          <w:rFonts w:ascii="Arial" w:eastAsia="Times New Roman" w:hAnsi="Arial" w:cs="Arial"/>
          <w:color w:val="000000"/>
          <w:sz w:val="24"/>
          <w:szCs w:val="24"/>
          <w:lang w:eastAsia="fr-FR"/>
        </w:rPr>
        <w:t>du butadiène ;</w:t>
      </w:r>
      <w:r w:rsidR="003256EA" w:rsidRPr="00705F89">
        <w:rPr>
          <w:rFonts w:ascii="Arial" w:eastAsia="Times New Roman" w:hAnsi="Arial" w:cs="Arial"/>
          <w:color w:val="000000"/>
          <w:sz w:val="24"/>
          <w:szCs w:val="24"/>
          <w:lang w:eastAsia="fr-FR"/>
        </w:rPr>
        <w:t xml:space="preserve"> </w:t>
      </w:r>
    </w:p>
    <w:p w:rsidR="003256EA" w:rsidRDefault="00705F89" w:rsidP="00251B65">
      <w:pPr>
        <w:shd w:val="clear" w:color="auto" w:fill="FFFFFF"/>
        <w:spacing w:after="0" w:line="240" w:lineRule="auto"/>
        <w:ind w:left="567" w:right="5243"/>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xml:space="preserve">Ils sont de </w:t>
      </w:r>
      <w:r w:rsidR="003256EA" w:rsidRPr="003256EA">
        <w:rPr>
          <w:rFonts w:ascii="Arial" w:eastAsia="Times New Roman" w:hAnsi="Arial" w:cs="Arial"/>
          <w:color w:val="000000"/>
          <w:sz w:val="24"/>
          <w:szCs w:val="24"/>
          <w:lang w:eastAsia="fr-FR"/>
        </w:rPr>
        <w:t xml:space="preserve">petites molécules contenant entre 2 et 7 atomes de carbone. </w:t>
      </w:r>
    </w:p>
    <w:p w:rsidR="00144861" w:rsidRDefault="00144861" w:rsidP="00251B65">
      <w:pPr>
        <w:shd w:val="clear" w:color="auto" w:fill="FFFFFF"/>
        <w:spacing w:after="0" w:line="240" w:lineRule="auto"/>
        <w:ind w:left="567" w:right="5243"/>
        <w:jc w:val="both"/>
        <w:rPr>
          <w:rFonts w:ascii="Arial" w:eastAsia="Times New Roman" w:hAnsi="Arial" w:cs="Arial"/>
          <w:color w:val="000000"/>
          <w:sz w:val="24"/>
          <w:szCs w:val="24"/>
          <w:lang w:eastAsia="fr-FR"/>
        </w:rPr>
      </w:pPr>
    </w:p>
    <w:p w:rsidR="00144861" w:rsidRDefault="00144861" w:rsidP="00251B65">
      <w:pPr>
        <w:shd w:val="clear" w:color="auto" w:fill="FFFFFF"/>
        <w:spacing w:after="0" w:line="240" w:lineRule="auto"/>
        <w:ind w:left="567" w:right="-1"/>
        <w:jc w:val="both"/>
        <w:rPr>
          <w:rFonts w:ascii="Arial" w:eastAsia="Times New Roman" w:hAnsi="Arial" w:cs="Arial"/>
          <w:color w:val="000000"/>
          <w:sz w:val="24"/>
          <w:szCs w:val="24"/>
          <w:lang w:eastAsia="fr-FR"/>
        </w:rPr>
      </w:pPr>
      <w:r>
        <w:rPr>
          <w:rFonts w:ascii="Arial" w:eastAsia="Times New Roman" w:hAnsi="Arial" w:cs="Arial"/>
          <w:color w:val="000000"/>
          <w:sz w:val="24"/>
          <w:szCs w:val="24"/>
          <w:lang w:eastAsia="fr-FR"/>
        </w:rPr>
        <w:t xml:space="preserve">Le but de se craquage est de former les </w:t>
      </w:r>
      <w:r w:rsidRPr="00144861">
        <w:rPr>
          <w:rFonts w:ascii="Arial" w:eastAsia="Times New Roman" w:hAnsi="Arial" w:cs="Arial"/>
          <w:b/>
          <w:color w:val="000000"/>
          <w:sz w:val="24"/>
          <w:szCs w:val="24"/>
          <w:lang w:eastAsia="fr-FR"/>
        </w:rPr>
        <w:t>monomères</w:t>
      </w:r>
      <w:r>
        <w:rPr>
          <w:rFonts w:ascii="Arial" w:eastAsia="Times New Roman" w:hAnsi="Arial" w:cs="Arial"/>
          <w:color w:val="000000"/>
          <w:sz w:val="24"/>
          <w:szCs w:val="24"/>
          <w:lang w:eastAsia="fr-FR"/>
        </w:rPr>
        <w:t>.</w:t>
      </w:r>
    </w:p>
    <w:p w:rsidR="003256EA" w:rsidRDefault="003256EA" w:rsidP="00251B65">
      <w:pPr>
        <w:shd w:val="clear" w:color="auto" w:fill="FFFFFF"/>
        <w:spacing w:after="0" w:line="240" w:lineRule="auto"/>
        <w:ind w:left="567"/>
        <w:jc w:val="both"/>
        <w:rPr>
          <w:rFonts w:ascii="Arial" w:eastAsia="Times New Roman" w:hAnsi="Arial" w:cs="Arial"/>
          <w:color w:val="000000"/>
          <w:sz w:val="24"/>
          <w:szCs w:val="24"/>
          <w:lang w:eastAsia="fr-FR"/>
        </w:rPr>
      </w:pPr>
    </w:p>
    <w:p w:rsidR="003256EA" w:rsidRPr="00BF7C64" w:rsidRDefault="00144861" w:rsidP="00251B65">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color w:val="1F497D" w:themeColor="text2"/>
          <w:sz w:val="28"/>
          <w:szCs w:val="28"/>
          <w:lang w:eastAsia="fr-FR"/>
        </w:rPr>
      </w:pPr>
      <w:r w:rsidRPr="00BF7C64">
        <w:rPr>
          <w:rFonts w:ascii="Arial" w:eastAsia="Times New Roman" w:hAnsi="Arial" w:cs="Arial"/>
          <w:b/>
          <w:color w:val="1F497D" w:themeColor="text2"/>
          <w:sz w:val="28"/>
          <w:szCs w:val="28"/>
          <w:lang w:eastAsia="fr-FR"/>
        </w:rPr>
        <w:t xml:space="preserve">Quatrième étape : </w:t>
      </w:r>
      <w:r w:rsidR="00B10FE7" w:rsidRPr="00BF7C64">
        <w:rPr>
          <w:rFonts w:ascii="Arial" w:eastAsia="Times New Roman" w:hAnsi="Arial" w:cs="Arial"/>
          <w:b/>
          <w:color w:val="1F497D" w:themeColor="text2"/>
          <w:sz w:val="28"/>
          <w:szCs w:val="28"/>
          <w:lang w:eastAsia="fr-FR"/>
        </w:rPr>
        <w:t>La polyaddition</w:t>
      </w:r>
    </w:p>
    <w:p w:rsidR="003256EA" w:rsidRDefault="003256EA" w:rsidP="003256EA">
      <w:pPr>
        <w:shd w:val="clear" w:color="auto" w:fill="FFFFFF"/>
        <w:spacing w:after="0" w:line="240" w:lineRule="auto"/>
        <w:ind w:left="397"/>
        <w:jc w:val="both"/>
        <w:rPr>
          <w:rFonts w:ascii="Arial" w:eastAsia="Times New Roman" w:hAnsi="Arial" w:cs="Arial"/>
          <w:color w:val="000000"/>
          <w:sz w:val="24"/>
          <w:szCs w:val="24"/>
          <w:lang w:eastAsia="fr-FR"/>
        </w:rPr>
      </w:pPr>
    </w:p>
    <w:p w:rsidR="00B10FE7" w:rsidRDefault="003256EA" w:rsidP="00251B65">
      <w:pPr>
        <w:shd w:val="clear" w:color="auto" w:fill="FFFFFF"/>
        <w:spacing w:after="0" w:line="240" w:lineRule="auto"/>
        <w:ind w:left="567"/>
        <w:jc w:val="both"/>
        <w:rPr>
          <w:rFonts w:ascii="Arial" w:hAnsi="Arial" w:cs="Arial"/>
          <w:sz w:val="24"/>
          <w:szCs w:val="24"/>
        </w:rPr>
      </w:pPr>
      <w:r w:rsidRPr="003256EA">
        <w:rPr>
          <w:rFonts w:ascii="Arial" w:eastAsia="Times New Roman" w:hAnsi="Arial" w:cs="Arial"/>
          <w:color w:val="000000"/>
          <w:sz w:val="24"/>
          <w:szCs w:val="24"/>
          <w:lang w:eastAsia="fr-FR"/>
        </w:rPr>
        <w:t>Les polymères sont fabriqués à partir de ces monomères. Ces derniers sont aussi des produits de départ pour différentes matières plastiques.</w:t>
      </w:r>
      <w:r w:rsidR="00725586">
        <w:rPr>
          <w:rFonts w:ascii="Arial" w:eastAsia="Times New Roman" w:hAnsi="Arial" w:cs="Arial"/>
          <w:color w:val="000000"/>
          <w:sz w:val="24"/>
          <w:szCs w:val="24"/>
          <w:lang w:eastAsia="fr-FR"/>
        </w:rPr>
        <w:t xml:space="preserve"> </w:t>
      </w:r>
      <w:r w:rsidR="00B10FE7" w:rsidRPr="00B10FE7">
        <w:rPr>
          <w:rFonts w:ascii="Arial" w:hAnsi="Arial" w:cs="Arial"/>
          <w:sz w:val="24"/>
          <w:szCs w:val="24"/>
        </w:rPr>
        <w:t xml:space="preserve">Le matériau (polymère) se présente à la sortie du réacteur sous forme de poudre solide ou de résine liquide. </w:t>
      </w:r>
    </w:p>
    <w:p w:rsidR="00B10FE7" w:rsidRDefault="00B10FE7" w:rsidP="00251B65">
      <w:pPr>
        <w:shd w:val="clear" w:color="auto" w:fill="FFFFFF"/>
        <w:spacing w:after="0" w:line="240" w:lineRule="auto"/>
        <w:ind w:left="567"/>
        <w:jc w:val="both"/>
        <w:rPr>
          <w:rFonts w:ascii="Arial" w:hAnsi="Arial" w:cs="Arial"/>
          <w:sz w:val="24"/>
          <w:szCs w:val="24"/>
        </w:rPr>
      </w:pPr>
      <w:r w:rsidRPr="00B10FE7">
        <w:rPr>
          <w:rFonts w:ascii="Arial" w:hAnsi="Arial" w:cs="Arial"/>
          <w:sz w:val="24"/>
          <w:szCs w:val="24"/>
        </w:rPr>
        <w:lastRenderedPageBreak/>
        <w:t xml:space="preserve">Pour faciliter les transformations et la manutention, on préfère souvent l’avoir sous forme de particules de dimensions géométriques bien définies. Dans ce cas le polymère subit une opération complémentaire de plastification par extrusion sous forme de jonc suivie d’une découpe donnant les classiques granulés (diamètre et longueur de 1 à 2 mm). </w:t>
      </w:r>
    </w:p>
    <w:p w:rsidR="00251B65" w:rsidRDefault="00251B65" w:rsidP="00251B65">
      <w:pPr>
        <w:shd w:val="clear" w:color="auto" w:fill="FFFFFF"/>
        <w:spacing w:after="0" w:line="240" w:lineRule="auto"/>
        <w:ind w:left="567"/>
        <w:jc w:val="both"/>
        <w:rPr>
          <w:rFonts w:ascii="Arial" w:hAnsi="Arial" w:cs="Arial"/>
          <w:sz w:val="24"/>
          <w:szCs w:val="24"/>
        </w:rPr>
      </w:pPr>
    </w:p>
    <w:p w:rsidR="00EF5F44" w:rsidRDefault="00EF5F44" w:rsidP="00251B65">
      <w:pPr>
        <w:shd w:val="clear" w:color="auto" w:fill="FFFFFF"/>
        <w:spacing w:after="0" w:line="240" w:lineRule="auto"/>
        <w:ind w:left="567"/>
        <w:jc w:val="center"/>
        <w:rPr>
          <w:rFonts w:ascii="Arial" w:hAnsi="Arial" w:cs="Arial"/>
          <w:sz w:val="24"/>
          <w:szCs w:val="24"/>
        </w:rPr>
      </w:pPr>
    </w:p>
    <w:p w:rsidR="00EF5F44" w:rsidRDefault="00CC29EC" w:rsidP="00251B65">
      <w:pPr>
        <w:shd w:val="clear" w:color="auto" w:fill="FFFFFF"/>
        <w:spacing w:after="0" w:line="240" w:lineRule="auto"/>
        <w:ind w:left="567"/>
        <w:jc w:val="both"/>
        <w:rPr>
          <w:rFonts w:ascii="Arial" w:hAnsi="Arial" w:cs="Arial"/>
          <w:sz w:val="24"/>
          <w:szCs w:val="24"/>
        </w:rPr>
      </w:pPr>
      <w:r>
        <w:rPr>
          <w:rFonts w:ascii="Arial" w:hAnsi="Arial" w:cs="Arial"/>
          <w:noProof/>
          <w:sz w:val="24"/>
          <w:szCs w:val="24"/>
          <w:lang w:eastAsia="fr-FR"/>
        </w:rPr>
        <w:pict>
          <v:shape id="_x0000_s1046" type="#_x0000_t202" style="position:absolute;left:0;text-align:left;margin-left:211.8pt;margin-top:2.95pt;width:139.7pt;height:23.65pt;z-index:251677696" filled="f">
            <v:textbox style="mso-next-textbox:#_x0000_s1046">
              <w:txbxContent>
                <w:p w:rsidR="00EF5F44" w:rsidRPr="00EF5F44" w:rsidRDefault="00EF5F44" w:rsidP="00EF5F44">
                  <w:pPr>
                    <w:shd w:val="clear" w:color="auto" w:fill="FFFFFF"/>
                    <w:spacing w:after="0" w:line="240" w:lineRule="auto"/>
                    <w:ind w:left="397"/>
                    <w:jc w:val="center"/>
                    <w:rPr>
                      <w:rFonts w:ascii="Arial" w:hAnsi="Arial" w:cs="Arial"/>
                      <w:b/>
                      <w:sz w:val="32"/>
                      <w:szCs w:val="32"/>
                    </w:rPr>
                  </w:pPr>
                  <w:r w:rsidRPr="00EF5F44">
                    <w:rPr>
                      <w:rFonts w:ascii="Arial" w:hAnsi="Arial" w:cs="Arial"/>
                      <w:b/>
                      <w:sz w:val="32"/>
                      <w:szCs w:val="32"/>
                    </w:rPr>
                    <w:t>Polyaddition</w:t>
                  </w:r>
                </w:p>
                <w:p w:rsidR="00EF5F44" w:rsidRDefault="00EF5F44" w:rsidP="00EF5F44"/>
              </w:txbxContent>
            </v:textbox>
          </v:shape>
        </w:pict>
      </w:r>
    </w:p>
    <w:p w:rsidR="002C76EA" w:rsidRDefault="00CC29EC" w:rsidP="00251B65">
      <w:pPr>
        <w:pStyle w:val="NormalWeb"/>
        <w:spacing w:before="0" w:beforeAutospacing="0" w:after="0"/>
        <w:ind w:left="567"/>
        <w:jc w:val="both"/>
        <w:rPr>
          <w:rFonts w:ascii="Arial" w:hAnsi="Arial" w:cs="Arial"/>
        </w:rPr>
      </w:pPr>
      <w:r w:rsidRPr="00CC29EC">
        <w:rPr>
          <w:rFonts w:ascii="Arial" w:hAnsi="Arial" w:cs="Arial"/>
          <w:noProof/>
          <w:color w:val="000000"/>
        </w:rPr>
        <w:pict>
          <v:shape id="_x0000_s1036" type="#_x0000_t202" style="position:absolute;left:0;text-align:left;margin-left:13.55pt;margin-top:.65pt;width:519.6pt;height:185.2pt;z-index:251676672" o:regroupid="6" filled="f" stroked="f" strokecolor="black [3213]">
            <v:textbox style="mso-next-textbox:#_x0000_s1036" inset="0,0,0,0">
              <w:txbxContent>
                <w:p w:rsidR="00B10FE7" w:rsidRPr="00B10FE7" w:rsidRDefault="00B10FE7" w:rsidP="00251B65">
                  <w:pPr>
                    <w:ind w:left="708"/>
                    <w:jc w:val="center"/>
                  </w:pPr>
                  <w:r>
                    <w:rPr>
                      <w:noProof/>
                      <w:lang w:eastAsia="fr-FR"/>
                    </w:rPr>
                    <w:drawing>
                      <wp:inline distT="0" distB="0" distL="0" distR="0">
                        <wp:extent cx="5916930" cy="2238233"/>
                        <wp:effectExtent l="19050" t="0" r="7620" b="0"/>
                        <wp:docPr id="15" name="Image 14" descr="image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6.png"/>
                                <pic:cNvPicPr/>
                              </pic:nvPicPr>
                              <pic:blipFill>
                                <a:blip r:embed="rId9"/>
                                <a:srcRect l="55769" t="27273"/>
                                <a:stretch>
                                  <a:fillRect/>
                                </a:stretch>
                              </pic:blipFill>
                              <pic:spPr>
                                <a:xfrm>
                                  <a:off x="0" y="0"/>
                                  <a:ext cx="5916930" cy="2238233"/>
                                </a:xfrm>
                                <a:prstGeom prst="rect">
                                  <a:avLst/>
                                </a:prstGeom>
                                <a:ln>
                                  <a:noFill/>
                                </a:ln>
                              </pic:spPr>
                            </pic:pic>
                          </a:graphicData>
                        </a:graphic>
                      </wp:inline>
                    </w:drawing>
                  </w:r>
                </w:p>
              </w:txbxContent>
            </v:textbox>
          </v:shape>
        </w:pict>
      </w:r>
    </w:p>
    <w:p w:rsidR="00B10FE7" w:rsidRDefault="00B10FE7" w:rsidP="00251B65">
      <w:pPr>
        <w:pStyle w:val="NormalWeb"/>
        <w:spacing w:before="0" w:beforeAutospacing="0" w:after="0"/>
        <w:ind w:left="567"/>
        <w:jc w:val="both"/>
        <w:rPr>
          <w:rFonts w:ascii="Arial" w:hAnsi="Arial" w:cs="Arial"/>
        </w:rPr>
      </w:pPr>
    </w:p>
    <w:p w:rsidR="00B10FE7" w:rsidRDefault="00B10FE7" w:rsidP="00251B65">
      <w:pPr>
        <w:pStyle w:val="NormalWeb"/>
        <w:spacing w:before="0" w:beforeAutospacing="0" w:after="0"/>
        <w:ind w:left="567"/>
        <w:jc w:val="both"/>
        <w:rPr>
          <w:rFonts w:ascii="Arial" w:hAnsi="Arial" w:cs="Arial"/>
        </w:rPr>
      </w:pPr>
    </w:p>
    <w:p w:rsidR="00B10FE7" w:rsidRDefault="00B10FE7" w:rsidP="00251B65">
      <w:pPr>
        <w:pStyle w:val="NormalWeb"/>
        <w:spacing w:before="0" w:beforeAutospacing="0" w:after="0"/>
        <w:ind w:left="567"/>
        <w:jc w:val="both"/>
        <w:rPr>
          <w:rFonts w:ascii="Arial" w:hAnsi="Arial" w:cs="Arial"/>
        </w:rPr>
      </w:pPr>
    </w:p>
    <w:p w:rsidR="002C76EA" w:rsidRDefault="002C76EA" w:rsidP="00251B65">
      <w:pPr>
        <w:pStyle w:val="NormalWeb"/>
        <w:spacing w:before="0" w:beforeAutospacing="0" w:after="0"/>
        <w:ind w:left="567"/>
        <w:jc w:val="both"/>
        <w:rPr>
          <w:rFonts w:ascii="Arial" w:hAnsi="Arial" w:cs="Arial"/>
        </w:rPr>
      </w:pPr>
    </w:p>
    <w:p w:rsidR="002C76EA" w:rsidRDefault="002C76EA" w:rsidP="00251B65">
      <w:pPr>
        <w:pStyle w:val="NormalWeb"/>
        <w:spacing w:before="0" w:beforeAutospacing="0" w:after="0"/>
        <w:ind w:left="567"/>
        <w:jc w:val="both"/>
        <w:rPr>
          <w:rFonts w:ascii="Arial" w:hAnsi="Arial" w:cs="Arial"/>
        </w:rPr>
      </w:pPr>
    </w:p>
    <w:p w:rsidR="009F2052" w:rsidRDefault="009F2052" w:rsidP="00251B65">
      <w:pPr>
        <w:pStyle w:val="NormalWeb"/>
        <w:spacing w:before="0" w:beforeAutospacing="0" w:after="0"/>
        <w:ind w:left="567"/>
        <w:jc w:val="both"/>
        <w:rPr>
          <w:rFonts w:ascii="Arial" w:hAnsi="Arial" w:cs="Arial"/>
        </w:rPr>
      </w:pPr>
    </w:p>
    <w:p w:rsidR="009F2052" w:rsidRDefault="009F2052" w:rsidP="00251B65">
      <w:pPr>
        <w:pStyle w:val="NormalWeb"/>
        <w:spacing w:before="0" w:beforeAutospacing="0" w:after="0"/>
        <w:ind w:left="567"/>
        <w:jc w:val="center"/>
        <w:rPr>
          <w:rFonts w:ascii="Arial" w:hAnsi="Arial" w:cs="Arial"/>
        </w:rPr>
      </w:pPr>
    </w:p>
    <w:p w:rsidR="009F2052" w:rsidRDefault="009F2052" w:rsidP="00251B65">
      <w:pPr>
        <w:pStyle w:val="NormalWeb"/>
        <w:spacing w:before="0" w:beforeAutospacing="0" w:after="0"/>
        <w:ind w:left="567"/>
        <w:jc w:val="both"/>
        <w:rPr>
          <w:rFonts w:ascii="Arial" w:hAnsi="Arial" w:cs="Arial"/>
        </w:rPr>
      </w:pPr>
    </w:p>
    <w:p w:rsidR="009F2052" w:rsidRDefault="009F2052" w:rsidP="00251B65">
      <w:pPr>
        <w:pStyle w:val="NormalWeb"/>
        <w:spacing w:before="0" w:beforeAutospacing="0" w:after="0"/>
        <w:ind w:left="567"/>
        <w:jc w:val="both"/>
        <w:rPr>
          <w:rFonts w:ascii="Arial" w:hAnsi="Arial" w:cs="Arial"/>
        </w:rPr>
      </w:pPr>
    </w:p>
    <w:p w:rsidR="00B10FE7" w:rsidRDefault="00B10FE7" w:rsidP="00251B65">
      <w:pPr>
        <w:pStyle w:val="NormalWeb"/>
        <w:spacing w:before="0" w:beforeAutospacing="0" w:after="0"/>
        <w:ind w:left="567"/>
        <w:jc w:val="both"/>
        <w:rPr>
          <w:rFonts w:ascii="Arial" w:hAnsi="Arial" w:cs="Arial"/>
        </w:rPr>
      </w:pPr>
    </w:p>
    <w:p w:rsidR="00B10FE7" w:rsidRDefault="00B10FE7" w:rsidP="00251B65">
      <w:pPr>
        <w:pStyle w:val="NormalWeb"/>
        <w:spacing w:before="0" w:beforeAutospacing="0" w:after="0"/>
        <w:ind w:left="567"/>
        <w:jc w:val="both"/>
        <w:rPr>
          <w:rFonts w:ascii="Arial" w:hAnsi="Arial" w:cs="Arial"/>
        </w:rPr>
      </w:pPr>
    </w:p>
    <w:p w:rsidR="00B10FE7" w:rsidRDefault="00B10FE7" w:rsidP="006B403D">
      <w:pPr>
        <w:pStyle w:val="NormalWeb"/>
        <w:spacing w:before="0" w:beforeAutospacing="0" w:after="0"/>
        <w:ind w:left="397"/>
        <w:jc w:val="both"/>
        <w:rPr>
          <w:rFonts w:ascii="Arial" w:hAnsi="Arial" w:cs="Arial"/>
        </w:rPr>
      </w:pPr>
    </w:p>
    <w:p w:rsidR="00F46EB5" w:rsidRPr="00F46EB5" w:rsidRDefault="00F46EB5" w:rsidP="00251B65">
      <w:pPr>
        <w:pStyle w:val="Paragraphedeliste"/>
        <w:numPr>
          <w:ilvl w:val="0"/>
          <w:numId w:val="9"/>
        </w:numPr>
        <w:pBdr>
          <w:bottom w:val="single" w:sz="18" w:space="1" w:color="1F497D" w:themeColor="text2"/>
        </w:pBdr>
        <w:spacing w:after="0" w:line="240" w:lineRule="auto"/>
        <w:ind w:left="567" w:hanging="567"/>
        <w:jc w:val="both"/>
        <w:rPr>
          <w:rFonts w:ascii="Arial" w:eastAsia="Times New Roman" w:hAnsi="Arial" w:cs="Arial"/>
          <w:b/>
          <w:color w:val="1F497D" w:themeColor="text2"/>
          <w:sz w:val="28"/>
          <w:szCs w:val="28"/>
          <w:lang w:eastAsia="fr-FR"/>
        </w:rPr>
      </w:pPr>
      <w:r w:rsidRPr="00F46EB5">
        <w:rPr>
          <w:rFonts w:ascii="Arial" w:eastAsia="Times New Roman" w:hAnsi="Arial" w:cs="Arial"/>
          <w:b/>
          <w:color w:val="1F497D" w:themeColor="text2"/>
          <w:sz w:val="28"/>
          <w:szCs w:val="28"/>
          <w:lang w:eastAsia="fr-FR"/>
        </w:rPr>
        <w:t>Principe de la polyaddition</w:t>
      </w:r>
    </w:p>
    <w:p w:rsidR="00F46EB5" w:rsidRPr="00F46EB5" w:rsidRDefault="00F46EB5" w:rsidP="00F46EB5">
      <w:pPr>
        <w:shd w:val="clear" w:color="auto" w:fill="FFFFFF"/>
        <w:spacing w:after="0" w:line="240" w:lineRule="auto"/>
        <w:ind w:left="397"/>
        <w:jc w:val="both"/>
        <w:rPr>
          <w:rFonts w:ascii="Arial" w:eastAsia="Times New Roman" w:hAnsi="Arial" w:cs="Arial"/>
          <w:color w:val="000000"/>
          <w:sz w:val="24"/>
          <w:szCs w:val="24"/>
          <w:lang w:eastAsia="fr-FR"/>
        </w:rPr>
      </w:pPr>
    </w:p>
    <w:p w:rsidR="009002E0" w:rsidRPr="00F46EB5" w:rsidRDefault="00CC29EC" w:rsidP="00251B65">
      <w:pPr>
        <w:shd w:val="clear" w:color="auto" w:fill="FFFFFF"/>
        <w:spacing w:after="0" w:line="240" w:lineRule="auto"/>
        <w:ind w:left="567" w:right="5385"/>
        <w:jc w:val="both"/>
        <w:rPr>
          <w:rFonts w:ascii="Arial" w:eastAsia="Times New Roman" w:hAnsi="Arial" w:cs="Arial"/>
          <w:color w:val="000000"/>
          <w:sz w:val="24"/>
          <w:szCs w:val="24"/>
          <w:lang w:eastAsia="fr-FR"/>
        </w:rPr>
      </w:pPr>
      <w:r w:rsidRPr="00CC29EC">
        <w:rPr>
          <w:rFonts w:ascii="Arial" w:hAnsi="Arial" w:cs="Arial"/>
          <w:noProof/>
          <w:sz w:val="24"/>
          <w:szCs w:val="24"/>
        </w:rPr>
        <w:pict>
          <v:shape id="_x0000_s1042" type="#_x0000_t202" style="position:absolute;left:0;text-align:left;margin-left:208.6pt;margin-top:7.4pt;width:331.55pt;height:94.85pt;z-index:251673600" filled="f" stroked="f">
            <v:textbox inset="0,0,0,0">
              <w:txbxContent>
                <w:p w:rsidR="009002E0" w:rsidRDefault="009002E0" w:rsidP="003C1048">
                  <w:pPr>
                    <w:jc w:val="right"/>
                  </w:pPr>
                  <w:r>
                    <w:rPr>
                      <w:noProof/>
                      <w:lang w:eastAsia="fr-FR"/>
                    </w:rPr>
                    <w:drawing>
                      <wp:inline distT="0" distB="0" distL="0" distR="0">
                        <wp:extent cx="3260384" cy="1138397"/>
                        <wp:effectExtent l="19050" t="0" r="0" b="0"/>
                        <wp:docPr id="17" name="Image 16" descr="image0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7.png"/>
                                <pic:cNvPicPr/>
                              </pic:nvPicPr>
                              <pic:blipFill>
                                <a:blip r:embed="rId11"/>
                                <a:srcRect l="5826" r="7965"/>
                                <a:stretch>
                                  <a:fillRect/>
                                </a:stretch>
                              </pic:blipFill>
                              <pic:spPr>
                                <a:xfrm>
                                  <a:off x="0" y="0"/>
                                  <a:ext cx="3260384" cy="1138397"/>
                                </a:xfrm>
                                <a:prstGeom prst="rect">
                                  <a:avLst/>
                                </a:prstGeom>
                              </pic:spPr>
                            </pic:pic>
                          </a:graphicData>
                        </a:graphic>
                      </wp:inline>
                    </w:drawing>
                  </w:r>
                </w:p>
              </w:txbxContent>
            </v:textbox>
          </v:shape>
        </w:pict>
      </w:r>
      <w:r w:rsidR="009002E0" w:rsidRPr="009002E0">
        <w:rPr>
          <w:rFonts w:ascii="Arial" w:eastAsia="Times New Roman" w:hAnsi="Arial" w:cs="Arial"/>
          <w:color w:val="000000"/>
          <w:sz w:val="24"/>
          <w:szCs w:val="24"/>
          <w:lang w:eastAsia="fr-FR"/>
        </w:rPr>
        <w:t xml:space="preserve">Une matière plastique est un ensemble de polymères. Les polymères sont de grosses molécules issues de l’assemblage de nombreuses petites molécules appelées monomères. </w:t>
      </w:r>
    </w:p>
    <w:p w:rsidR="009002E0" w:rsidRPr="009002E0" w:rsidRDefault="009002E0" w:rsidP="00251B65">
      <w:pPr>
        <w:shd w:val="clear" w:color="auto" w:fill="FFFFFF"/>
        <w:spacing w:after="0" w:line="240" w:lineRule="auto"/>
        <w:ind w:left="567" w:right="5385"/>
        <w:jc w:val="both"/>
        <w:rPr>
          <w:rFonts w:ascii="Arial" w:eastAsia="Times New Roman" w:hAnsi="Arial" w:cs="Arial"/>
          <w:color w:val="000000"/>
          <w:sz w:val="24"/>
          <w:szCs w:val="24"/>
          <w:lang w:eastAsia="fr-FR"/>
        </w:rPr>
      </w:pPr>
      <w:r w:rsidRPr="009002E0">
        <w:rPr>
          <w:rFonts w:ascii="Arial" w:eastAsia="Times New Roman" w:hAnsi="Arial" w:cs="Arial"/>
          <w:color w:val="000000"/>
          <w:sz w:val="24"/>
          <w:szCs w:val="24"/>
          <w:lang w:eastAsia="fr-FR"/>
        </w:rPr>
        <w:t>Généralement, pour faire un polymère, il faut un ou deux types de monomères qui sont assemblés les uns aux autres.</w:t>
      </w:r>
    </w:p>
    <w:p w:rsidR="009002E0" w:rsidRDefault="009002E0" w:rsidP="00251B65">
      <w:pPr>
        <w:shd w:val="clear" w:color="auto" w:fill="FFFFFF"/>
        <w:spacing w:after="0" w:line="240" w:lineRule="auto"/>
        <w:ind w:left="567"/>
        <w:jc w:val="both"/>
        <w:rPr>
          <w:rFonts w:ascii="Arial" w:eastAsia="Times New Roman" w:hAnsi="Arial" w:cs="Arial"/>
          <w:color w:val="000000"/>
          <w:sz w:val="24"/>
          <w:szCs w:val="24"/>
          <w:lang w:eastAsia="fr-FR"/>
        </w:rPr>
      </w:pPr>
      <w:r w:rsidRPr="009002E0">
        <w:rPr>
          <w:rFonts w:ascii="Arial" w:eastAsia="Times New Roman" w:hAnsi="Arial" w:cs="Arial"/>
          <w:color w:val="000000"/>
          <w:sz w:val="24"/>
          <w:szCs w:val="24"/>
          <w:lang w:eastAsia="fr-FR"/>
        </w:rPr>
        <w:t>Un polymère est donc comme une maison composée de centaines, voire de milliers, de briques. Ces briques élémentaires sont appelées monomères, d’où le terme de polymères quand on en assemble un grand nombre. </w:t>
      </w:r>
    </w:p>
    <w:p w:rsidR="003C1048" w:rsidRPr="00F46EB5" w:rsidRDefault="003C1048" w:rsidP="00251B65">
      <w:pPr>
        <w:shd w:val="clear" w:color="auto" w:fill="FFFFFF"/>
        <w:spacing w:after="0" w:line="240" w:lineRule="auto"/>
        <w:ind w:left="567"/>
        <w:jc w:val="both"/>
        <w:rPr>
          <w:rFonts w:ascii="Arial" w:eastAsia="Times New Roman" w:hAnsi="Arial" w:cs="Arial"/>
          <w:color w:val="000000"/>
          <w:sz w:val="24"/>
          <w:szCs w:val="24"/>
          <w:lang w:eastAsia="fr-FR"/>
        </w:rPr>
      </w:pPr>
      <w:r w:rsidRPr="00F46EB5">
        <w:rPr>
          <w:rFonts w:ascii="Arial" w:eastAsia="Times New Roman" w:hAnsi="Arial" w:cs="Arial"/>
          <w:color w:val="000000"/>
          <w:sz w:val="24"/>
          <w:szCs w:val="24"/>
          <w:lang w:eastAsia="fr-FR"/>
        </w:rPr>
        <w:t>Ce sont essentiellement les propriétés des monomères et la taille des polymères qui donneront les propriétés finales du plastique. Mou, dur, élastique etc.</w:t>
      </w:r>
    </w:p>
    <w:p w:rsidR="003C1048" w:rsidRPr="00F46EB5" w:rsidRDefault="003C1048" w:rsidP="00251B65">
      <w:pPr>
        <w:shd w:val="clear" w:color="auto" w:fill="FFFFFF"/>
        <w:spacing w:after="0" w:line="240" w:lineRule="auto"/>
        <w:ind w:left="567"/>
        <w:jc w:val="both"/>
        <w:rPr>
          <w:rFonts w:ascii="Arial" w:eastAsia="Times New Roman" w:hAnsi="Arial" w:cs="Arial"/>
          <w:color w:val="000000"/>
          <w:sz w:val="24"/>
          <w:szCs w:val="24"/>
          <w:lang w:eastAsia="fr-FR"/>
        </w:rPr>
      </w:pPr>
      <w:r w:rsidRPr="00F46EB5">
        <w:rPr>
          <w:rFonts w:ascii="Arial" w:eastAsia="Times New Roman" w:hAnsi="Arial" w:cs="Arial"/>
          <w:color w:val="000000"/>
          <w:sz w:val="24"/>
          <w:szCs w:val="24"/>
          <w:lang w:eastAsia="fr-FR"/>
        </w:rPr>
        <w:t xml:space="preserve">Les polymères peuvent tout-aussi bien être d’origine synthétique (PVC, polystyrène etc.) que naturelle (amidon, cellulose, latex etc.). </w:t>
      </w:r>
    </w:p>
    <w:p w:rsidR="00F46EB5" w:rsidRPr="00F46EB5" w:rsidRDefault="00F46EB5" w:rsidP="00F46EB5">
      <w:pPr>
        <w:pStyle w:val="NormalWeb"/>
        <w:spacing w:before="0" w:beforeAutospacing="0" w:after="0"/>
        <w:ind w:left="397"/>
        <w:jc w:val="both"/>
        <w:rPr>
          <w:rFonts w:ascii="Arial" w:hAnsi="Arial" w:cs="Arial"/>
        </w:rPr>
      </w:pPr>
    </w:p>
    <w:p w:rsidR="00EF5F44" w:rsidRPr="00EF5F44" w:rsidRDefault="009002E0" w:rsidP="00251B65">
      <w:pPr>
        <w:pStyle w:val="NormalWeb"/>
        <w:numPr>
          <w:ilvl w:val="1"/>
          <w:numId w:val="9"/>
        </w:numPr>
        <w:pBdr>
          <w:bottom w:val="single" w:sz="18" w:space="1" w:color="1F497D" w:themeColor="text2"/>
        </w:pBdr>
        <w:spacing w:before="0" w:beforeAutospacing="0" w:after="0"/>
        <w:ind w:left="1304" w:hanging="737"/>
        <w:jc w:val="both"/>
        <w:rPr>
          <w:rFonts w:ascii="Arial" w:hAnsi="Arial" w:cs="Arial"/>
          <w:color w:val="1F497D" w:themeColor="text2"/>
          <w:sz w:val="28"/>
          <w:szCs w:val="28"/>
        </w:rPr>
      </w:pPr>
      <w:r w:rsidRPr="00EF5F44">
        <w:rPr>
          <w:rFonts w:ascii="Arial" w:hAnsi="Arial" w:cs="Arial"/>
          <w:b/>
          <w:color w:val="1F497D" w:themeColor="text2"/>
          <w:sz w:val="28"/>
          <w:szCs w:val="28"/>
        </w:rPr>
        <w:t>Exemple</w:t>
      </w:r>
    </w:p>
    <w:p w:rsidR="00EF5F44" w:rsidRDefault="00EF5F44" w:rsidP="002B7AFF">
      <w:pPr>
        <w:pStyle w:val="NormalWeb"/>
        <w:spacing w:before="0" w:beforeAutospacing="0" w:after="0"/>
        <w:ind w:left="397"/>
        <w:jc w:val="both"/>
        <w:rPr>
          <w:rFonts w:ascii="Arial" w:hAnsi="Arial" w:cs="Arial"/>
        </w:rPr>
      </w:pPr>
    </w:p>
    <w:p w:rsidR="009002E0" w:rsidRPr="00F46EB5" w:rsidRDefault="00EF5F44" w:rsidP="00251B65">
      <w:pPr>
        <w:pStyle w:val="NormalWeb"/>
        <w:spacing w:before="0" w:beforeAutospacing="0" w:after="0"/>
        <w:ind w:left="1304"/>
        <w:jc w:val="both"/>
        <w:rPr>
          <w:rFonts w:ascii="Arial" w:hAnsi="Arial" w:cs="Arial"/>
        </w:rPr>
      </w:pPr>
      <w:r>
        <w:rPr>
          <w:rFonts w:ascii="Arial" w:hAnsi="Arial" w:cs="Arial"/>
        </w:rPr>
        <w:t>L</w:t>
      </w:r>
      <w:r w:rsidR="009002E0" w:rsidRPr="00F46EB5">
        <w:rPr>
          <w:rFonts w:ascii="Arial" w:hAnsi="Arial" w:cs="Arial"/>
        </w:rPr>
        <w:t>e polystyrène</w:t>
      </w:r>
      <w:r w:rsidR="003C1048">
        <w:rPr>
          <w:rFonts w:ascii="Arial" w:hAnsi="Arial" w:cs="Arial"/>
        </w:rPr>
        <w:t xml:space="preserve"> qui vient de la polymérisation</w:t>
      </w:r>
      <w:r w:rsidR="002431D9">
        <w:rPr>
          <w:rFonts w:ascii="Arial" w:hAnsi="Arial" w:cs="Arial"/>
        </w:rPr>
        <w:t xml:space="preserve"> (polyaddition)</w:t>
      </w:r>
      <w:r w:rsidR="003C1048">
        <w:rPr>
          <w:rFonts w:ascii="Arial" w:hAnsi="Arial" w:cs="Arial"/>
        </w:rPr>
        <w:t xml:space="preserve"> du monomère styrène.</w:t>
      </w:r>
    </w:p>
    <w:p w:rsidR="009002E0" w:rsidRPr="00F46EB5" w:rsidRDefault="00CC29EC" w:rsidP="00251B65">
      <w:pPr>
        <w:pStyle w:val="NormalWeb"/>
        <w:spacing w:before="0" w:beforeAutospacing="0" w:after="0"/>
        <w:ind w:left="1304"/>
        <w:jc w:val="both"/>
        <w:rPr>
          <w:rFonts w:ascii="Arial" w:hAnsi="Arial" w:cs="Arial"/>
        </w:rPr>
      </w:pPr>
      <w:r>
        <w:rPr>
          <w:rFonts w:ascii="Arial" w:hAnsi="Arial" w:cs="Arial"/>
          <w:noProof/>
        </w:rPr>
        <w:pict>
          <v:shape id="_x0000_s1043" type="#_x0000_t202" style="position:absolute;left:0;text-align:left;margin-left:104.9pt;margin-top:6.25pt;width:278.35pt;height:119.35pt;z-index:251674624" filled="f" stroked="f">
            <v:textbox style="mso-next-textbox:#_x0000_s1043" inset="0,0,0,0">
              <w:txbxContent>
                <w:p w:rsidR="009002E0" w:rsidRDefault="009002E0" w:rsidP="00251B65">
                  <w:pPr>
                    <w:ind w:left="708"/>
                  </w:pPr>
                  <w:r>
                    <w:rPr>
                      <w:noProof/>
                      <w:lang w:eastAsia="fr-FR"/>
                    </w:rPr>
                    <w:drawing>
                      <wp:inline distT="0" distB="0" distL="0" distR="0">
                        <wp:extent cx="3371149" cy="1501254"/>
                        <wp:effectExtent l="19050" t="0" r="701" b="0"/>
                        <wp:docPr id="18" name="Image 17" descr="image0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8.png"/>
                                <pic:cNvPicPr/>
                              </pic:nvPicPr>
                              <pic:blipFill>
                                <a:blip r:embed="rId12"/>
                                <a:srcRect l="7067" r="8256" b="6383"/>
                                <a:stretch>
                                  <a:fillRect/>
                                </a:stretch>
                              </pic:blipFill>
                              <pic:spPr>
                                <a:xfrm>
                                  <a:off x="0" y="0"/>
                                  <a:ext cx="3371149" cy="1501254"/>
                                </a:xfrm>
                                <a:prstGeom prst="rect">
                                  <a:avLst/>
                                </a:prstGeom>
                              </pic:spPr>
                            </pic:pic>
                          </a:graphicData>
                        </a:graphic>
                      </wp:inline>
                    </w:drawing>
                  </w:r>
                </w:p>
              </w:txbxContent>
            </v:textbox>
          </v:shape>
        </w:pict>
      </w:r>
    </w:p>
    <w:p w:rsidR="009002E0" w:rsidRPr="00F46EB5" w:rsidRDefault="009002E0" w:rsidP="00251B65">
      <w:pPr>
        <w:pStyle w:val="NormalWeb"/>
        <w:spacing w:before="0" w:beforeAutospacing="0" w:after="0"/>
        <w:ind w:left="1304"/>
        <w:jc w:val="both"/>
        <w:rPr>
          <w:rFonts w:ascii="Arial" w:hAnsi="Arial" w:cs="Arial"/>
        </w:rPr>
      </w:pPr>
    </w:p>
    <w:p w:rsidR="00B10FE7" w:rsidRPr="00F46EB5" w:rsidRDefault="00B10FE7" w:rsidP="00251B65">
      <w:pPr>
        <w:pStyle w:val="NormalWeb"/>
        <w:spacing w:before="0" w:beforeAutospacing="0" w:after="0"/>
        <w:ind w:left="1304"/>
        <w:jc w:val="both"/>
        <w:rPr>
          <w:rFonts w:ascii="Arial" w:hAnsi="Arial" w:cs="Arial"/>
        </w:rPr>
      </w:pPr>
    </w:p>
    <w:p w:rsidR="009002E0" w:rsidRPr="00F46EB5" w:rsidRDefault="009002E0" w:rsidP="00251B65">
      <w:pPr>
        <w:pStyle w:val="NormalWeb"/>
        <w:spacing w:before="0" w:beforeAutospacing="0" w:after="0"/>
        <w:ind w:left="1304"/>
        <w:jc w:val="both"/>
        <w:rPr>
          <w:rFonts w:ascii="Arial" w:hAnsi="Arial" w:cs="Arial"/>
        </w:rPr>
      </w:pPr>
    </w:p>
    <w:p w:rsidR="009002E0" w:rsidRPr="00F46EB5" w:rsidRDefault="009002E0" w:rsidP="00251B65">
      <w:pPr>
        <w:pStyle w:val="NormalWeb"/>
        <w:spacing w:before="0" w:beforeAutospacing="0" w:after="0"/>
        <w:ind w:left="1304"/>
        <w:jc w:val="both"/>
        <w:rPr>
          <w:rFonts w:ascii="Arial" w:hAnsi="Arial" w:cs="Arial"/>
        </w:rPr>
      </w:pPr>
    </w:p>
    <w:p w:rsidR="009002E0" w:rsidRDefault="009002E0" w:rsidP="00251B65">
      <w:pPr>
        <w:pStyle w:val="NormalWeb"/>
        <w:spacing w:before="0" w:beforeAutospacing="0" w:after="0"/>
        <w:ind w:left="1304"/>
        <w:jc w:val="both"/>
        <w:rPr>
          <w:rFonts w:ascii="Arial" w:hAnsi="Arial" w:cs="Arial"/>
        </w:rPr>
      </w:pPr>
    </w:p>
    <w:p w:rsidR="003C1048" w:rsidRDefault="003C1048" w:rsidP="00251B65">
      <w:pPr>
        <w:pStyle w:val="NormalWeb"/>
        <w:spacing w:before="0" w:beforeAutospacing="0" w:after="0"/>
        <w:ind w:left="1304"/>
        <w:jc w:val="both"/>
        <w:rPr>
          <w:rFonts w:ascii="Arial" w:hAnsi="Arial" w:cs="Arial"/>
        </w:rPr>
      </w:pPr>
    </w:p>
    <w:p w:rsidR="00251B65" w:rsidRDefault="00251B65" w:rsidP="00251B65">
      <w:pPr>
        <w:pStyle w:val="NormalWeb"/>
        <w:spacing w:before="0" w:beforeAutospacing="0" w:after="0"/>
        <w:ind w:left="1304"/>
        <w:jc w:val="both"/>
        <w:rPr>
          <w:rFonts w:ascii="Arial" w:hAnsi="Arial" w:cs="Arial"/>
        </w:rPr>
      </w:pPr>
    </w:p>
    <w:p w:rsidR="00251B65" w:rsidRPr="00F46EB5" w:rsidRDefault="00251B65" w:rsidP="00251B65">
      <w:pPr>
        <w:pStyle w:val="NormalWeb"/>
        <w:spacing w:before="0" w:beforeAutospacing="0" w:after="0"/>
        <w:ind w:left="1304"/>
        <w:jc w:val="both"/>
        <w:rPr>
          <w:rFonts w:ascii="Arial" w:hAnsi="Arial" w:cs="Arial"/>
        </w:rPr>
      </w:pPr>
    </w:p>
    <w:p w:rsidR="009002E0" w:rsidRPr="00F46EB5" w:rsidRDefault="009002E0" w:rsidP="00251B65">
      <w:pPr>
        <w:pStyle w:val="NormalWeb"/>
        <w:spacing w:before="0" w:beforeAutospacing="0" w:after="0"/>
        <w:ind w:left="1304"/>
        <w:jc w:val="both"/>
        <w:rPr>
          <w:rFonts w:ascii="Arial" w:hAnsi="Arial" w:cs="Arial"/>
        </w:rPr>
      </w:pPr>
    </w:p>
    <w:p w:rsidR="002431D9" w:rsidRPr="00726E1B" w:rsidRDefault="00F46EB5" w:rsidP="003A0019">
      <w:pPr>
        <w:pStyle w:val="Paragraphedeliste"/>
        <w:numPr>
          <w:ilvl w:val="1"/>
          <w:numId w:val="9"/>
        </w:numPr>
        <w:pBdr>
          <w:bottom w:val="single" w:sz="18" w:space="1" w:color="1F497D" w:themeColor="text2"/>
        </w:pBdr>
        <w:spacing w:after="0" w:line="240" w:lineRule="auto"/>
        <w:ind w:left="1304" w:hanging="737"/>
        <w:rPr>
          <w:rFonts w:ascii="Arial" w:eastAsia="Times New Roman" w:hAnsi="Arial" w:cs="Arial"/>
          <w:b/>
          <w:bCs/>
          <w:color w:val="1F497D" w:themeColor="text2"/>
          <w:sz w:val="28"/>
          <w:szCs w:val="28"/>
          <w:lang w:eastAsia="fr-FR"/>
        </w:rPr>
      </w:pPr>
      <w:r w:rsidRPr="00726E1B">
        <w:rPr>
          <w:rFonts w:ascii="Arial" w:eastAsia="Times New Roman" w:hAnsi="Arial" w:cs="Arial"/>
          <w:b/>
          <w:bCs/>
          <w:color w:val="1F497D" w:themeColor="text2"/>
          <w:sz w:val="28"/>
          <w:szCs w:val="28"/>
          <w:lang w:eastAsia="fr-FR"/>
        </w:rPr>
        <w:lastRenderedPageBreak/>
        <w:t>La réticulatio</w:t>
      </w:r>
      <w:r w:rsidR="00B9018B">
        <w:rPr>
          <w:rFonts w:ascii="Arial" w:eastAsia="Times New Roman" w:hAnsi="Arial" w:cs="Arial"/>
          <w:b/>
          <w:bCs/>
          <w:color w:val="1F497D" w:themeColor="text2"/>
          <w:sz w:val="28"/>
          <w:szCs w:val="28"/>
          <w:lang w:eastAsia="fr-FR"/>
        </w:rPr>
        <w:t>n</w:t>
      </w:r>
    </w:p>
    <w:p w:rsidR="002431D9" w:rsidRDefault="002431D9" w:rsidP="002431D9">
      <w:pPr>
        <w:shd w:val="clear" w:color="auto" w:fill="FFFFFF"/>
        <w:spacing w:after="0" w:line="240" w:lineRule="auto"/>
        <w:ind w:left="397"/>
        <w:rPr>
          <w:rFonts w:ascii="Arial" w:eastAsia="Times New Roman" w:hAnsi="Arial" w:cs="Arial"/>
          <w:b/>
          <w:bCs/>
          <w:color w:val="000000"/>
          <w:sz w:val="24"/>
          <w:szCs w:val="24"/>
          <w:lang w:eastAsia="fr-FR"/>
        </w:rPr>
      </w:pPr>
    </w:p>
    <w:p w:rsidR="002431D9" w:rsidRDefault="00F46EB5" w:rsidP="003A0019">
      <w:pPr>
        <w:shd w:val="clear" w:color="auto" w:fill="FFFFFF"/>
        <w:spacing w:after="0" w:line="240" w:lineRule="auto"/>
        <w:ind w:left="1304"/>
        <w:jc w:val="both"/>
        <w:rPr>
          <w:rFonts w:ascii="Arial" w:eastAsia="Times New Roman" w:hAnsi="Arial" w:cs="Arial"/>
          <w:color w:val="000000"/>
          <w:sz w:val="24"/>
          <w:szCs w:val="24"/>
          <w:lang w:eastAsia="fr-FR"/>
        </w:rPr>
      </w:pPr>
      <w:r w:rsidRPr="00F46EB5">
        <w:rPr>
          <w:rFonts w:ascii="Arial" w:eastAsia="Times New Roman" w:hAnsi="Arial" w:cs="Arial"/>
          <w:color w:val="000000"/>
          <w:sz w:val="24"/>
          <w:szCs w:val="24"/>
          <w:lang w:eastAsia="fr-FR"/>
        </w:rPr>
        <w:t xml:space="preserve">Mais comment ça marche et à quoi ça sert ? </w:t>
      </w:r>
    </w:p>
    <w:p w:rsidR="00F46EB5" w:rsidRPr="00F46EB5" w:rsidRDefault="00F46EB5" w:rsidP="003A0019">
      <w:pPr>
        <w:shd w:val="clear" w:color="auto" w:fill="FFFFFF"/>
        <w:spacing w:after="0" w:line="240" w:lineRule="auto"/>
        <w:ind w:left="1304"/>
        <w:jc w:val="both"/>
        <w:rPr>
          <w:rFonts w:ascii="Arial" w:eastAsia="Times New Roman" w:hAnsi="Arial" w:cs="Arial"/>
          <w:color w:val="000000"/>
          <w:sz w:val="24"/>
          <w:szCs w:val="24"/>
          <w:lang w:eastAsia="fr-FR"/>
        </w:rPr>
      </w:pPr>
      <w:r w:rsidRPr="00F46EB5">
        <w:rPr>
          <w:rFonts w:ascii="Arial" w:eastAsia="Times New Roman" w:hAnsi="Arial" w:cs="Arial"/>
          <w:color w:val="000000"/>
          <w:sz w:val="24"/>
          <w:szCs w:val="24"/>
          <w:lang w:eastAsia="fr-FR"/>
        </w:rPr>
        <w:t>On peut imaginer n’importe quel plastique comme un plat de spaghettis où chaque spaghetti est un polymère. Dans une assiette, chaque spaghetti se colle à celui d’à côté. Pour qu’ils collent encore plus les uns aux autres, on peut ajouter de la colle : c’est la réticulation. Les spaghettis forment alors un réseau tridimensionnel, plus dur, plus élastique.</w:t>
      </w:r>
    </w:p>
    <w:p w:rsidR="00F46EB5" w:rsidRPr="00F46EB5" w:rsidRDefault="00F46EB5" w:rsidP="003A0019">
      <w:pPr>
        <w:shd w:val="clear" w:color="auto" w:fill="FFFFFF"/>
        <w:spacing w:after="0" w:line="240" w:lineRule="auto"/>
        <w:ind w:left="1304"/>
        <w:jc w:val="both"/>
        <w:rPr>
          <w:rFonts w:ascii="Arial" w:eastAsia="Times New Roman" w:hAnsi="Arial" w:cs="Arial"/>
          <w:color w:val="000000"/>
          <w:sz w:val="24"/>
          <w:szCs w:val="24"/>
          <w:lang w:eastAsia="fr-FR"/>
        </w:rPr>
      </w:pPr>
      <w:r w:rsidRPr="00F46EB5">
        <w:rPr>
          <w:rFonts w:ascii="Arial" w:eastAsia="Times New Roman" w:hAnsi="Arial" w:cs="Arial"/>
          <w:color w:val="000000"/>
          <w:sz w:val="24"/>
          <w:szCs w:val="24"/>
          <w:lang w:eastAsia="fr-FR"/>
        </w:rPr>
        <w:t>Concrètement la réticulation est l’établissement de ponts entre les chaines de polymère. Pour cela, il faut faire réagir le plastique avec d’autres composés chimiques.</w:t>
      </w:r>
    </w:p>
    <w:p w:rsidR="00F46EB5" w:rsidRPr="00F46EB5" w:rsidRDefault="00CC29EC" w:rsidP="00251B65">
      <w:pPr>
        <w:shd w:val="clear" w:color="auto" w:fill="FFFFFF"/>
        <w:spacing w:after="0" w:line="240" w:lineRule="auto"/>
        <w:ind w:left="1304"/>
        <w:jc w:val="both"/>
        <w:rPr>
          <w:rFonts w:ascii="Arial" w:eastAsia="Times New Roman" w:hAnsi="Arial" w:cs="Arial"/>
          <w:color w:val="000000"/>
          <w:sz w:val="24"/>
          <w:szCs w:val="24"/>
          <w:lang w:eastAsia="fr-FR"/>
        </w:rPr>
      </w:pPr>
      <w:r>
        <w:rPr>
          <w:rFonts w:ascii="Arial" w:eastAsia="Times New Roman" w:hAnsi="Arial" w:cs="Arial"/>
          <w:noProof/>
          <w:color w:val="000000"/>
          <w:sz w:val="24"/>
          <w:szCs w:val="24"/>
          <w:lang w:eastAsia="fr-FR"/>
        </w:rPr>
        <w:pict>
          <v:shape id="_x0000_s1044" type="#_x0000_t202" style="position:absolute;left:0;text-align:left;margin-left:88.15pt;margin-top:2.55pt;width:429.3pt;height:240.7pt;z-index:251675648" filled="f" stroked="f">
            <v:textbox inset="0,0,0,0">
              <w:txbxContent>
                <w:p w:rsidR="00F46EB5" w:rsidRDefault="00F46EB5" w:rsidP="002431D9">
                  <w:pPr>
                    <w:jc w:val="center"/>
                  </w:pPr>
                  <w:r>
                    <w:rPr>
                      <w:noProof/>
                      <w:lang w:eastAsia="fr-FR"/>
                    </w:rPr>
                    <w:drawing>
                      <wp:inline distT="0" distB="0" distL="0" distR="0">
                        <wp:extent cx="4352199" cy="2367960"/>
                        <wp:effectExtent l="0" t="0" r="0" b="0"/>
                        <wp:docPr id="19" name="Image 18" descr="image0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9.png"/>
                                <pic:cNvPicPr/>
                              </pic:nvPicPr>
                              <pic:blipFill>
                                <a:blip r:embed="rId13"/>
                                <a:stretch>
                                  <a:fillRect/>
                                </a:stretch>
                              </pic:blipFill>
                              <pic:spPr>
                                <a:xfrm>
                                  <a:off x="0" y="0"/>
                                  <a:ext cx="4352199" cy="2367960"/>
                                </a:xfrm>
                                <a:prstGeom prst="rect">
                                  <a:avLst/>
                                </a:prstGeom>
                              </pic:spPr>
                            </pic:pic>
                          </a:graphicData>
                        </a:graphic>
                      </wp:inline>
                    </w:drawing>
                  </w:r>
                </w:p>
                <w:p w:rsidR="002431D9" w:rsidRPr="00DB32EC" w:rsidRDefault="002431D9" w:rsidP="002431D9">
                  <w:pPr>
                    <w:pStyle w:val="Titre2"/>
                    <w:shd w:val="clear" w:color="auto" w:fill="FFFFFF"/>
                    <w:spacing w:before="0" w:line="240" w:lineRule="auto"/>
                    <w:ind w:left="397"/>
                    <w:jc w:val="center"/>
                    <w:rPr>
                      <w:rFonts w:ascii="Arial" w:hAnsi="Arial" w:cs="Arial"/>
                      <w:b w:val="0"/>
                      <w:bCs w:val="0"/>
                      <w:i/>
                      <w:iCs/>
                      <w:color w:val="000000"/>
                      <w:sz w:val="20"/>
                      <w:szCs w:val="20"/>
                    </w:rPr>
                  </w:pPr>
                  <w:r w:rsidRPr="00DB32EC">
                    <w:rPr>
                      <w:rFonts w:ascii="Arial" w:hAnsi="Arial" w:cs="Arial"/>
                      <w:b w:val="0"/>
                      <w:bCs w:val="0"/>
                      <w:i/>
                      <w:iCs/>
                      <w:color w:val="000000"/>
                      <w:sz w:val="20"/>
                      <w:szCs w:val="20"/>
                    </w:rPr>
                    <w:t>La réticulation : des atomes ou des molécules (rouge) sont ajoutés aux polymères (bleu), ils permettent des liaisons entre les polymères, augmentant la tenue et l’élasticité du plastique</w:t>
                  </w:r>
                </w:p>
                <w:p w:rsidR="002431D9" w:rsidRDefault="002431D9" w:rsidP="002431D9">
                  <w:pPr>
                    <w:jc w:val="center"/>
                  </w:pPr>
                </w:p>
              </w:txbxContent>
            </v:textbox>
          </v:shape>
        </w:pict>
      </w:r>
    </w:p>
    <w:p w:rsidR="00F46EB5" w:rsidRPr="00F46EB5" w:rsidRDefault="00F46EB5" w:rsidP="00251B65">
      <w:pPr>
        <w:shd w:val="clear" w:color="auto" w:fill="FFFFFF"/>
        <w:spacing w:after="0" w:line="240" w:lineRule="auto"/>
        <w:ind w:left="1304"/>
        <w:jc w:val="both"/>
        <w:rPr>
          <w:rFonts w:ascii="Arial" w:eastAsia="Times New Roman" w:hAnsi="Arial" w:cs="Arial"/>
          <w:color w:val="000000"/>
          <w:sz w:val="24"/>
          <w:szCs w:val="24"/>
          <w:lang w:eastAsia="fr-FR"/>
        </w:rPr>
      </w:pPr>
    </w:p>
    <w:p w:rsidR="009002E0" w:rsidRPr="00F46EB5" w:rsidRDefault="009002E0" w:rsidP="00251B65">
      <w:pPr>
        <w:pStyle w:val="NormalWeb"/>
        <w:spacing w:before="0" w:beforeAutospacing="0" w:after="0"/>
        <w:ind w:left="1304"/>
        <w:jc w:val="both"/>
        <w:rPr>
          <w:rFonts w:ascii="Arial" w:hAnsi="Arial" w:cs="Arial"/>
        </w:rPr>
      </w:pPr>
    </w:p>
    <w:p w:rsidR="009002E0" w:rsidRPr="00F46EB5" w:rsidRDefault="009002E0" w:rsidP="00251B65">
      <w:pPr>
        <w:pStyle w:val="NormalWeb"/>
        <w:spacing w:before="0" w:beforeAutospacing="0" w:after="0"/>
        <w:ind w:left="1304"/>
        <w:jc w:val="both"/>
        <w:rPr>
          <w:rFonts w:ascii="Arial" w:hAnsi="Arial" w:cs="Arial"/>
        </w:rPr>
      </w:pPr>
    </w:p>
    <w:p w:rsidR="00F46EB5" w:rsidRPr="00F46EB5" w:rsidRDefault="00F46EB5" w:rsidP="00251B65">
      <w:pPr>
        <w:pStyle w:val="NormalWeb"/>
        <w:spacing w:before="0" w:beforeAutospacing="0" w:after="0"/>
        <w:ind w:left="1304"/>
        <w:jc w:val="both"/>
        <w:rPr>
          <w:rFonts w:ascii="Arial" w:hAnsi="Arial" w:cs="Arial"/>
        </w:rPr>
      </w:pPr>
    </w:p>
    <w:p w:rsidR="00F46EB5" w:rsidRPr="00F46EB5" w:rsidRDefault="00F46EB5" w:rsidP="00251B65">
      <w:pPr>
        <w:pStyle w:val="NormalWeb"/>
        <w:spacing w:before="0" w:beforeAutospacing="0" w:after="0"/>
        <w:ind w:left="1304"/>
        <w:jc w:val="both"/>
        <w:rPr>
          <w:rFonts w:ascii="Arial" w:hAnsi="Arial" w:cs="Arial"/>
        </w:rPr>
      </w:pPr>
    </w:p>
    <w:p w:rsidR="00F46EB5" w:rsidRPr="00F46EB5" w:rsidRDefault="00F46EB5" w:rsidP="00251B65">
      <w:pPr>
        <w:pStyle w:val="NormalWeb"/>
        <w:spacing w:before="0" w:beforeAutospacing="0" w:after="0"/>
        <w:ind w:left="1304"/>
        <w:jc w:val="both"/>
        <w:rPr>
          <w:rFonts w:ascii="Arial" w:hAnsi="Arial" w:cs="Arial"/>
        </w:rPr>
      </w:pPr>
    </w:p>
    <w:p w:rsidR="00F46EB5" w:rsidRPr="00F46EB5" w:rsidRDefault="00F46EB5" w:rsidP="00251B65">
      <w:pPr>
        <w:pStyle w:val="NormalWeb"/>
        <w:spacing w:before="0" w:beforeAutospacing="0" w:after="0"/>
        <w:ind w:left="1304"/>
        <w:jc w:val="both"/>
        <w:rPr>
          <w:rFonts w:ascii="Arial" w:hAnsi="Arial" w:cs="Arial"/>
        </w:rPr>
      </w:pPr>
    </w:p>
    <w:p w:rsidR="00F46EB5" w:rsidRPr="00F46EB5" w:rsidRDefault="00F46EB5" w:rsidP="00251B65">
      <w:pPr>
        <w:pStyle w:val="NormalWeb"/>
        <w:spacing w:before="0" w:beforeAutospacing="0" w:after="0"/>
        <w:ind w:left="1304"/>
        <w:jc w:val="both"/>
        <w:rPr>
          <w:rFonts w:ascii="Arial" w:hAnsi="Arial" w:cs="Arial"/>
        </w:rPr>
      </w:pPr>
    </w:p>
    <w:p w:rsidR="00F46EB5" w:rsidRPr="00F46EB5" w:rsidRDefault="00F46EB5" w:rsidP="00251B65">
      <w:pPr>
        <w:pStyle w:val="NormalWeb"/>
        <w:spacing w:before="0" w:beforeAutospacing="0" w:after="0"/>
        <w:ind w:left="1304"/>
        <w:jc w:val="both"/>
        <w:rPr>
          <w:rFonts w:ascii="Arial" w:hAnsi="Arial" w:cs="Arial"/>
        </w:rPr>
      </w:pPr>
    </w:p>
    <w:p w:rsidR="00F46EB5" w:rsidRDefault="00F46EB5" w:rsidP="00251B65">
      <w:pPr>
        <w:pStyle w:val="NormalWeb"/>
        <w:spacing w:before="0" w:beforeAutospacing="0" w:after="0"/>
        <w:ind w:left="1304"/>
        <w:jc w:val="both"/>
        <w:rPr>
          <w:rFonts w:ascii="Arial" w:hAnsi="Arial" w:cs="Arial"/>
        </w:rPr>
      </w:pPr>
    </w:p>
    <w:p w:rsidR="002431D9" w:rsidRDefault="002431D9" w:rsidP="00251B65">
      <w:pPr>
        <w:pStyle w:val="NormalWeb"/>
        <w:spacing w:before="0" w:beforeAutospacing="0" w:after="0"/>
        <w:ind w:left="1304"/>
        <w:jc w:val="both"/>
        <w:rPr>
          <w:rFonts w:ascii="Arial" w:hAnsi="Arial" w:cs="Arial"/>
        </w:rPr>
      </w:pPr>
    </w:p>
    <w:p w:rsidR="002431D9" w:rsidRDefault="002431D9" w:rsidP="00251B65">
      <w:pPr>
        <w:pStyle w:val="NormalWeb"/>
        <w:spacing w:before="0" w:beforeAutospacing="0" w:after="0"/>
        <w:ind w:left="1304"/>
        <w:jc w:val="both"/>
        <w:rPr>
          <w:rFonts w:ascii="Arial" w:hAnsi="Arial" w:cs="Arial"/>
        </w:rPr>
      </w:pPr>
    </w:p>
    <w:p w:rsidR="002431D9" w:rsidRDefault="002431D9" w:rsidP="00251B65">
      <w:pPr>
        <w:pStyle w:val="NormalWeb"/>
        <w:spacing w:before="0" w:beforeAutospacing="0" w:after="0"/>
        <w:ind w:left="1304"/>
        <w:jc w:val="both"/>
        <w:rPr>
          <w:rFonts w:ascii="Arial" w:hAnsi="Arial" w:cs="Arial"/>
        </w:rPr>
      </w:pPr>
    </w:p>
    <w:p w:rsidR="002431D9" w:rsidRDefault="002431D9" w:rsidP="00251B65">
      <w:pPr>
        <w:pStyle w:val="NormalWeb"/>
        <w:spacing w:before="0" w:beforeAutospacing="0" w:after="0"/>
        <w:ind w:left="1304"/>
        <w:jc w:val="both"/>
        <w:rPr>
          <w:rFonts w:ascii="Arial" w:hAnsi="Arial" w:cs="Arial"/>
        </w:rPr>
      </w:pPr>
    </w:p>
    <w:p w:rsidR="002431D9" w:rsidRPr="00F46EB5" w:rsidRDefault="002431D9" w:rsidP="00251B65">
      <w:pPr>
        <w:pStyle w:val="NormalWeb"/>
        <w:spacing w:before="0" w:beforeAutospacing="0" w:after="0"/>
        <w:ind w:left="1304"/>
        <w:jc w:val="both"/>
        <w:rPr>
          <w:rFonts w:ascii="Arial" w:hAnsi="Arial" w:cs="Arial"/>
        </w:rPr>
      </w:pPr>
    </w:p>
    <w:p w:rsidR="00F46EB5" w:rsidRDefault="00F46EB5" w:rsidP="00251B65">
      <w:pPr>
        <w:pStyle w:val="NormalWeb"/>
        <w:spacing w:before="0" w:beforeAutospacing="0" w:after="0"/>
        <w:ind w:left="1304"/>
        <w:jc w:val="both"/>
        <w:rPr>
          <w:rFonts w:ascii="Arial" w:hAnsi="Arial" w:cs="Arial"/>
        </w:rPr>
      </w:pPr>
    </w:p>
    <w:p w:rsidR="00EF5F44" w:rsidRPr="00F46EB5" w:rsidRDefault="00EF5F44" w:rsidP="00251B65">
      <w:pPr>
        <w:pStyle w:val="NormalWeb"/>
        <w:spacing w:before="0" w:beforeAutospacing="0" w:after="0"/>
        <w:ind w:left="1304"/>
        <w:jc w:val="both"/>
        <w:rPr>
          <w:rFonts w:ascii="Arial" w:hAnsi="Arial" w:cs="Arial"/>
        </w:rPr>
      </w:pPr>
    </w:p>
    <w:p w:rsidR="00F46EB5" w:rsidRPr="00F46EB5" w:rsidRDefault="00F46EB5" w:rsidP="003A0019">
      <w:pPr>
        <w:pStyle w:val="NormalWeb"/>
        <w:shd w:val="clear" w:color="auto" w:fill="FFFFFF"/>
        <w:spacing w:before="0" w:beforeAutospacing="0" w:after="0"/>
        <w:ind w:left="1304"/>
        <w:jc w:val="both"/>
        <w:rPr>
          <w:rFonts w:ascii="Arial" w:hAnsi="Arial" w:cs="Arial"/>
          <w:color w:val="000000"/>
        </w:rPr>
      </w:pPr>
      <w:r w:rsidRPr="00F46EB5">
        <w:rPr>
          <w:rFonts w:ascii="Arial" w:hAnsi="Arial" w:cs="Arial"/>
          <w:color w:val="000000"/>
        </w:rPr>
        <w:t>Le plus connu de ces procédés de réticulation est celui de la vulcanisation du caoutchouc qui consiste à ajouter du soufre au caoutchouc. Le soufre va permettre de faire des liaisons entre les polymères et d’obtenir un mélange qui a plus de tenue. Ce procédé fut mis au point par l’Américain Charles Goodyear en 1839. Cette opération est indispensable pour faire des pneus car à l’état brut le caoutchouc n’a pas suffisamment de tenue pour garder une forme. C’est donc grâce ce procédé que les pneus existent et gardent leur forme.</w:t>
      </w:r>
    </w:p>
    <w:p w:rsidR="00F46EB5" w:rsidRPr="00F46EB5" w:rsidRDefault="00F46EB5" w:rsidP="003A0019">
      <w:pPr>
        <w:pStyle w:val="NormalWeb"/>
        <w:spacing w:before="0" w:beforeAutospacing="0" w:after="0"/>
        <w:ind w:left="1304"/>
        <w:jc w:val="both"/>
        <w:rPr>
          <w:rFonts w:ascii="Arial" w:hAnsi="Arial" w:cs="Arial"/>
        </w:rPr>
      </w:pPr>
    </w:p>
    <w:p w:rsidR="00F46EB5" w:rsidRPr="00F46EB5" w:rsidRDefault="00F46EB5" w:rsidP="00F46EB5">
      <w:pPr>
        <w:pStyle w:val="NormalWeb"/>
        <w:spacing w:before="0" w:beforeAutospacing="0" w:after="0"/>
        <w:ind w:left="397"/>
        <w:jc w:val="both"/>
        <w:rPr>
          <w:rFonts w:ascii="Arial" w:hAnsi="Arial" w:cs="Arial"/>
        </w:rPr>
      </w:pPr>
    </w:p>
    <w:p w:rsidR="00F46EB5" w:rsidRPr="00F46EB5" w:rsidRDefault="00F46EB5" w:rsidP="00F46EB5">
      <w:pPr>
        <w:pStyle w:val="NormalWeb"/>
        <w:spacing w:before="0" w:beforeAutospacing="0" w:after="0"/>
        <w:ind w:left="397"/>
        <w:jc w:val="both"/>
        <w:rPr>
          <w:rFonts w:ascii="Arial" w:hAnsi="Arial" w:cs="Arial"/>
        </w:rPr>
      </w:pPr>
    </w:p>
    <w:p w:rsidR="00F46EB5" w:rsidRPr="00F46EB5" w:rsidRDefault="00F46EB5" w:rsidP="00F46EB5">
      <w:pPr>
        <w:pStyle w:val="NormalWeb"/>
        <w:spacing w:before="0" w:beforeAutospacing="0" w:after="0"/>
        <w:ind w:left="397"/>
        <w:jc w:val="both"/>
        <w:rPr>
          <w:rFonts w:ascii="Arial" w:hAnsi="Arial" w:cs="Arial"/>
        </w:rPr>
      </w:pPr>
    </w:p>
    <w:p w:rsidR="00F46EB5" w:rsidRPr="00F46EB5" w:rsidRDefault="00F46EB5" w:rsidP="00F46EB5">
      <w:pPr>
        <w:pStyle w:val="NormalWeb"/>
        <w:spacing w:before="0" w:beforeAutospacing="0" w:after="0"/>
        <w:ind w:left="397"/>
        <w:jc w:val="both"/>
        <w:rPr>
          <w:rFonts w:ascii="Arial" w:hAnsi="Arial" w:cs="Arial"/>
        </w:rPr>
      </w:pPr>
    </w:p>
    <w:p w:rsidR="00F46EB5" w:rsidRDefault="00F46EB5" w:rsidP="006B403D">
      <w:pPr>
        <w:pStyle w:val="NormalWeb"/>
        <w:spacing w:before="0" w:beforeAutospacing="0" w:after="0"/>
        <w:ind w:left="397"/>
        <w:jc w:val="both"/>
        <w:rPr>
          <w:rFonts w:ascii="Arial" w:hAnsi="Arial" w:cs="Arial"/>
        </w:rPr>
      </w:pPr>
    </w:p>
    <w:p w:rsidR="00F46EB5" w:rsidRDefault="00F46EB5" w:rsidP="006B403D">
      <w:pPr>
        <w:pStyle w:val="NormalWeb"/>
        <w:spacing w:before="0" w:beforeAutospacing="0" w:after="0"/>
        <w:ind w:left="397"/>
        <w:jc w:val="both"/>
        <w:rPr>
          <w:rFonts w:ascii="Arial" w:hAnsi="Arial" w:cs="Arial"/>
        </w:rPr>
      </w:pPr>
    </w:p>
    <w:p w:rsidR="00F46EB5" w:rsidRDefault="00F46EB5" w:rsidP="006B403D">
      <w:pPr>
        <w:pStyle w:val="NormalWeb"/>
        <w:spacing w:before="0" w:beforeAutospacing="0" w:after="0"/>
        <w:ind w:left="397"/>
        <w:jc w:val="both"/>
        <w:rPr>
          <w:rFonts w:ascii="Arial" w:hAnsi="Arial" w:cs="Arial"/>
        </w:rPr>
      </w:pPr>
    </w:p>
    <w:sectPr w:rsidR="00F46EB5" w:rsidSect="00227E06">
      <w:footerReference w:type="default" r:id="rId14"/>
      <w:headerReference w:type="first" r:id="rId15"/>
      <w:footerReference w:type="first" r:id="rId16"/>
      <w:pgSz w:w="11906" w:h="16838" w:code="9"/>
      <w:pgMar w:top="567" w:right="567" w:bottom="851" w:left="567" w:header="709" w:footer="1361"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5FED" w:rsidRDefault="00CA5FED" w:rsidP="00964160">
      <w:pPr>
        <w:spacing w:after="0" w:line="240" w:lineRule="auto"/>
      </w:pPr>
      <w:r>
        <w:separator/>
      </w:r>
    </w:p>
  </w:endnote>
  <w:endnote w:type="continuationSeparator" w:id="1">
    <w:p w:rsidR="00CA5FED" w:rsidRDefault="00CA5FED" w:rsidP="0096416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Roboto Mono">
    <w:altName w:val="Times New Roman"/>
    <w:panose1 w:val="00000000000000000000"/>
    <w:charset w:val="00"/>
    <w:family w:val="roman"/>
    <w:notTrueType/>
    <w:pitch w:val="default"/>
    <w:sig w:usb0="0000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16A" w:rsidRDefault="00CC29EC" w:rsidP="000A715C">
    <w:pPr>
      <w:pStyle w:val="Pieddepage"/>
    </w:pPr>
    <w:r>
      <w:rPr>
        <w:noProof/>
      </w:rPr>
      <w:pict>
        <v:shapetype id="_x0000_t202" coordsize="21600,21600" o:spt="202" path="m,l,21600r21600,l21600,xe">
          <v:stroke joinstyle="miter"/>
          <v:path gradientshapeok="t" o:connecttype="rect"/>
        </v:shapetype>
        <v:shape id="_x0000_s2072" type="#_x0000_t202" style="position:absolute;margin-left:.15pt;margin-top:30.65pt;width:439.8pt;height:21.6pt;z-index:251671552;mso-width-relative:margin;mso-height-relative:margin" filled="f" stroked="f">
          <v:textbox style="mso-next-textbox:#_x0000_s2072" inset=",.7mm,,0">
            <w:txbxContent>
              <w:p w:rsidR="00013A21" w:rsidRPr="00013A21" w:rsidRDefault="00013A21" w:rsidP="00013A21">
                <w:pPr>
                  <w:spacing w:after="0" w:line="240" w:lineRule="auto"/>
                  <w:rPr>
                    <w:rFonts w:ascii="Arial" w:hAnsi="Arial" w:cs="Arial"/>
                    <w:b/>
                    <w:color w:val="1F497D" w:themeColor="text2"/>
                    <w:sz w:val="16"/>
                    <w:szCs w:val="16"/>
                  </w:rPr>
                </w:pPr>
                <w:r w:rsidRPr="00013A21">
                  <w:rPr>
                    <w:rFonts w:ascii="Arial" w:hAnsi="Arial" w:cs="Arial"/>
                    <w:b/>
                    <w:color w:val="1F497D" w:themeColor="text2"/>
                    <w:sz w:val="16"/>
                    <w:szCs w:val="16"/>
                  </w:rPr>
                  <w:t xml:space="preserve">Fichier : </w:t>
                </w:r>
                <w:r w:rsidR="006618B4" w:rsidRPr="006618B4">
                  <w:rPr>
                    <w:rFonts w:ascii="Arial" w:hAnsi="Arial" w:cs="Arial"/>
                    <w:b/>
                    <w:color w:val="1F497D" w:themeColor="text2"/>
                    <w:sz w:val="16"/>
                    <w:szCs w:val="16"/>
                  </w:rPr>
                  <w:t>origines_des_matieres_plastiques</w:t>
                </w:r>
              </w:p>
              <w:p w:rsidR="00013A21" w:rsidRPr="00013A21" w:rsidRDefault="00013A21" w:rsidP="00013A21">
                <w:pPr>
                  <w:rPr>
                    <w:rFonts w:ascii="Arial" w:hAnsi="Arial" w:cs="Arial"/>
                    <w:b/>
                    <w:color w:val="1F497D" w:themeColor="text2"/>
                    <w:sz w:val="16"/>
                    <w:szCs w:val="16"/>
                  </w:rPr>
                </w:pPr>
                <w:r w:rsidRPr="00013A21">
                  <w:rPr>
                    <w:rFonts w:ascii="Arial" w:hAnsi="Arial" w:cs="Arial"/>
                    <w:b/>
                    <w:color w:val="1F497D" w:themeColor="text2"/>
                    <w:sz w:val="16"/>
                    <w:szCs w:val="16"/>
                  </w:rPr>
                  <w:t>S. D’Hondt – révision 00 - Lycée Jules Verne Mondeville – Bac Pro PLC</w:t>
                </w:r>
              </w:p>
              <w:p w:rsidR="00AC316A" w:rsidRDefault="00AC316A" w:rsidP="0062046F">
                <w:pPr>
                  <w:jc w:val="center"/>
                </w:pPr>
              </w:p>
            </w:txbxContent>
          </v:textbox>
        </v:shape>
      </w:pict>
    </w:r>
    <w:r>
      <w:rPr>
        <w:noProof/>
        <w:lang w:eastAsia="fr-FR"/>
      </w:rPr>
      <w:pict>
        <v:shape id="_x0000_s2071" type="#_x0000_t202" style="position:absolute;margin-left:439.95pt;margin-top:30.65pt;width:99.25pt;height:22.75pt;z-index:251669504;v-text-anchor:middle" filled="f" stroked="f">
          <v:textbox style="mso-next-textbox:#_x0000_s2071" inset=",1.5mm">
            <w:txbxContent>
              <w:p w:rsidR="00AC316A" w:rsidRDefault="00CC29EC" w:rsidP="00F81CAD">
                <w:sdt>
                  <w:sdtPr>
                    <w:id w:val="312187542"/>
                    <w:docPartObj>
                      <w:docPartGallery w:val="Page Numbers (Top of Page)"/>
                      <w:docPartUnique/>
                    </w:docPartObj>
                  </w:sdtPr>
                  <w:sdtContent>
                    <w:r w:rsidR="00AC316A"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AC316A"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587C5F">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r w:rsidR="00AC316A"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AC316A"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587C5F">
                      <w:rPr>
                        <w:rFonts w:ascii="Arial" w:hAnsi="Arial" w:cs="Arial"/>
                        <w:b/>
                        <w:noProof/>
                        <w:color w:val="1F497D" w:themeColor="text2"/>
                        <w:sz w:val="24"/>
                        <w:szCs w:val="24"/>
                      </w:rPr>
                      <w:t>4</w:t>
                    </w:r>
                    <w:r w:rsidRPr="00DD0717">
                      <w:rPr>
                        <w:rFonts w:ascii="Arial" w:hAnsi="Arial" w:cs="Arial"/>
                        <w:b/>
                        <w:color w:val="1F497D" w:themeColor="text2"/>
                        <w:sz w:val="24"/>
                        <w:szCs w:val="24"/>
                      </w:rPr>
                      <w:fldChar w:fldCharType="end"/>
                    </w:r>
                  </w:sdtContent>
                </w:sdt>
              </w:p>
              <w:p w:rsidR="00AC316A" w:rsidRPr="00054952" w:rsidRDefault="00AC316A" w:rsidP="00054952">
                <w:pPr>
                  <w:pStyle w:val="Pieddepage"/>
                  <w:jc w:val="right"/>
                </w:pPr>
              </w:p>
            </w:txbxContent>
          </v:textbox>
        </v:shape>
      </w:pict>
    </w:r>
    <w:r>
      <w:rPr>
        <w:noProof/>
        <w:lang w:eastAsia="fr-FR"/>
      </w:rPr>
      <w:pict>
        <v:shapetype id="_x0000_t32" coordsize="21600,21600" o:spt="32" o:oned="t" path="m,l21600,21600e" filled="f">
          <v:path arrowok="t" fillok="f" o:connecttype="none"/>
          <o:lock v:ext="edit" shapetype="t"/>
        </v:shapetype>
        <v:shape id="_x0000_s2074" type="#_x0000_t32" style="position:absolute;margin-left:440.05pt;margin-top:30.5pt;width:.15pt;height:22.9pt;flip:x;z-index:251672576" o:connectortype="straight" strokecolor="#1f497d [3215]"/>
      </w:pict>
    </w:r>
    <w:r>
      <w:rPr>
        <w:noProof/>
        <w:lang w:eastAsia="fr-FR"/>
      </w:rPr>
      <w:pict>
        <v:shape id="_x0000_s2068" type="#_x0000_t32" style="position:absolute;margin-left:0;margin-top:30.5pt;width:538pt;height:0;z-index:251666432" o:connectortype="straight" strokecolor="#1f497d [3215]"/>
      </w:pict>
    </w:r>
    <w:r>
      <w:rPr>
        <w:noProof/>
        <w:lang w:eastAsia="fr-FR"/>
      </w:rPr>
      <w:pict>
        <v:shape id="_x0000_s2070" type="#_x0000_t32" style="position:absolute;margin-left:397.3pt;margin-top:10.5pt;width:.15pt;height:20pt;flip:y;z-index:251668480" o:connectortype="straight" strokecolor="#1f497d [3215]"/>
      </w:pict>
    </w:r>
    <w:r>
      <w:rPr>
        <w:noProof/>
        <w:lang w:eastAsia="fr-FR"/>
      </w:rPr>
      <w:pict>
        <v:shape id="_x0000_s2069" type="#_x0000_t32" style="position:absolute;margin-left:198.8pt;margin-top:10.5pt;width:0;height:20pt;flip:y;z-index:251667456" o:connectortype="straight" strokecolor="#1f497d [3215]"/>
      </w:pict>
    </w:r>
    <w:r>
      <w:rPr>
        <w:noProof/>
        <w:lang w:eastAsia="fr-FR"/>
      </w:rPr>
      <w:pict>
        <v:shape id="_x0000_s2066" type="#_x0000_t202" style="position:absolute;margin-left:397.6pt;margin-top:10.5pt;width:127.95pt;height:20pt;z-index:251664384;mso-width-relative:margin;mso-height-relative:margin" filled="f" stroked="f">
          <v:textbox style="mso-next-textbox:#_x0000_s2066" inset=",1.2mm,,0">
            <w:txbxContent>
              <w:p w:rsidR="00AC316A" w:rsidRPr="00DD0717" w:rsidRDefault="00AC316A" w:rsidP="007A409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67" type="#_x0000_t202" style="position:absolute;margin-left:198.8pt;margin-top:10.5pt;width:184.6pt;height:20pt;z-index:251665408;mso-width-relative:margin;mso-height-relative:margin" filled="f" stroked="f">
          <v:textbox style="mso-next-textbox:#_x0000_s2067" inset=",1.2mm,,0">
            <w:txbxContent>
              <w:p w:rsidR="00AC316A" w:rsidRPr="00DD0717" w:rsidRDefault="00AC316A" w:rsidP="007A409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rPr>
      <w:pict>
        <v:shape id="_x0000_s2065" type="#_x0000_t202" style="position:absolute;margin-left:0;margin-top:10.5pt;width:184.6pt;height:20pt;z-index:251663360;mso-width-relative:margin;mso-height-relative:margin" filled="f" stroked="f">
          <v:textbox style="mso-next-textbox:#_x0000_s2065" inset=",1.2mm,,0">
            <w:txbxContent>
              <w:p w:rsidR="00AC316A" w:rsidRPr="00DD0717" w:rsidRDefault="00AC316A">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rPr>
      <w:pict>
        <v:shape id="_x0000_s2063" type="#_x0000_t202" style="position:absolute;margin-left:0;margin-top:10.5pt;width:539.2pt;height:42.9pt;z-index:251660288;mso-width-relative:margin;mso-height-relative:margin" fillcolor="#b8cce4 [1300]" strokecolor="#1f497d [3215]">
          <v:textbox style="mso-next-textbox:#_x0000_s2063" inset=",2.2mm,,0">
            <w:txbxContent>
              <w:p w:rsidR="00AC316A" w:rsidRDefault="00AC316A"/>
            </w:txbxContent>
          </v:textbox>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16A" w:rsidRDefault="00CC29EC">
    <w:pPr>
      <w:pStyle w:val="Pieddepage"/>
    </w:pPr>
    <w:r>
      <w:rPr>
        <w:noProof/>
        <w:lang w:eastAsia="fr-FR"/>
      </w:rPr>
      <w:pict>
        <v:shapetype id="_x0000_t202" coordsize="21600,21600" o:spt="202" path="m,l,21600r21600,l21600,xe">
          <v:stroke joinstyle="miter"/>
          <v:path gradientshapeok="t" o:connecttype="rect"/>
        </v:shapetype>
        <v:shape id="_x0000_s2101" type="#_x0000_t202" style="position:absolute;margin-left:5.5pt;margin-top:30.5pt;width:439.8pt;height:26.35pt;z-index:251692032;mso-width-relative:margin;mso-height-relative:margin" filled="f" stroked="f">
          <v:textbox style="mso-next-textbox:#_x0000_s2101" inset=",.7mm,,0">
            <w:txbxContent>
              <w:p w:rsidR="00013A21" w:rsidRPr="00013A21" w:rsidRDefault="00013A21" w:rsidP="00013A21">
                <w:pPr>
                  <w:spacing w:after="0" w:line="240" w:lineRule="auto"/>
                  <w:rPr>
                    <w:rFonts w:ascii="Arial" w:hAnsi="Arial" w:cs="Arial"/>
                    <w:b/>
                    <w:color w:val="1F497D" w:themeColor="text2"/>
                    <w:sz w:val="16"/>
                    <w:szCs w:val="16"/>
                  </w:rPr>
                </w:pPr>
                <w:r w:rsidRPr="00013A21">
                  <w:rPr>
                    <w:rFonts w:ascii="Arial" w:hAnsi="Arial" w:cs="Arial"/>
                    <w:b/>
                    <w:color w:val="1F497D" w:themeColor="text2"/>
                    <w:sz w:val="16"/>
                    <w:szCs w:val="16"/>
                  </w:rPr>
                  <w:t xml:space="preserve">Fichier : </w:t>
                </w:r>
                <w:r w:rsidR="006618B4" w:rsidRPr="006618B4">
                  <w:rPr>
                    <w:rFonts w:ascii="Arial" w:hAnsi="Arial" w:cs="Arial"/>
                    <w:b/>
                    <w:color w:val="1F497D" w:themeColor="text2"/>
                    <w:sz w:val="16"/>
                    <w:szCs w:val="16"/>
                  </w:rPr>
                  <w:t>origines_des_matieres_plastiques</w:t>
                </w:r>
              </w:p>
              <w:p w:rsidR="00013A21" w:rsidRPr="00013A21" w:rsidRDefault="00013A21" w:rsidP="00013A21">
                <w:pPr>
                  <w:rPr>
                    <w:rFonts w:ascii="Arial" w:hAnsi="Arial" w:cs="Arial"/>
                    <w:b/>
                    <w:color w:val="1F497D" w:themeColor="text2"/>
                    <w:sz w:val="16"/>
                    <w:szCs w:val="16"/>
                  </w:rPr>
                </w:pPr>
                <w:r w:rsidRPr="00013A21">
                  <w:rPr>
                    <w:rFonts w:ascii="Arial" w:hAnsi="Arial" w:cs="Arial"/>
                    <w:b/>
                    <w:color w:val="1F497D" w:themeColor="text2"/>
                    <w:sz w:val="16"/>
                    <w:szCs w:val="16"/>
                  </w:rPr>
                  <w:t>S. D’Hondt – révision 00 - Lycée Jules Verne Mondeville – Bac Pro PLC</w:t>
                </w:r>
              </w:p>
              <w:p w:rsidR="00AC316A" w:rsidRDefault="00AC316A" w:rsidP="000A715C">
                <w:pPr>
                  <w:jc w:val="center"/>
                </w:pPr>
              </w:p>
            </w:txbxContent>
          </v:textbox>
        </v:shape>
      </w:pict>
    </w:r>
    <w:r>
      <w:rPr>
        <w:noProof/>
        <w:lang w:eastAsia="fr-FR"/>
      </w:rPr>
      <w:pict>
        <v:shapetype id="_x0000_t32" coordsize="21600,21600" o:spt="32" o:oned="t" path="m,l21600,21600e" filled="f">
          <v:path arrowok="t" fillok="f" o:connecttype="none"/>
          <o:lock v:ext="edit" shapetype="t"/>
        </v:shapetype>
        <v:shape id="_x0000_s2095" type="#_x0000_t32" style="position:absolute;margin-left:1pt;margin-top:30.5pt;width:538pt;height:0;z-index:251685888" o:connectortype="straight" strokecolor="#1f497d [3215]"/>
      </w:pict>
    </w:r>
    <w:r>
      <w:rPr>
        <w:noProof/>
        <w:lang w:eastAsia="fr-FR"/>
      </w:rPr>
      <w:pict>
        <v:shape id="_x0000_s2100" type="#_x0000_t202" style="position:absolute;margin-left:1pt;margin-top:10.5pt;width:184.6pt;height:20pt;z-index:251691008;mso-width-relative:margin;mso-height-relative:margin" filled="f" stroked="f">
          <v:textbox style="mso-next-textbox:#_x0000_s2100" inset=",1.2mm,,0">
            <w:txbxContent>
              <w:p w:rsidR="00AC316A" w:rsidRPr="00DD0717" w:rsidRDefault="00AC316A" w:rsidP="000A715C">
                <w:pPr>
                  <w:rPr>
                    <w:rFonts w:ascii="Arial" w:hAnsi="Arial" w:cs="Arial"/>
                    <w:b/>
                    <w:color w:val="1F497D" w:themeColor="text2"/>
                    <w:sz w:val="24"/>
                    <w:szCs w:val="24"/>
                  </w:rPr>
                </w:pPr>
                <w:r w:rsidRPr="00DD0717">
                  <w:rPr>
                    <w:rFonts w:ascii="Arial" w:hAnsi="Arial" w:cs="Arial"/>
                    <w:b/>
                    <w:color w:val="1F497D" w:themeColor="text2"/>
                    <w:sz w:val="24"/>
                    <w:szCs w:val="24"/>
                  </w:rPr>
                  <w:t>Nom :</w:t>
                </w:r>
              </w:p>
            </w:txbxContent>
          </v:textbox>
        </v:shape>
      </w:pict>
    </w:r>
    <w:r>
      <w:rPr>
        <w:noProof/>
        <w:lang w:eastAsia="fr-FR"/>
      </w:rPr>
      <w:pict>
        <v:shape id="_x0000_s2099" type="#_x0000_t202" style="position:absolute;margin-left:198pt;margin-top:10.5pt;width:184.6pt;height:20pt;z-index:251689984;mso-width-relative:margin;mso-height-relative:margin" filled="f" stroked="f">
          <v:textbox style="mso-next-textbox:#_x0000_s2099" inset=",1.2mm,,0">
            <w:txbxContent>
              <w:p w:rsidR="00AC316A" w:rsidRPr="00DD0717" w:rsidRDefault="00AC316A" w:rsidP="000A715C">
                <w:pPr>
                  <w:rPr>
                    <w:rFonts w:ascii="Arial" w:hAnsi="Arial" w:cs="Arial"/>
                    <w:b/>
                    <w:color w:val="1F497D" w:themeColor="text2"/>
                    <w:sz w:val="24"/>
                    <w:szCs w:val="24"/>
                  </w:rPr>
                </w:pPr>
                <w:r w:rsidRPr="00DD0717">
                  <w:rPr>
                    <w:rFonts w:ascii="Arial" w:hAnsi="Arial" w:cs="Arial"/>
                    <w:b/>
                    <w:color w:val="1F497D" w:themeColor="text2"/>
                    <w:sz w:val="24"/>
                    <w:szCs w:val="24"/>
                  </w:rPr>
                  <w:t>Prénom :</w:t>
                </w:r>
              </w:p>
            </w:txbxContent>
          </v:textbox>
        </v:shape>
      </w:pict>
    </w:r>
    <w:r>
      <w:rPr>
        <w:noProof/>
        <w:lang w:eastAsia="fr-FR"/>
      </w:rPr>
      <w:pict>
        <v:shape id="_x0000_s2098" type="#_x0000_t202" style="position:absolute;margin-left:396.15pt;margin-top:10.5pt;width:127.95pt;height:20pt;z-index:251688960;mso-width-relative:margin;mso-height-relative:margin" filled="f" stroked="f">
          <v:textbox style="mso-next-textbox:#_x0000_s2098" inset=",1.2mm,,0">
            <w:txbxContent>
              <w:p w:rsidR="00AC316A" w:rsidRPr="00DD0717" w:rsidRDefault="00AC316A" w:rsidP="000A715C">
                <w:pPr>
                  <w:rPr>
                    <w:rFonts w:ascii="Arial" w:hAnsi="Arial" w:cs="Arial"/>
                    <w:b/>
                    <w:color w:val="1F497D" w:themeColor="text2"/>
                    <w:sz w:val="24"/>
                    <w:szCs w:val="24"/>
                  </w:rPr>
                </w:pPr>
                <w:r w:rsidRPr="00DD0717">
                  <w:rPr>
                    <w:rFonts w:ascii="Arial" w:hAnsi="Arial" w:cs="Arial"/>
                    <w:b/>
                    <w:color w:val="1F497D" w:themeColor="text2"/>
                    <w:sz w:val="24"/>
                    <w:szCs w:val="24"/>
                  </w:rPr>
                  <w:t>Classe :</w:t>
                </w:r>
              </w:p>
            </w:txbxContent>
          </v:textbox>
        </v:shape>
      </w:pict>
    </w:r>
    <w:r>
      <w:rPr>
        <w:noProof/>
        <w:lang w:eastAsia="fr-FR"/>
      </w:rPr>
      <w:pict>
        <v:shape id="_x0000_s2097" type="#_x0000_t202" style="position:absolute;margin-left:440.35pt;margin-top:30.5pt;width:99.25pt;height:22.75pt;z-index:251687936;v-text-anchor:middle" filled="f" stroked="f">
          <v:textbox style="mso-next-textbox:#_x0000_s2097" inset=",1.5mm">
            <w:txbxContent>
              <w:p w:rsidR="00AC316A" w:rsidRDefault="00CC29EC" w:rsidP="000A715C">
                <w:sdt>
                  <w:sdtPr>
                    <w:id w:val="462913428"/>
                    <w:docPartObj>
                      <w:docPartGallery w:val="Page Numbers (Top of Page)"/>
                      <w:docPartUnique/>
                    </w:docPartObj>
                  </w:sdtPr>
                  <w:sdtContent>
                    <w:r w:rsidR="00AC316A" w:rsidRPr="00DD0717">
                      <w:rPr>
                        <w:rFonts w:ascii="Arial" w:hAnsi="Arial" w:cs="Arial"/>
                        <w:b/>
                        <w:color w:val="1F497D" w:themeColor="text2"/>
                        <w:sz w:val="24"/>
                        <w:szCs w:val="24"/>
                      </w:rPr>
                      <w:t xml:space="preserve">Page </w:t>
                    </w:r>
                    <w:r w:rsidRPr="00DD0717">
                      <w:rPr>
                        <w:rFonts w:ascii="Arial" w:hAnsi="Arial" w:cs="Arial"/>
                        <w:b/>
                        <w:color w:val="1F497D" w:themeColor="text2"/>
                        <w:sz w:val="24"/>
                        <w:szCs w:val="24"/>
                      </w:rPr>
                      <w:fldChar w:fldCharType="begin"/>
                    </w:r>
                    <w:r w:rsidR="00AC316A" w:rsidRPr="00DD0717">
                      <w:rPr>
                        <w:rFonts w:ascii="Arial" w:hAnsi="Arial" w:cs="Arial"/>
                        <w:b/>
                        <w:color w:val="1F497D" w:themeColor="text2"/>
                        <w:sz w:val="24"/>
                        <w:szCs w:val="24"/>
                      </w:rPr>
                      <w:instrText xml:space="preserve"> PAGE </w:instrText>
                    </w:r>
                    <w:r w:rsidRPr="00DD0717">
                      <w:rPr>
                        <w:rFonts w:ascii="Arial" w:hAnsi="Arial" w:cs="Arial"/>
                        <w:b/>
                        <w:color w:val="1F497D" w:themeColor="text2"/>
                        <w:sz w:val="24"/>
                        <w:szCs w:val="24"/>
                      </w:rPr>
                      <w:fldChar w:fldCharType="separate"/>
                    </w:r>
                    <w:r w:rsidR="00587C5F">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r w:rsidR="00AC316A" w:rsidRPr="00DD0717">
                      <w:rPr>
                        <w:rFonts w:ascii="Arial" w:hAnsi="Arial" w:cs="Arial"/>
                        <w:b/>
                        <w:color w:val="1F497D" w:themeColor="text2"/>
                        <w:sz w:val="24"/>
                        <w:szCs w:val="24"/>
                      </w:rPr>
                      <w:t xml:space="preserve"> sur </w:t>
                    </w:r>
                    <w:r w:rsidRPr="00DD0717">
                      <w:rPr>
                        <w:rFonts w:ascii="Arial" w:hAnsi="Arial" w:cs="Arial"/>
                        <w:b/>
                        <w:color w:val="1F497D" w:themeColor="text2"/>
                        <w:sz w:val="24"/>
                        <w:szCs w:val="24"/>
                      </w:rPr>
                      <w:fldChar w:fldCharType="begin"/>
                    </w:r>
                    <w:r w:rsidR="00AC316A" w:rsidRPr="00DD0717">
                      <w:rPr>
                        <w:rFonts w:ascii="Arial" w:hAnsi="Arial" w:cs="Arial"/>
                        <w:b/>
                        <w:color w:val="1F497D" w:themeColor="text2"/>
                        <w:sz w:val="24"/>
                        <w:szCs w:val="24"/>
                      </w:rPr>
                      <w:instrText xml:space="preserve"> NUMPAGES  </w:instrText>
                    </w:r>
                    <w:r w:rsidRPr="00DD0717">
                      <w:rPr>
                        <w:rFonts w:ascii="Arial" w:hAnsi="Arial" w:cs="Arial"/>
                        <w:b/>
                        <w:color w:val="1F497D" w:themeColor="text2"/>
                        <w:sz w:val="24"/>
                        <w:szCs w:val="24"/>
                      </w:rPr>
                      <w:fldChar w:fldCharType="separate"/>
                    </w:r>
                    <w:r w:rsidR="00587C5F">
                      <w:rPr>
                        <w:rFonts w:ascii="Arial" w:hAnsi="Arial" w:cs="Arial"/>
                        <w:b/>
                        <w:noProof/>
                        <w:color w:val="1F497D" w:themeColor="text2"/>
                        <w:sz w:val="24"/>
                        <w:szCs w:val="24"/>
                      </w:rPr>
                      <w:t>1</w:t>
                    </w:r>
                    <w:r w:rsidRPr="00DD0717">
                      <w:rPr>
                        <w:rFonts w:ascii="Arial" w:hAnsi="Arial" w:cs="Arial"/>
                        <w:b/>
                        <w:color w:val="1F497D" w:themeColor="text2"/>
                        <w:sz w:val="24"/>
                        <w:szCs w:val="24"/>
                      </w:rPr>
                      <w:fldChar w:fldCharType="end"/>
                    </w:r>
                  </w:sdtContent>
                </w:sdt>
              </w:p>
              <w:p w:rsidR="00AC316A" w:rsidRPr="00054952" w:rsidRDefault="00AC316A" w:rsidP="000A715C">
                <w:pPr>
                  <w:pStyle w:val="Pieddepage"/>
                  <w:jc w:val="right"/>
                </w:pPr>
              </w:p>
            </w:txbxContent>
          </v:textbox>
        </v:shape>
      </w:pict>
    </w:r>
    <w:r>
      <w:rPr>
        <w:noProof/>
        <w:lang w:eastAsia="fr-FR"/>
      </w:rPr>
      <w:pict>
        <v:shape id="_x0000_s2096" type="#_x0000_t32" style="position:absolute;margin-left:440pt;margin-top:30.5pt;width:.05pt;height:22.9pt;z-index:251686912" o:connectortype="straight" strokecolor="#1f497d [3215]"/>
      </w:pict>
    </w:r>
    <w:r>
      <w:rPr>
        <w:noProof/>
        <w:lang w:eastAsia="fr-FR"/>
      </w:rPr>
      <w:pict>
        <v:shape id="_x0000_s2094" type="#_x0000_t32" style="position:absolute;margin-left:396pt;margin-top:10.5pt;width:.15pt;height:20pt;flip:y;z-index:251684864" o:connectortype="straight" strokecolor="#1f497d [3215]"/>
      </w:pict>
    </w:r>
    <w:r>
      <w:rPr>
        <w:noProof/>
        <w:lang w:eastAsia="fr-FR"/>
      </w:rPr>
      <w:pict>
        <v:shape id="_x0000_s2093" type="#_x0000_t32" style="position:absolute;margin-left:198pt;margin-top:10.5pt;width:0;height:20pt;flip:y;z-index:251683840" o:connectortype="straight" strokecolor="#1f497d [3215]"/>
      </w:pict>
    </w:r>
    <w:r>
      <w:rPr>
        <w:noProof/>
        <w:lang w:eastAsia="fr-FR"/>
      </w:rPr>
      <w:pict>
        <v:shape id="_x0000_s2092" type="#_x0000_t202" style="position:absolute;margin-left:1pt;margin-top:10.5pt;width:539.2pt;height:42.9pt;z-index:251682816;mso-width-relative:margin;mso-height-relative:margin" fillcolor="#b8cce4 [1300]" strokecolor="#1f497d [3215]">
          <v:textbox style="mso-next-textbox:#_x0000_s2092" inset=",2.2mm,,0">
            <w:txbxContent>
              <w:p w:rsidR="00AC316A" w:rsidRDefault="00AC316A" w:rsidP="000A715C"/>
            </w:txbxContent>
          </v:textbox>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5FED" w:rsidRDefault="00CA5FED" w:rsidP="00964160">
      <w:pPr>
        <w:spacing w:after="0" w:line="240" w:lineRule="auto"/>
      </w:pPr>
      <w:r>
        <w:separator/>
      </w:r>
    </w:p>
  </w:footnote>
  <w:footnote w:type="continuationSeparator" w:id="1">
    <w:p w:rsidR="00CA5FED" w:rsidRDefault="00CA5FED" w:rsidP="0096416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C316A" w:rsidRDefault="00CC29EC" w:rsidP="000172C6">
    <w:r>
      <w:rPr>
        <w:noProof/>
      </w:rPr>
      <w:pict>
        <v:shapetype id="_x0000_t202" coordsize="21600,21600" o:spt="202" path="m,l,21600r21600,l21600,xe">
          <v:stroke joinstyle="miter"/>
          <v:path gradientshapeok="t" o:connecttype="rect"/>
        </v:shapetype>
        <v:shape id="_x0000_s2091" type="#_x0000_t202" style="position:absolute;margin-left:-.2pt;margin-top:-6.65pt;width:127.55pt;height:84.75pt;z-index:251681792;mso-width-relative:margin;mso-height-relative:margin;v-text-anchor:middle" filled="f" stroked="f">
          <v:textbox style="mso-next-textbox:#_x0000_s2091" inset="0,2.5mm,0,0">
            <w:txbxContent>
              <w:p w:rsidR="00AC316A" w:rsidRDefault="00AC316A" w:rsidP="000172C6">
                <w:pPr>
                  <w:jc w:val="center"/>
                </w:pPr>
                <w:r>
                  <w:rPr>
                    <w:noProof/>
                    <w:lang w:eastAsia="fr-FR"/>
                  </w:rPr>
                  <w:drawing>
                    <wp:inline distT="0" distB="0" distL="0" distR="0">
                      <wp:extent cx="1343496" cy="931697"/>
                      <wp:effectExtent l="0" t="0" r="0" b="0"/>
                      <wp:docPr id="1" name="Image 1" descr="logo_lyc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lycee.png"/>
                              <pic:cNvPicPr/>
                            </pic:nvPicPr>
                            <pic:blipFill>
                              <a:blip r:embed="rId1"/>
                              <a:stretch>
                                <a:fillRect/>
                              </a:stretch>
                            </pic:blipFill>
                            <pic:spPr>
                              <a:xfrm>
                                <a:off x="0" y="0"/>
                                <a:ext cx="1344374" cy="932306"/>
                              </a:xfrm>
                              <a:prstGeom prst="rect">
                                <a:avLst/>
                              </a:prstGeom>
                            </pic:spPr>
                          </pic:pic>
                        </a:graphicData>
                      </a:graphic>
                    </wp:inline>
                  </w:drawing>
                </w:r>
              </w:p>
            </w:txbxContent>
          </v:textbox>
        </v:shape>
      </w:pict>
    </w:r>
    <w:r>
      <w:rPr>
        <w:noProof/>
        <w:lang w:eastAsia="fr-FR"/>
      </w:rPr>
      <w:pict>
        <v:shape id="_x0000_s2086" type="#_x0000_t202" style="position:absolute;margin-left:127.8pt;margin-top:-7.1pt;width:411.8pt;height:56.7pt;z-index:251676672;mso-width-relative:margin;mso-height-relative:margin;v-text-anchor:middle" filled="f" stroked="f">
          <v:textbox style="mso-next-textbox:#_x0000_s2086" inset="1.5mm,4.5mm">
            <w:txbxContent>
              <w:p w:rsidR="00AC316A" w:rsidRPr="0062046F" w:rsidRDefault="00B8454A" w:rsidP="000172C6">
                <w:pPr>
                  <w:jc w:val="center"/>
                  <w:rPr>
                    <w:rFonts w:ascii="Arial" w:hAnsi="Arial" w:cs="Arial"/>
                    <w:b/>
                    <w:color w:val="1F497D" w:themeColor="text2"/>
                    <w:sz w:val="44"/>
                    <w:szCs w:val="44"/>
                  </w:rPr>
                </w:pPr>
                <w:r>
                  <w:rPr>
                    <w:rFonts w:ascii="Arial" w:hAnsi="Arial" w:cs="Arial"/>
                    <w:b/>
                    <w:color w:val="1F497D" w:themeColor="text2"/>
                    <w:sz w:val="44"/>
                    <w:szCs w:val="44"/>
                  </w:rPr>
                  <w:t>Origine des matières</w:t>
                </w:r>
                <w:r w:rsidR="006B0A13">
                  <w:rPr>
                    <w:rFonts w:ascii="Arial" w:hAnsi="Arial" w:cs="Arial"/>
                    <w:b/>
                    <w:color w:val="1F497D" w:themeColor="text2"/>
                    <w:sz w:val="44"/>
                    <w:szCs w:val="44"/>
                  </w:rPr>
                  <w:t xml:space="preserve"> plastique</w:t>
                </w:r>
                <w:r>
                  <w:rPr>
                    <w:rFonts w:ascii="Arial" w:hAnsi="Arial" w:cs="Arial"/>
                    <w:b/>
                    <w:color w:val="1F497D" w:themeColor="text2"/>
                    <w:sz w:val="44"/>
                    <w:szCs w:val="44"/>
                  </w:rPr>
                  <w:t>s</w:t>
                </w:r>
              </w:p>
            </w:txbxContent>
          </v:textbox>
        </v:shape>
      </w:pict>
    </w:r>
    <w:r>
      <w:rPr>
        <w:noProof/>
        <w:lang w:eastAsia="fr-FR"/>
      </w:rPr>
      <w:pict>
        <v:rect id="_x0000_s2084" style="position:absolute;margin-left:1pt;margin-top:-7.1pt;width:538.6pt;height:85.05pt;z-index:251674624" fillcolor="#b8cce4 [1300]" strokecolor="#1f497d [3215]"/>
      </w:pict>
    </w:r>
    <w:r>
      <w:rPr>
        <w:noProof/>
        <w:lang w:eastAsia="fr-FR"/>
      </w:rPr>
      <w:pict>
        <v:shapetype id="_x0000_t32" coordsize="21600,21600" o:spt="32" o:oned="t" path="m,l21600,21600e" filled="f">
          <v:path arrowok="t" fillok="f" o:connecttype="none"/>
          <o:lock v:ext="edit" shapetype="t"/>
        </v:shapetype>
        <v:shape id="_x0000_s2089" type="#_x0000_t32" style="position:absolute;margin-left:127.55pt;margin-top:-7.1pt;width:0;height:84.75pt;flip:y;z-index:251679744" o:connectortype="straight" strokecolor="#1f497d [3215]"/>
      </w:pict>
    </w:r>
    <w:r>
      <w:rPr>
        <w:noProof/>
        <w:lang w:eastAsia="fr-FR"/>
      </w:rPr>
      <w:pict>
        <v:rect id="_x0000_s2085" style="position:absolute;margin-left:482.25pt;margin-top:-19.9pt;width:56.7pt;height:56.7pt;z-index:251675648" filled="f" stroked="f"/>
      </w:pict>
    </w:r>
  </w:p>
  <w:p w:rsidR="00AC316A" w:rsidRDefault="00CC29EC" w:rsidP="000172C6">
    <w:r>
      <w:rPr>
        <w:noProof/>
        <w:lang w:eastAsia="fr-FR"/>
      </w:rPr>
      <w:pict>
        <v:shape id="_x0000_s2090" type="#_x0000_t202" style="position:absolute;margin-left:127.55pt;margin-top:24.25pt;width:411pt;height:28.4pt;z-index:251680768;mso-width-relative:margin;mso-height-relative:margin;v-text-anchor:middle" filled="f" stroked="f">
          <v:textbox style="mso-next-textbox:#_x0000_s2090" inset="0,2.5mm,0,0">
            <w:txbxContent>
              <w:p w:rsidR="00AC316A" w:rsidRPr="0062046F" w:rsidRDefault="00AC316A" w:rsidP="000172C6">
                <w:pPr>
                  <w:jc w:val="center"/>
                  <w:rPr>
                    <w:rFonts w:ascii="Arial" w:hAnsi="Arial" w:cs="Arial"/>
                    <w:b/>
                    <w:color w:val="1F497D" w:themeColor="text2"/>
                    <w:sz w:val="24"/>
                    <w:szCs w:val="24"/>
                  </w:rPr>
                </w:pPr>
                <w:r w:rsidRPr="0062046F">
                  <w:rPr>
                    <w:rFonts w:ascii="Arial" w:hAnsi="Arial" w:cs="Arial"/>
                    <w:b/>
                    <w:color w:val="1F497D" w:themeColor="text2"/>
                    <w:sz w:val="24"/>
                    <w:szCs w:val="24"/>
                  </w:rPr>
                  <w:t>Baccalauréat Professionnel PLC (Plastiques et Composites)</w:t>
                </w:r>
              </w:p>
            </w:txbxContent>
          </v:textbox>
        </v:shape>
      </w:pict>
    </w:r>
    <w:r>
      <w:rPr>
        <w:noProof/>
        <w:lang w:eastAsia="fr-FR"/>
      </w:rPr>
      <w:pict>
        <v:shape id="_x0000_s2088" type="#_x0000_t32" style="position:absolute;margin-left:127.35pt;margin-top:24.25pt;width:410.55pt;height:.15pt;z-index:251678720" o:connectortype="straight" strokecolor="#1f497d [3215]"/>
      </w:pict>
    </w:r>
  </w:p>
  <w:p w:rsidR="00AC316A" w:rsidRDefault="00AC316A" w:rsidP="000172C6"/>
  <w:p w:rsidR="00AC316A" w:rsidRDefault="00AC316A">
    <w:pPr>
      <w:pStyle w:val="En-tt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72457"/>
    <w:multiLevelType w:val="hybridMultilevel"/>
    <w:tmpl w:val="AC6E6D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C670C4A"/>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1196628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12F754D1"/>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1C0A517B"/>
    <w:multiLevelType w:val="hybridMultilevel"/>
    <w:tmpl w:val="572C89D8"/>
    <w:lvl w:ilvl="0" w:tplc="7DA80320">
      <w:start w:val="3"/>
      <w:numFmt w:val="bullet"/>
      <w:lvlText w:val="-"/>
      <w:lvlJc w:val="left"/>
      <w:pPr>
        <w:ind w:left="720" w:hanging="360"/>
      </w:pPr>
      <w:rPr>
        <w:rFonts w:ascii="Roboto Mono" w:eastAsia="Times New Roman" w:hAnsi="Roboto Mono" w:cs="Times New Roman" w:hint="default"/>
        <w:color w:val="000000"/>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31455181"/>
    <w:multiLevelType w:val="hybridMultilevel"/>
    <w:tmpl w:val="65BC3EB2"/>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nsid w:val="3AFF021D"/>
    <w:multiLevelType w:val="multilevel"/>
    <w:tmpl w:val="040C001F"/>
    <w:numStyleLink w:val="Style2"/>
  </w:abstractNum>
  <w:abstractNum w:abstractNumId="7">
    <w:nsid w:val="3C4976DA"/>
    <w:multiLevelType w:val="hybridMultilevel"/>
    <w:tmpl w:val="97A885D0"/>
    <w:lvl w:ilvl="0" w:tplc="040C0005">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
    <w:nsid w:val="3D250647"/>
    <w:multiLevelType w:val="hybridMultilevel"/>
    <w:tmpl w:val="FFBC85B6"/>
    <w:lvl w:ilvl="0" w:tplc="040C0005">
      <w:start w:val="1"/>
      <w:numFmt w:val="bullet"/>
      <w:lvlText w:val=""/>
      <w:lvlJc w:val="left"/>
      <w:pPr>
        <w:ind w:left="1477" w:hanging="360"/>
      </w:pPr>
      <w:rPr>
        <w:rFonts w:ascii="Wingdings" w:hAnsi="Wingdings" w:hint="default"/>
      </w:rPr>
    </w:lvl>
    <w:lvl w:ilvl="1" w:tplc="040C0003" w:tentative="1">
      <w:start w:val="1"/>
      <w:numFmt w:val="bullet"/>
      <w:lvlText w:val="o"/>
      <w:lvlJc w:val="left"/>
      <w:pPr>
        <w:ind w:left="2197" w:hanging="360"/>
      </w:pPr>
      <w:rPr>
        <w:rFonts w:ascii="Courier New" w:hAnsi="Courier New" w:cs="Courier New" w:hint="default"/>
      </w:rPr>
    </w:lvl>
    <w:lvl w:ilvl="2" w:tplc="040C0005" w:tentative="1">
      <w:start w:val="1"/>
      <w:numFmt w:val="bullet"/>
      <w:lvlText w:val=""/>
      <w:lvlJc w:val="left"/>
      <w:pPr>
        <w:ind w:left="2917" w:hanging="360"/>
      </w:pPr>
      <w:rPr>
        <w:rFonts w:ascii="Wingdings" w:hAnsi="Wingdings" w:hint="default"/>
      </w:rPr>
    </w:lvl>
    <w:lvl w:ilvl="3" w:tplc="040C0001" w:tentative="1">
      <w:start w:val="1"/>
      <w:numFmt w:val="bullet"/>
      <w:lvlText w:val=""/>
      <w:lvlJc w:val="left"/>
      <w:pPr>
        <w:ind w:left="3637" w:hanging="360"/>
      </w:pPr>
      <w:rPr>
        <w:rFonts w:ascii="Symbol" w:hAnsi="Symbol" w:hint="default"/>
      </w:rPr>
    </w:lvl>
    <w:lvl w:ilvl="4" w:tplc="040C0003" w:tentative="1">
      <w:start w:val="1"/>
      <w:numFmt w:val="bullet"/>
      <w:lvlText w:val="o"/>
      <w:lvlJc w:val="left"/>
      <w:pPr>
        <w:ind w:left="4357" w:hanging="360"/>
      </w:pPr>
      <w:rPr>
        <w:rFonts w:ascii="Courier New" w:hAnsi="Courier New" w:cs="Courier New" w:hint="default"/>
      </w:rPr>
    </w:lvl>
    <w:lvl w:ilvl="5" w:tplc="040C0005" w:tentative="1">
      <w:start w:val="1"/>
      <w:numFmt w:val="bullet"/>
      <w:lvlText w:val=""/>
      <w:lvlJc w:val="left"/>
      <w:pPr>
        <w:ind w:left="5077" w:hanging="360"/>
      </w:pPr>
      <w:rPr>
        <w:rFonts w:ascii="Wingdings" w:hAnsi="Wingdings" w:hint="default"/>
      </w:rPr>
    </w:lvl>
    <w:lvl w:ilvl="6" w:tplc="040C0001" w:tentative="1">
      <w:start w:val="1"/>
      <w:numFmt w:val="bullet"/>
      <w:lvlText w:val=""/>
      <w:lvlJc w:val="left"/>
      <w:pPr>
        <w:ind w:left="5797" w:hanging="360"/>
      </w:pPr>
      <w:rPr>
        <w:rFonts w:ascii="Symbol" w:hAnsi="Symbol" w:hint="default"/>
      </w:rPr>
    </w:lvl>
    <w:lvl w:ilvl="7" w:tplc="040C0003" w:tentative="1">
      <w:start w:val="1"/>
      <w:numFmt w:val="bullet"/>
      <w:lvlText w:val="o"/>
      <w:lvlJc w:val="left"/>
      <w:pPr>
        <w:ind w:left="6517" w:hanging="360"/>
      </w:pPr>
      <w:rPr>
        <w:rFonts w:ascii="Courier New" w:hAnsi="Courier New" w:cs="Courier New" w:hint="default"/>
      </w:rPr>
    </w:lvl>
    <w:lvl w:ilvl="8" w:tplc="040C0005" w:tentative="1">
      <w:start w:val="1"/>
      <w:numFmt w:val="bullet"/>
      <w:lvlText w:val=""/>
      <w:lvlJc w:val="left"/>
      <w:pPr>
        <w:ind w:left="7237" w:hanging="360"/>
      </w:pPr>
      <w:rPr>
        <w:rFonts w:ascii="Wingdings" w:hAnsi="Wingdings" w:hint="default"/>
      </w:rPr>
    </w:lvl>
  </w:abstractNum>
  <w:abstractNum w:abstractNumId="9">
    <w:nsid w:val="3DB62361"/>
    <w:multiLevelType w:val="multilevel"/>
    <w:tmpl w:val="040C001F"/>
    <w:styleLink w:val="Style2"/>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F46782E"/>
    <w:multiLevelType w:val="multilevel"/>
    <w:tmpl w:val="040C001F"/>
    <w:lvl w:ilvl="0">
      <w:start w:val="1"/>
      <w:numFmt w:val="decimal"/>
      <w:lvlText w:val="%1."/>
      <w:lvlJc w:val="left"/>
      <w:pPr>
        <w:ind w:left="360" w:hanging="360"/>
      </w:pPr>
      <w:rPr>
        <w:rFonts w:ascii="Arial" w:hAnsi="Arial"/>
        <w:b/>
        <w:color w:val="1F497D" w:themeColor="text2"/>
        <w:sz w:val="28"/>
      </w:rPr>
    </w:lvl>
    <w:lvl w:ilvl="1">
      <w:start w:val="1"/>
      <w:numFmt w:val="decimal"/>
      <w:lvlText w:val="%1.%2."/>
      <w:lvlJc w:val="left"/>
      <w:pPr>
        <w:ind w:left="792" w:hanging="432"/>
      </w:pPr>
      <w:rPr>
        <w:rFonts w:ascii="Arial" w:hAnsi="Arial"/>
        <w:b/>
        <w:color w:val="1F497D" w:themeColor="text2"/>
        <w:sz w:val="28"/>
      </w:rPr>
    </w:lvl>
    <w:lvl w:ilvl="2">
      <w:start w:val="1"/>
      <w:numFmt w:val="decimal"/>
      <w:lvlText w:val="%1.%2.%3."/>
      <w:lvlJc w:val="left"/>
      <w:pPr>
        <w:ind w:left="1224" w:hanging="504"/>
      </w:pPr>
      <w:rPr>
        <w:rFonts w:ascii="Arial" w:hAnsi="Arial"/>
        <w:b/>
        <w:color w:val="1F497D" w:themeColor="text2"/>
        <w:sz w:val="28"/>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540E5F26"/>
    <w:multiLevelType w:val="hybridMultilevel"/>
    <w:tmpl w:val="3200ADD8"/>
    <w:lvl w:ilvl="0" w:tplc="236657FE">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5F3544C2"/>
    <w:multiLevelType w:val="hybridMultilevel"/>
    <w:tmpl w:val="532641FA"/>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3">
    <w:nsid w:val="66102D85"/>
    <w:multiLevelType w:val="multilevel"/>
    <w:tmpl w:val="040C001D"/>
    <w:styleLink w:val="Style1"/>
    <w:lvl w:ilvl="0">
      <w:start w:val="1"/>
      <w:numFmt w:val="decimal"/>
      <w:lvlText w:val="%1)"/>
      <w:lvlJc w:val="left"/>
      <w:pPr>
        <w:ind w:left="360" w:hanging="360"/>
      </w:pPr>
      <w:rPr>
        <w:color w:val="1F497D" w:themeColor="text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6A3C3BBD"/>
    <w:multiLevelType w:val="hybridMultilevel"/>
    <w:tmpl w:val="2CA89264"/>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5">
    <w:nsid w:val="6B3E7937"/>
    <w:multiLevelType w:val="hybridMultilevel"/>
    <w:tmpl w:val="6C8A815C"/>
    <w:lvl w:ilvl="0" w:tplc="040C0005">
      <w:start w:val="1"/>
      <w:numFmt w:val="bullet"/>
      <w:lvlText w:val=""/>
      <w:lvlJc w:val="left"/>
      <w:pPr>
        <w:ind w:left="1428" w:hanging="360"/>
      </w:pPr>
      <w:rPr>
        <w:rFonts w:ascii="Wingdings" w:hAnsi="Wingdings"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6">
    <w:nsid w:val="7CAA6200"/>
    <w:multiLevelType w:val="multilevel"/>
    <w:tmpl w:val="040C001D"/>
    <w:numStyleLink w:val="Style1"/>
  </w:abstractNum>
  <w:num w:numId="1">
    <w:abstractNumId w:val="4"/>
  </w:num>
  <w:num w:numId="2">
    <w:abstractNumId w:val="11"/>
  </w:num>
  <w:num w:numId="3">
    <w:abstractNumId w:val="1"/>
  </w:num>
  <w:num w:numId="4">
    <w:abstractNumId w:val="13"/>
  </w:num>
  <w:num w:numId="5">
    <w:abstractNumId w:val="16"/>
  </w:num>
  <w:num w:numId="6">
    <w:abstractNumId w:val="2"/>
  </w:num>
  <w:num w:numId="7">
    <w:abstractNumId w:val="6"/>
  </w:num>
  <w:num w:numId="8">
    <w:abstractNumId w:val="9"/>
  </w:num>
  <w:num w:numId="9">
    <w:abstractNumId w:val="10"/>
  </w:num>
  <w:num w:numId="10">
    <w:abstractNumId w:val="12"/>
  </w:num>
  <w:num w:numId="11">
    <w:abstractNumId w:val="15"/>
  </w:num>
  <w:num w:numId="12">
    <w:abstractNumId w:val="0"/>
  </w:num>
  <w:num w:numId="13">
    <w:abstractNumId w:val="7"/>
  </w:num>
  <w:num w:numId="14">
    <w:abstractNumId w:val="5"/>
  </w:num>
  <w:num w:numId="15">
    <w:abstractNumId w:val="14"/>
  </w:num>
  <w:num w:numId="16">
    <w:abstractNumId w:val="8"/>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drawingGridHorizontalSpacing w:val="110"/>
  <w:drawingGridVerticalSpacing w:val="284"/>
  <w:displayHorizontalDrawingGridEvery w:val="2"/>
  <w:characterSpacingControl w:val="doNotCompress"/>
  <w:hdrShapeDefaults>
    <o:shapedefaults v:ext="edit" spidmax="80898">
      <o:colormru v:ext="edit" colors="#fa5c50"/>
      <o:colormenu v:ext="edit" fillcolor="none [3205]" strokecolor="none [3215]"/>
    </o:shapedefaults>
    <o:shapelayout v:ext="edit">
      <o:idmap v:ext="edit" data="2"/>
      <o:rules v:ext="edit">
        <o:r id="V:Rule11" type="connector" idref="#_x0000_s2094"/>
        <o:r id="V:Rule12" type="connector" idref="#_x0000_s2096"/>
        <o:r id="V:Rule13" type="connector" idref="#_x0000_s2095"/>
        <o:r id="V:Rule14" type="connector" idref="#_x0000_s2070"/>
        <o:r id="V:Rule15" type="connector" idref="#_x0000_s2068"/>
        <o:r id="V:Rule16" type="connector" idref="#_x0000_s2069"/>
        <o:r id="V:Rule17" type="connector" idref="#_x0000_s2074"/>
        <o:r id="V:Rule18" type="connector" idref="#_x0000_s2089"/>
        <o:r id="V:Rule19" type="connector" idref="#_x0000_s2088"/>
        <o:r id="V:Rule20" type="connector" idref="#_x0000_s2093"/>
      </o:rules>
    </o:shapelayout>
  </w:hdrShapeDefaults>
  <w:footnotePr>
    <w:footnote w:id="0"/>
    <w:footnote w:id="1"/>
  </w:footnotePr>
  <w:endnotePr>
    <w:endnote w:id="0"/>
    <w:endnote w:id="1"/>
  </w:endnotePr>
  <w:compat/>
  <w:rsids>
    <w:rsidRoot w:val="00964160"/>
    <w:rsid w:val="000000E2"/>
    <w:rsid w:val="00013791"/>
    <w:rsid w:val="00013A21"/>
    <w:rsid w:val="000172C6"/>
    <w:rsid w:val="000276A2"/>
    <w:rsid w:val="000340EE"/>
    <w:rsid w:val="000373CC"/>
    <w:rsid w:val="00054952"/>
    <w:rsid w:val="0006033D"/>
    <w:rsid w:val="0006387A"/>
    <w:rsid w:val="00064C12"/>
    <w:rsid w:val="00077BEE"/>
    <w:rsid w:val="00080CB5"/>
    <w:rsid w:val="000A56E3"/>
    <w:rsid w:val="000A715C"/>
    <w:rsid w:val="000D2F01"/>
    <w:rsid w:val="000F20BD"/>
    <w:rsid w:val="000F4FFC"/>
    <w:rsid w:val="00100EA8"/>
    <w:rsid w:val="00102550"/>
    <w:rsid w:val="00112953"/>
    <w:rsid w:val="001131A4"/>
    <w:rsid w:val="00117518"/>
    <w:rsid w:val="00144861"/>
    <w:rsid w:val="00145182"/>
    <w:rsid w:val="00147CE8"/>
    <w:rsid w:val="001B2C9B"/>
    <w:rsid w:val="001B3A43"/>
    <w:rsid w:val="001D4E56"/>
    <w:rsid w:val="001D6A12"/>
    <w:rsid w:val="001F3F34"/>
    <w:rsid w:val="001F4E61"/>
    <w:rsid w:val="0022129A"/>
    <w:rsid w:val="00223934"/>
    <w:rsid w:val="00227E06"/>
    <w:rsid w:val="002302FA"/>
    <w:rsid w:val="002431D9"/>
    <w:rsid w:val="00244E6B"/>
    <w:rsid w:val="0024531B"/>
    <w:rsid w:val="00251B65"/>
    <w:rsid w:val="002532A1"/>
    <w:rsid w:val="0025724B"/>
    <w:rsid w:val="0026422F"/>
    <w:rsid w:val="002711A0"/>
    <w:rsid w:val="00284911"/>
    <w:rsid w:val="00293398"/>
    <w:rsid w:val="002B77A7"/>
    <w:rsid w:val="002B7AFF"/>
    <w:rsid w:val="002C7607"/>
    <w:rsid w:val="002C76EA"/>
    <w:rsid w:val="002D391E"/>
    <w:rsid w:val="002E7C81"/>
    <w:rsid w:val="002F19EF"/>
    <w:rsid w:val="002F475F"/>
    <w:rsid w:val="003256EA"/>
    <w:rsid w:val="00326E9D"/>
    <w:rsid w:val="00336A27"/>
    <w:rsid w:val="00350B7F"/>
    <w:rsid w:val="00375980"/>
    <w:rsid w:val="00392511"/>
    <w:rsid w:val="003A0019"/>
    <w:rsid w:val="003B1FD9"/>
    <w:rsid w:val="003C1048"/>
    <w:rsid w:val="003C3B29"/>
    <w:rsid w:val="003D44C9"/>
    <w:rsid w:val="003E1B52"/>
    <w:rsid w:val="003E3672"/>
    <w:rsid w:val="00453E32"/>
    <w:rsid w:val="00481ECE"/>
    <w:rsid w:val="00485A8E"/>
    <w:rsid w:val="0049726B"/>
    <w:rsid w:val="004C0C1E"/>
    <w:rsid w:val="004D3CA5"/>
    <w:rsid w:val="004E24C8"/>
    <w:rsid w:val="004E602D"/>
    <w:rsid w:val="004E67AB"/>
    <w:rsid w:val="004F2F47"/>
    <w:rsid w:val="00506C23"/>
    <w:rsid w:val="00512A9B"/>
    <w:rsid w:val="00533A74"/>
    <w:rsid w:val="00536A52"/>
    <w:rsid w:val="00563A64"/>
    <w:rsid w:val="00575691"/>
    <w:rsid w:val="00587C5F"/>
    <w:rsid w:val="005912CD"/>
    <w:rsid w:val="005A3577"/>
    <w:rsid w:val="005F5019"/>
    <w:rsid w:val="00614ABD"/>
    <w:rsid w:val="0062046F"/>
    <w:rsid w:val="00637AAE"/>
    <w:rsid w:val="006618B4"/>
    <w:rsid w:val="00663120"/>
    <w:rsid w:val="006A03F8"/>
    <w:rsid w:val="006A3A44"/>
    <w:rsid w:val="006B0A13"/>
    <w:rsid w:val="006B1D3F"/>
    <w:rsid w:val="006B403D"/>
    <w:rsid w:val="006D0D03"/>
    <w:rsid w:val="006E0044"/>
    <w:rsid w:val="0070412A"/>
    <w:rsid w:val="007050E5"/>
    <w:rsid w:val="00705F89"/>
    <w:rsid w:val="00714FBB"/>
    <w:rsid w:val="00725586"/>
    <w:rsid w:val="00726E1B"/>
    <w:rsid w:val="00732DE9"/>
    <w:rsid w:val="007371C9"/>
    <w:rsid w:val="007538A6"/>
    <w:rsid w:val="00762A3F"/>
    <w:rsid w:val="00762BF5"/>
    <w:rsid w:val="00766C06"/>
    <w:rsid w:val="00780ED0"/>
    <w:rsid w:val="00790A69"/>
    <w:rsid w:val="007912D8"/>
    <w:rsid w:val="00792828"/>
    <w:rsid w:val="00792DB3"/>
    <w:rsid w:val="007A409C"/>
    <w:rsid w:val="007B68F1"/>
    <w:rsid w:val="007D1C62"/>
    <w:rsid w:val="007D736D"/>
    <w:rsid w:val="007F121C"/>
    <w:rsid w:val="007F692E"/>
    <w:rsid w:val="0080016E"/>
    <w:rsid w:val="0080275D"/>
    <w:rsid w:val="00813C83"/>
    <w:rsid w:val="00827DA4"/>
    <w:rsid w:val="0083175E"/>
    <w:rsid w:val="00834E6C"/>
    <w:rsid w:val="00835CC2"/>
    <w:rsid w:val="00852FCA"/>
    <w:rsid w:val="00862EDA"/>
    <w:rsid w:val="00886490"/>
    <w:rsid w:val="00886E28"/>
    <w:rsid w:val="008C31CC"/>
    <w:rsid w:val="008E6E5D"/>
    <w:rsid w:val="008F1E4F"/>
    <w:rsid w:val="008F21AA"/>
    <w:rsid w:val="008F3EFC"/>
    <w:rsid w:val="008F5E51"/>
    <w:rsid w:val="009002E0"/>
    <w:rsid w:val="0091255B"/>
    <w:rsid w:val="00922A4A"/>
    <w:rsid w:val="0095223B"/>
    <w:rsid w:val="00957C03"/>
    <w:rsid w:val="00964160"/>
    <w:rsid w:val="00986D06"/>
    <w:rsid w:val="009B2F38"/>
    <w:rsid w:val="009C3A8F"/>
    <w:rsid w:val="009E6EA0"/>
    <w:rsid w:val="009F2052"/>
    <w:rsid w:val="00A003E0"/>
    <w:rsid w:val="00A213C7"/>
    <w:rsid w:val="00A23985"/>
    <w:rsid w:val="00A25FAF"/>
    <w:rsid w:val="00A267DF"/>
    <w:rsid w:val="00A62CED"/>
    <w:rsid w:val="00A76E67"/>
    <w:rsid w:val="00A847FC"/>
    <w:rsid w:val="00AA03E0"/>
    <w:rsid w:val="00AA4FCA"/>
    <w:rsid w:val="00AC316A"/>
    <w:rsid w:val="00AE1D8E"/>
    <w:rsid w:val="00B019FF"/>
    <w:rsid w:val="00B10FE7"/>
    <w:rsid w:val="00B274D5"/>
    <w:rsid w:val="00B35D6E"/>
    <w:rsid w:val="00B53EEE"/>
    <w:rsid w:val="00B64A00"/>
    <w:rsid w:val="00B656B9"/>
    <w:rsid w:val="00B77043"/>
    <w:rsid w:val="00B8454A"/>
    <w:rsid w:val="00B86FA4"/>
    <w:rsid w:val="00B9018B"/>
    <w:rsid w:val="00B95856"/>
    <w:rsid w:val="00BB176C"/>
    <w:rsid w:val="00BB59E1"/>
    <w:rsid w:val="00BC7EAC"/>
    <w:rsid w:val="00BF7C64"/>
    <w:rsid w:val="00C03A78"/>
    <w:rsid w:val="00C07111"/>
    <w:rsid w:val="00C61505"/>
    <w:rsid w:val="00C80EF6"/>
    <w:rsid w:val="00C81E43"/>
    <w:rsid w:val="00C93EBF"/>
    <w:rsid w:val="00C972EB"/>
    <w:rsid w:val="00CA07FA"/>
    <w:rsid w:val="00CA5FED"/>
    <w:rsid w:val="00CC29EC"/>
    <w:rsid w:val="00CC5CEF"/>
    <w:rsid w:val="00CD32CD"/>
    <w:rsid w:val="00CD533C"/>
    <w:rsid w:val="00CE70E9"/>
    <w:rsid w:val="00D014A9"/>
    <w:rsid w:val="00D01995"/>
    <w:rsid w:val="00D05ABF"/>
    <w:rsid w:val="00D05B58"/>
    <w:rsid w:val="00D10B49"/>
    <w:rsid w:val="00D230BB"/>
    <w:rsid w:val="00D31BF9"/>
    <w:rsid w:val="00D35F51"/>
    <w:rsid w:val="00D51F06"/>
    <w:rsid w:val="00D63420"/>
    <w:rsid w:val="00D73020"/>
    <w:rsid w:val="00D76A4B"/>
    <w:rsid w:val="00D77B7E"/>
    <w:rsid w:val="00D8090B"/>
    <w:rsid w:val="00D86903"/>
    <w:rsid w:val="00D94509"/>
    <w:rsid w:val="00D97BED"/>
    <w:rsid w:val="00DB32EC"/>
    <w:rsid w:val="00DB5454"/>
    <w:rsid w:val="00DC7CEB"/>
    <w:rsid w:val="00DD0717"/>
    <w:rsid w:val="00DE1C36"/>
    <w:rsid w:val="00DE28F3"/>
    <w:rsid w:val="00DF2425"/>
    <w:rsid w:val="00E01AFC"/>
    <w:rsid w:val="00E30C82"/>
    <w:rsid w:val="00E34575"/>
    <w:rsid w:val="00E45633"/>
    <w:rsid w:val="00E5159B"/>
    <w:rsid w:val="00E52264"/>
    <w:rsid w:val="00E60B37"/>
    <w:rsid w:val="00E65719"/>
    <w:rsid w:val="00E93401"/>
    <w:rsid w:val="00EA214A"/>
    <w:rsid w:val="00EA33AA"/>
    <w:rsid w:val="00EB5FD4"/>
    <w:rsid w:val="00ED251F"/>
    <w:rsid w:val="00EF5F44"/>
    <w:rsid w:val="00F11727"/>
    <w:rsid w:val="00F12C75"/>
    <w:rsid w:val="00F3168B"/>
    <w:rsid w:val="00F33211"/>
    <w:rsid w:val="00F46EB5"/>
    <w:rsid w:val="00F559DE"/>
    <w:rsid w:val="00F5620F"/>
    <w:rsid w:val="00F6794B"/>
    <w:rsid w:val="00F7792C"/>
    <w:rsid w:val="00F81CAD"/>
    <w:rsid w:val="00F93C07"/>
    <w:rsid w:val="00F94790"/>
    <w:rsid w:val="00F94EAB"/>
    <w:rsid w:val="00F97FBE"/>
    <w:rsid w:val="00FA4E1D"/>
    <w:rsid w:val="00FA5927"/>
    <w:rsid w:val="00FA7D17"/>
    <w:rsid w:val="00FB2DD5"/>
    <w:rsid w:val="00FD44BF"/>
    <w:rsid w:val="00FD4B99"/>
    <w:rsid w:val="00FE68C1"/>
    <w:rsid w:val="00FF5BBC"/>
    <w:rsid w:val="00FF66E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80898">
      <o:colormru v:ext="edit" colors="#fa5c50"/>
      <o:colormenu v:ext="edit" fillcolor="none [3205]" strokecolor="none [3215]"/>
    </o:shapedefaults>
    <o:shapelayout v:ext="edit">
      <o:idmap v:ext="edit" data="1"/>
      <o:regrouptable v:ext="edit">
        <o:entry new="1" old="0"/>
        <o:entry new="2" old="0"/>
        <o:entry new="3" old="0"/>
        <o:entry new="4" old="0"/>
        <o:entry new="5" old="0"/>
        <o:entry new="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251F"/>
  </w:style>
  <w:style w:type="paragraph" w:styleId="Titre1">
    <w:name w:val="heading 1"/>
    <w:basedOn w:val="Normal"/>
    <w:link w:val="Titre1Car"/>
    <w:uiPriority w:val="9"/>
    <w:qFormat/>
    <w:rsid w:val="007041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semiHidden/>
    <w:unhideWhenUsed/>
    <w:qFormat/>
    <w:rsid w:val="00F46E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64160"/>
    <w:pPr>
      <w:tabs>
        <w:tab w:val="center" w:pos="4536"/>
        <w:tab w:val="right" w:pos="9072"/>
      </w:tabs>
      <w:spacing w:after="0" w:line="240" w:lineRule="auto"/>
    </w:pPr>
  </w:style>
  <w:style w:type="character" w:customStyle="1" w:styleId="En-tteCar">
    <w:name w:val="En-tête Car"/>
    <w:basedOn w:val="Policepardfaut"/>
    <w:link w:val="En-tte"/>
    <w:uiPriority w:val="99"/>
    <w:rsid w:val="00964160"/>
  </w:style>
  <w:style w:type="paragraph" w:styleId="Pieddepage">
    <w:name w:val="footer"/>
    <w:basedOn w:val="Normal"/>
    <w:link w:val="PieddepageCar"/>
    <w:uiPriority w:val="99"/>
    <w:unhideWhenUsed/>
    <w:rsid w:val="0096416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64160"/>
  </w:style>
  <w:style w:type="paragraph" w:styleId="Textedebulles">
    <w:name w:val="Balloon Text"/>
    <w:basedOn w:val="Normal"/>
    <w:link w:val="TextedebullesCar"/>
    <w:uiPriority w:val="99"/>
    <w:semiHidden/>
    <w:unhideWhenUsed/>
    <w:rsid w:val="00964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64160"/>
    <w:rPr>
      <w:rFonts w:ascii="Tahoma" w:hAnsi="Tahoma" w:cs="Tahoma"/>
      <w:sz w:val="16"/>
      <w:szCs w:val="16"/>
    </w:rPr>
  </w:style>
  <w:style w:type="paragraph" w:styleId="Paragraphedeliste">
    <w:name w:val="List Paragraph"/>
    <w:basedOn w:val="Normal"/>
    <w:uiPriority w:val="34"/>
    <w:qFormat/>
    <w:rsid w:val="00F33211"/>
    <w:pPr>
      <w:ind w:left="720"/>
      <w:contextualSpacing/>
    </w:pPr>
  </w:style>
  <w:style w:type="table" w:styleId="Grilledutableau">
    <w:name w:val="Table Grid"/>
    <w:basedOn w:val="TableauNormal"/>
    <w:uiPriority w:val="59"/>
    <w:rsid w:val="007050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0A56E3"/>
    <w:pPr>
      <w:spacing w:before="100" w:beforeAutospacing="1" w:after="119" w:line="240" w:lineRule="auto"/>
    </w:pPr>
    <w:rPr>
      <w:rFonts w:ascii="Times New Roman" w:eastAsia="Times New Roman" w:hAnsi="Times New Roman" w:cs="Times New Roman"/>
      <w:sz w:val="24"/>
      <w:szCs w:val="24"/>
      <w:lang w:eastAsia="fr-FR"/>
    </w:rPr>
  </w:style>
  <w:style w:type="character" w:customStyle="1" w:styleId="gwd-span-102o">
    <w:name w:val="gwd-span-102o"/>
    <w:basedOn w:val="Policepardfaut"/>
    <w:rsid w:val="004E602D"/>
  </w:style>
  <w:style w:type="character" w:customStyle="1" w:styleId="gwd-span-1vxp">
    <w:name w:val="gwd-span-1vxp"/>
    <w:basedOn w:val="Policepardfaut"/>
    <w:rsid w:val="004E602D"/>
  </w:style>
  <w:style w:type="character" w:customStyle="1" w:styleId="gwd-span-ydx4">
    <w:name w:val="gwd-span-ydx4"/>
    <w:basedOn w:val="Policepardfaut"/>
    <w:rsid w:val="004E602D"/>
  </w:style>
  <w:style w:type="character" w:customStyle="1" w:styleId="gwd-span-p61q">
    <w:name w:val="gwd-span-p61q"/>
    <w:basedOn w:val="Policepardfaut"/>
    <w:rsid w:val="004E602D"/>
  </w:style>
  <w:style w:type="character" w:customStyle="1" w:styleId="gwd-span-10om">
    <w:name w:val="gwd-span-10om"/>
    <w:basedOn w:val="Policepardfaut"/>
    <w:rsid w:val="004E602D"/>
  </w:style>
  <w:style w:type="character" w:customStyle="1" w:styleId="gwd-span-hbyb">
    <w:name w:val="gwd-span-hbyb"/>
    <w:basedOn w:val="Policepardfaut"/>
    <w:rsid w:val="004E602D"/>
  </w:style>
  <w:style w:type="character" w:customStyle="1" w:styleId="gwd-span-b58k">
    <w:name w:val="gwd-span-b58k"/>
    <w:basedOn w:val="Policepardfaut"/>
    <w:rsid w:val="004E602D"/>
  </w:style>
  <w:style w:type="character" w:customStyle="1" w:styleId="gwd-span-1mg0">
    <w:name w:val="gwd-span-1mg0"/>
    <w:basedOn w:val="Policepardfaut"/>
    <w:rsid w:val="00CC5CEF"/>
  </w:style>
  <w:style w:type="character" w:customStyle="1" w:styleId="gwd-span-3uo6">
    <w:name w:val="gwd-span-3uo6"/>
    <w:basedOn w:val="Policepardfaut"/>
    <w:rsid w:val="00485A8E"/>
  </w:style>
  <w:style w:type="character" w:customStyle="1" w:styleId="gwd-span-ifux">
    <w:name w:val="gwd-span-ifux"/>
    <w:basedOn w:val="Policepardfaut"/>
    <w:rsid w:val="00485A8E"/>
  </w:style>
  <w:style w:type="character" w:customStyle="1" w:styleId="gwd-span-s7fw">
    <w:name w:val="gwd-span-s7fw"/>
    <w:basedOn w:val="Policepardfaut"/>
    <w:rsid w:val="00485A8E"/>
  </w:style>
  <w:style w:type="character" w:customStyle="1" w:styleId="gwd-span-yp24">
    <w:name w:val="gwd-span-yp24"/>
    <w:basedOn w:val="Policepardfaut"/>
    <w:rsid w:val="00485A8E"/>
  </w:style>
  <w:style w:type="character" w:customStyle="1" w:styleId="gwd-span-e2ax">
    <w:name w:val="gwd-span-e2ax"/>
    <w:basedOn w:val="Policepardfaut"/>
    <w:rsid w:val="00485A8E"/>
  </w:style>
  <w:style w:type="character" w:customStyle="1" w:styleId="gwd-span-189t">
    <w:name w:val="gwd-span-189t"/>
    <w:basedOn w:val="Policepardfaut"/>
    <w:rsid w:val="00485A8E"/>
  </w:style>
  <w:style w:type="character" w:customStyle="1" w:styleId="gwd-span-1qbk">
    <w:name w:val="gwd-span-1qbk"/>
    <w:basedOn w:val="Policepardfaut"/>
    <w:rsid w:val="00485A8E"/>
  </w:style>
  <w:style w:type="character" w:customStyle="1" w:styleId="gwd-span-148p">
    <w:name w:val="gwd-span-148p"/>
    <w:basedOn w:val="Policepardfaut"/>
    <w:rsid w:val="00485A8E"/>
  </w:style>
  <w:style w:type="character" w:customStyle="1" w:styleId="gwd-span-sq6g">
    <w:name w:val="gwd-span-sq6g"/>
    <w:basedOn w:val="Policepardfaut"/>
    <w:rsid w:val="00485A8E"/>
  </w:style>
  <w:style w:type="character" w:customStyle="1" w:styleId="gwd-span-1m4g">
    <w:name w:val="gwd-span-1m4g"/>
    <w:basedOn w:val="Policepardfaut"/>
    <w:rsid w:val="00485A8E"/>
  </w:style>
  <w:style w:type="character" w:customStyle="1" w:styleId="gwd-span-1md2">
    <w:name w:val="gwd-span-1md2"/>
    <w:basedOn w:val="Policepardfaut"/>
    <w:rsid w:val="00485A8E"/>
  </w:style>
  <w:style w:type="character" w:customStyle="1" w:styleId="gwd-span-j0z9">
    <w:name w:val="gwd-span-j0z9"/>
    <w:basedOn w:val="Policepardfaut"/>
    <w:rsid w:val="00485A8E"/>
  </w:style>
  <w:style w:type="character" w:customStyle="1" w:styleId="gwd-span-nflq">
    <w:name w:val="gwd-span-nflq"/>
    <w:basedOn w:val="Policepardfaut"/>
    <w:rsid w:val="00485A8E"/>
  </w:style>
  <w:style w:type="character" w:customStyle="1" w:styleId="gwd-span-4oho">
    <w:name w:val="gwd-span-4oho"/>
    <w:basedOn w:val="Policepardfaut"/>
    <w:rsid w:val="002532A1"/>
  </w:style>
  <w:style w:type="character" w:customStyle="1" w:styleId="gwd-span-1a4m">
    <w:name w:val="gwd-span-1a4m"/>
    <w:basedOn w:val="Policepardfaut"/>
    <w:rsid w:val="002532A1"/>
  </w:style>
  <w:style w:type="character" w:customStyle="1" w:styleId="gwd-span-1slo">
    <w:name w:val="gwd-span-1slo"/>
    <w:basedOn w:val="Policepardfaut"/>
    <w:rsid w:val="002532A1"/>
  </w:style>
  <w:style w:type="character" w:customStyle="1" w:styleId="gwd-span-9zrr">
    <w:name w:val="gwd-span-9zrr"/>
    <w:basedOn w:val="Policepardfaut"/>
    <w:rsid w:val="002532A1"/>
  </w:style>
  <w:style w:type="character" w:customStyle="1" w:styleId="gwd-span-hrjd">
    <w:name w:val="gwd-span-hrjd"/>
    <w:basedOn w:val="Policepardfaut"/>
    <w:rsid w:val="002532A1"/>
  </w:style>
  <w:style w:type="character" w:customStyle="1" w:styleId="gwd-span-jj1p">
    <w:name w:val="gwd-span-jj1p"/>
    <w:basedOn w:val="Policepardfaut"/>
    <w:rsid w:val="002532A1"/>
  </w:style>
  <w:style w:type="character" w:customStyle="1" w:styleId="gwd-span-1ovp">
    <w:name w:val="gwd-span-1ovp"/>
    <w:basedOn w:val="Policepardfaut"/>
    <w:rsid w:val="002532A1"/>
  </w:style>
  <w:style w:type="character" w:customStyle="1" w:styleId="gwd-span-13hx">
    <w:name w:val="gwd-span-13hx"/>
    <w:basedOn w:val="Policepardfaut"/>
    <w:rsid w:val="002532A1"/>
  </w:style>
  <w:style w:type="character" w:customStyle="1" w:styleId="gwd-span-8u8d">
    <w:name w:val="gwd-span-8u8d"/>
    <w:basedOn w:val="Policepardfaut"/>
    <w:rsid w:val="002532A1"/>
  </w:style>
  <w:style w:type="character" w:customStyle="1" w:styleId="gwd-span-87ri">
    <w:name w:val="gwd-span-87ri"/>
    <w:basedOn w:val="Policepardfaut"/>
    <w:rsid w:val="002532A1"/>
  </w:style>
  <w:style w:type="character" w:customStyle="1" w:styleId="gwd-span-hgxt">
    <w:name w:val="gwd-span-hgxt"/>
    <w:basedOn w:val="Policepardfaut"/>
    <w:rsid w:val="002532A1"/>
  </w:style>
  <w:style w:type="character" w:customStyle="1" w:styleId="gwd-span-1xp7">
    <w:name w:val="gwd-span-1xp7"/>
    <w:basedOn w:val="Policepardfaut"/>
    <w:rsid w:val="002532A1"/>
  </w:style>
  <w:style w:type="character" w:customStyle="1" w:styleId="gwd-span-11kc">
    <w:name w:val="gwd-span-11kc"/>
    <w:basedOn w:val="Policepardfaut"/>
    <w:rsid w:val="002532A1"/>
  </w:style>
  <w:style w:type="character" w:customStyle="1" w:styleId="gwd-span-1j84">
    <w:name w:val="gwd-span-1j84"/>
    <w:basedOn w:val="Policepardfaut"/>
    <w:rsid w:val="002532A1"/>
  </w:style>
  <w:style w:type="character" w:customStyle="1" w:styleId="gwd-span-1pjm">
    <w:name w:val="gwd-span-1pjm"/>
    <w:basedOn w:val="Policepardfaut"/>
    <w:rsid w:val="002532A1"/>
  </w:style>
  <w:style w:type="character" w:customStyle="1" w:styleId="gwd-span-u0ps">
    <w:name w:val="gwd-span-u0ps"/>
    <w:basedOn w:val="Policepardfaut"/>
    <w:rsid w:val="002532A1"/>
  </w:style>
  <w:style w:type="character" w:customStyle="1" w:styleId="gwd-span-17bz">
    <w:name w:val="gwd-span-17bz"/>
    <w:basedOn w:val="Policepardfaut"/>
    <w:rsid w:val="002532A1"/>
  </w:style>
  <w:style w:type="character" w:customStyle="1" w:styleId="gwd-span-1uzc">
    <w:name w:val="gwd-span-1uzc"/>
    <w:basedOn w:val="Policepardfaut"/>
    <w:rsid w:val="002532A1"/>
  </w:style>
  <w:style w:type="character" w:customStyle="1" w:styleId="gwd-span-1p6u">
    <w:name w:val="gwd-span-1p6u"/>
    <w:basedOn w:val="Policepardfaut"/>
    <w:rsid w:val="002532A1"/>
  </w:style>
  <w:style w:type="character" w:customStyle="1" w:styleId="gwd-span-2mwq">
    <w:name w:val="gwd-span-2mwq"/>
    <w:basedOn w:val="Policepardfaut"/>
    <w:rsid w:val="00BB176C"/>
  </w:style>
  <w:style w:type="character" w:customStyle="1" w:styleId="gwd-span-fmbk">
    <w:name w:val="gwd-span-fmbk"/>
    <w:basedOn w:val="Policepardfaut"/>
    <w:rsid w:val="00BB176C"/>
  </w:style>
  <w:style w:type="character" w:customStyle="1" w:styleId="gwd-span-xpih">
    <w:name w:val="gwd-span-xpih"/>
    <w:basedOn w:val="Policepardfaut"/>
    <w:rsid w:val="00BB176C"/>
  </w:style>
  <w:style w:type="character" w:customStyle="1" w:styleId="gwd-span-13yi">
    <w:name w:val="gwd-span-13yi"/>
    <w:basedOn w:val="Policepardfaut"/>
    <w:rsid w:val="00BB176C"/>
  </w:style>
  <w:style w:type="character" w:customStyle="1" w:styleId="gwd-span-5r8e">
    <w:name w:val="gwd-span-5r8e"/>
    <w:basedOn w:val="Policepardfaut"/>
    <w:rsid w:val="00BB176C"/>
  </w:style>
  <w:style w:type="character" w:customStyle="1" w:styleId="gwd-span-1cu0">
    <w:name w:val="gwd-span-1cu0"/>
    <w:basedOn w:val="Policepardfaut"/>
    <w:rsid w:val="00BB176C"/>
  </w:style>
  <w:style w:type="character" w:customStyle="1" w:styleId="gwd-span-1r6k">
    <w:name w:val="gwd-span-1r6k"/>
    <w:basedOn w:val="Policepardfaut"/>
    <w:rsid w:val="00BB176C"/>
  </w:style>
  <w:style w:type="character" w:customStyle="1" w:styleId="gwd-span-3ilg">
    <w:name w:val="gwd-span-3ilg"/>
    <w:basedOn w:val="Policepardfaut"/>
    <w:rsid w:val="00BB176C"/>
  </w:style>
  <w:style w:type="character" w:customStyle="1" w:styleId="gwd-span-1598">
    <w:name w:val="gwd-span-1598"/>
    <w:basedOn w:val="Policepardfaut"/>
    <w:rsid w:val="00BB176C"/>
  </w:style>
  <w:style w:type="character" w:customStyle="1" w:styleId="gwd-span-1t14">
    <w:name w:val="gwd-span-1t14"/>
    <w:basedOn w:val="Policepardfaut"/>
    <w:rsid w:val="00BB176C"/>
  </w:style>
  <w:style w:type="character" w:customStyle="1" w:styleId="gwd-span-n0bq">
    <w:name w:val="gwd-span-n0bq"/>
    <w:basedOn w:val="Policepardfaut"/>
    <w:rsid w:val="00D51F06"/>
  </w:style>
  <w:style w:type="character" w:customStyle="1" w:styleId="gwd-span-q5lf">
    <w:name w:val="gwd-span-q5lf"/>
    <w:basedOn w:val="Policepardfaut"/>
    <w:rsid w:val="00862EDA"/>
  </w:style>
  <w:style w:type="character" w:customStyle="1" w:styleId="gwd-span-5g9o">
    <w:name w:val="gwd-span-5g9o"/>
    <w:basedOn w:val="Policepardfaut"/>
    <w:rsid w:val="00862EDA"/>
  </w:style>
  <w:style w:type="character" w:customStyle="1" w:styleId="gwd-span-b5k4">
    <w:name w:val="gwd-span-b5k4"/>
    <w:basedOn w:val="Policepardfaut"/>
    <w:rsid w:val="0080275D"/>
  </w:style>
  <w:style w:type="character" w:customStyle="1" w:styleId="gwd-span-fily">
    <w:name w:val="gwd-span-fily"/>
    <w:basedOn w:val="Policepardfaut"/>
    <w:rsid w:val="0080275D"/>
  </w:style>
  <w:style w:type="character" w:customStyle="1" w:styleId="gwd-span-mw2o">
    <w:name w:val="gwd-span-mw2o"/>
    <w:basedOn w:val="Policepardfaut"/>
    <w:rsid w:val="0080275D"/>
  </w:style>
  <w:style w:type="character" w:customStyle="1" w:styleId="gwd-span-ii01">
    <w:name w:val="gwd-span-ii01"/>
    <w:basedOn w:val="Policepardfaut"/>
    <w:rsid w:val="0080275D"/>
  </w:style>
  <w:style w:type="character" w:customStyle="1" w:styleId="gwd-span-1502">
    <w:name w:val="gwd-span-1502"/>
    <w:basedOn w:val="Policepardfaut"/>
    <w:rsid w:val="00CD533C"/>
  </w:style>
  <w:style w:type="character" w:customStyle="1" w:styleId="gwd-span-cerh">
    <w:name w:val="gwd-span-cerh"/>
    <w:basedOn w:val="Policepardfaut"/>
    <w:rsid w:val="00CD533C"/>
  </w:style>
  <w:style w:type="character" w:customStyle="1" w:styleId="gwd-span-dx11">
    <w:name w:val="gwd-span-dx11"/>
    <w:basedOn w:val="Policepardfaut"/>
    <w:rsid w:val="006A3A44"/>
  </w:style>
  <w:style w:type="character" w:customStyle="1" w:styleId="gwd-span-18n0">
    <w:name w:val="gwd-span-18n0"/>
    <w:basedOn w:val="Policepardfaut"/>
    <w:rsid w:val="006A3A44"/>
  </w:style>
  <w:style w:type="character" w:customStyle="1" w:styleId="Titre1Car">
    <w:name w:val="Titre 1 Car"/>
    <w:basedOn w:val="Policepardfaut"/>
    <w:link w:val="Titre1"/>
    <w:uiPriority w:val="9"/>
    <w:rsid w:val="0070412A"/>
    <w:rPr>
      <w:rFonts w:ascii="Times New Roman" w:eastAsia="Times New Roman" w:hAnsi="Times New Roman" w:cs="Times New Roman"/>
      <w:b/>
      <w:bCs/>
      <w:kern w:val="36"/>
      <w:sz w:val="48"/>
      <w:szCs w:val="48"/>
      <w:lang w:eastAsia="fr-FR"/>
    </w:rPr>
  </w:style>
  <w:style w:type="numbering" w:customStyle="1" w:styleId="Style1">
    <w:name w:val="Style1"/>
    <w:uiPriority w:val="99"/>
    <w:rsid w:val="001131A4"/>
    <w:pPr>
      <w:numPr>
        <w:numId w:val="4"/>
      </w:numPr>
    </w:pPr>
  </w:style>
  <w:style w:type="numbering" w:customStyle="1" w:styleId="Style2">
    <w:name w:val="Style2"/>
    <w:uiPriority w:val="99"/>
    <w:rsid w:val="001131A4"/>
    <w:pPr>
      <w:numPr>
        <w:numId w:val="8"/>
      </w:numPr>
    </w:pPr>
  </w:style>
  <w:style w:type="character" w:styleId="lev">
    <w:name w:val="Strong"/>
    <w:basedOn w:val="Policepardfaut"/>
    <w:uiPriority w:val="22"/>
    <w:qFormat/>
    <w:rsid w:val="004E67AB"/>
    <w:rPr>
      <w:b/>
      <w:bCs/>
    </w:rPr>
  </w:style>
  <w:style w:type="paragraph" w:customStyle="1" w:styleId="Default">
    <w:name w:val="Default"/>
    <w:rsid w:val="004E67A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re2Car">
    <w:name w:val="Titre 2 Car"/>
    <w:basedOn w:val="Policepardfaut"/>
    <w:link w:val="Titre2"/>
    <w:uiPriority w:val="9"/>
    <w:semiHidden/>
    <w:rsid w:val="00F46EB5"/>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88085030">
      <w:bodyDiv w:val="1"/>
      <w:marLeft w:val="0"/>
      <w:marRight w:val="0"/>
      <w:marTop w:val="0"/>
      <w:marBottom w:val="0"/>
      <w:divBdr>
        <w:top w:val="none" w:sz="0" w:space="0" w:color="auto"/>
        <w:left w:val="none" w:sz="0" w:space="0" w:color="auto"/>
        <w:bottom w:val="none" w:sz="0" w:space="0" w:color="auto"/>
        <w:right w:val="none" w:sz="0" w:space="0" w:color="auto"/>
      </w:divBdr>
    </w:div>
    <w:div w:id="136647604">
      <w:bodyDiv w:val="1"/>
      <w:marLeft w:val="0"/>
      <w:marRight w:val="0"/>
      <w:marTop w:val="0"/>
      <w:marBottom w:val="0"/>
      <w:divBdr>
        <w:top w:val="none" w:sz="0" w:space="0" w:color="auto"/>
        <w:left w:val="none" w:sz="0" w:space="0" w:color="auto"/>
        <w:bottom w:val="none" w:sz="0" w:space="0" w:color="auto"/>
        <w:right w:val="none" w:sz="0" w:space="0" w:color="auto"/>
      </w:divBdr>
      <w:divsChild>
        <w:div w:id="405765916">
          <w:marLeft w:val="0"/>
          <w:marRight w:val="0"/>
          <w:marTop w:val="0"/>
          <w:marBottom w:val="0"/>
          <w:divBdr>
            <w:top w:val="none" w:sz="0" w:space="0" w:color="auto"/>
            <w:left w:val="none" w:sz="0" w:space="0" w:color="auto"/>
            <w:bottom w:val="none" w:sz="0" w:space="0" w:color="auto"/>
            <w:right w:val="none" w:sz="0" w:space="0" w:color="auto"/>
          </w:divBdr>
        </w:div>
        <w:div w:id="491410685">
          <w:marLeft w:val="0"/>
          <w:marRight w:val="0"/>
          <w:marTop w:val="0"/>
          <w:marBottom w:val="0"/>
          <w:divBdr>
            <w:top w:val="none" w:sz="0" w:space="0" w:color="auto"/>
            <w:left w:val="none" w:sz="0" w:space="0" w:color="auto"/>
            <w:bottom w:val="none" w:sz="0" w:space="0" w:color="auto"/>
            <w:right w:val="none" w:sz="0" w:space="0" w:color="auto"/>
          </w:divBdr>
          <w:divsChild>
            <w:div w:id="579676625">
              <w:marLeft w:val="0"/>
              <w:marRight w:val="0"/>
              <w:marTop w:val="0"/>
              <w:marBottom w:val="0"/>
              <w:divBdr>
                <w:top w:val="none" w:sz="0" w:space="0" w:color="auto"/>
                <w:left w:val="none" w:sz="0" w:space="0" w:color="auto"/>
                <w:bottom w:val="none" w:sz="0" w:space="0" w:color="auto"/>
                <w:right w:val="none" w:sz="0" w:space="0" w:color="auto"/>
              </w:divBdr>
              <w:divsChild>
                <w:div w:id="2088843896">
                  <w:marLeft w:val="0"/>
                  <w:marRight w:val="0"/>
                  <w:marTop w:val="0"/>
                  <w:marBottom w:val="0"/>
                  <w:divBdr>
                    <w:top w:val="none" w:sz="0" w:space="0" w:color="auto"/>
                    <w:left w:val="none" w:sz="0" w:space="0" w:color="auto"/>
                    <w:bottom w:val="none" w:sz="0" w:space="0" w:color="auto"/>
                    <w:right w:val="none" w:sz="0" w:space="0" w:color="auto"/>
                  </w:divBdr>
                </w:div>
                <w:div w:id="855340974">
                  <w:marLeft w:val="0"/>
                  <w:marRight w:val="0"/>
                  <w:marTop w:val="0"/>
                  <w:marBottom w:val="0"/>
                  <w:divBdr>
                    <w:top w:val="none" w:sz="0" w:space="0" w:color="auto"/>
                    <w:left w:val="none" w:sz="0" w:space="0" w:color="auto"/>
                    <w:bottom w:val="none" w:sz="0" w:space="0" w:color="auto"/>
                    <w:right w:val="none" w:sz="0" w:space="0" w:color="auto"/>
                  </w:divBdr>
                </w:div>
                <w:div w:id="46072551">
                  <w:marLeft w:val="0"/>
                  <w:marRight w:val="0"/>
                  <w:marTop w:val="0"/>
                  <w:marBottom w:val="0"/>
                  <w:divBdr>
                    <w:top w:val="none" w:sz="0" w:space="0" w:color="auto"/>
                    <w:left w:val="none" w:sz="0" w:space="0" w:color="auto"/>
                    <w:bottom w:val="none" w:sz="0" w:space="0" w:color="auto"/>
                    <w:right w:val="none" w:sz="0" w:space="0" w:color="auto"/>
                  </w:divBdr>
                </w:div>
                <w:div w:id="1490488195">
                  <w:marLeft w:val="0"/>
                  <w:marRight w:val="0"/>
                  <w:marTop w:val="0"/>
                  <w:marBottom w:val="0"/>
                  <w:divBdr>
                    <w:top w:val="none" w:sz="0" w:space="0" w:color="auto"/>
                    <w:left w:val="none" w:sz="0" w:space="0" w:color="auto"/>
                    <w:bottom w:val="none" w:sz="0" w:space="0" w:color="auto"/>
                    <w:right w:val="none" w:sz="0" w:space="0" w:color="auto"/>
                  </w:divBdr>
                </w:div>
                <w:div w:id="913734604">
                  <w:marLeft w:val="0"/>
                  <w:marRight w:val="0"/>
                  <w:marTop w:val="0"/>
                  <w:marBottom w:val="0"/>
                  <w:divBdr>
                    <w:top w:val="none" w:sz="0" w:space="0" w:color="auto"/>
                    <w:left w:val="none" w:sz="0" w:space="0" w:color="auto"/>
                    <w:bottom w:val="none" w:sz="0" w:space="0" w:color="auto"/>
                    <w:right w:val="none" w:sz="0" w:space="0" w:color="auto"/>
                  </w:divBdr>
                </w:div>
                <w:div w:id="2117750802">
                  <w:marLeft w:val="0"/>
                  <w:marRight w:val="0"/>
                  <w:marTop w:val="0"/>
                  <w:marBottom w:val="0"/>
                  <w:divBdr>
                    <w:top w:val="none" w:sz="0" w:space="0" w:color="auto"/>
                    <w:left w:val="none" w:sz="0" w:space="0" w:color="auto"/>
                    <w:bottom w:val="none" w:sz="0" w:space="0" w:color="auto"/>
                    <w:right w:val="none" w:sz="0" w:space="0" w:color="auto"/>
                  </w:divBdr>
                </w:div>
                <w:div w:id="1358314760">
                  <w:marLeft w:val="0"/>
                  <w:marRight w:val="0"/>
                  <w:marTop w:val="0"/>
                  <w:marBottom w:val="0"/>
                  <w:divBdr>
                    <w:top w:val="none" w:sz="0" w:space="0" w:color="auto"/>
                    <w:left w:val="none" w:sz="0" w:space="0" w:color="auto"/>
                    <w:bottom w:val="none" w:sz="0" w:space="0" w:color="auto"/>
                    <w:right w:val="none" w:sz="0" w:space="0" w:color="auto"/>
                  </w:divBdr>
                </w:div>
                <w:div w:id="1763144417">
                  <w:marLeft w:val="0"/>
                  <w:marRight w:val="0"/>
                  <w:marTop w:val="0"/>
                  <w:marBottom w:val="0"/>
                  <w:divBdr>
                    <w:top w:val="none" w:sz="0" w:space="0" w:color="auto"/>
                    <w:left w:val="none" w:sz="0" w:space="0" w:color="auto"/>
                    <w:bottom w:val="none" w:sz="0" w:space="0" w:color="auto"/>
                    <w:right w:val="none" w:sz="0" w:space="0" w:color="auto"/>
                  </w:divBdr>
                </w:div>
                <w:div w:id="1016999687">
                  <w:marLeft w:val="0"/>
                  <w:marRight w:val="0"/>
                  <w:marTop w:val="0"/>
                  <w:marBottom w:val="0"/>
                  <w:divBdr>
                    <w:top w:val="none" w:sz="0" w:space="0" w:color="auto"/>
                    <w:left w:val="none" w:sz="0" w:space="0" w:color="auto"/>
                    <w:bottom w:val="none" w:sz="0" w:space="0" w:color="auto"/>
                    <w:right w:val="none" w:sz="0" w:space="0" w:color="auto"/>
                  </w:divBdr>
                </w:div>
                <w:div w:id="1054546158">
                  <w:marLeft w:val="0"/>
                  <w:marRight w:val="0"/>
                  <w:marTop w:val="0"/>
                  <w:marBottom w:val="0"/>
                  <w:divBdr>
                    <w:top w:val="none" w:sz="0" w:space="0" w:color="auto"/>
                    <w:left w:val="none" w:sz="0" w:space="0" w:color="auto"/>
                    <w:bottom w:val="none" w:sz="0" w:space="0" w:color="auto"/>
                    <w:right w:val="none" w:sz="0" w:space="0" w:color="auto"/>
                  </w:divBdr>
                </w:div>
                <w:div w:id="1914505274">
                  <w:marLeft w:val="0"/>
                  <w:marRight w:val="0"/>
                  <w:marTop w:val="0"/>
                  <w:marBottom w:val="0"/>
                  <w:divBdr>
                    <w:top w:val="none" w:sz="0" w:space="0" w:color="auto"/>
                    <w:left w:val="none" w:sz="0" w:space="0" w:color="auto"/>
                    <w:bottom w:val="none" w:sz="0" w:space="0" w:color="auto"/>
                    <w:right w:val="none" w:sz="0" w:space="0" w:color="auto"/>
                  </w:divBdr>
                </w:div>
                <w:div w:id="728844124">
                  <w:marLeft w:val="0"/>
                  <w:marRight w:val="0"/>
                  <w:marTop w:val="0"/>
                  <w:marBottom w:val="0"/>
                  <w:divBdr>
                    <w:top w:val="none" w:sz="0" w:space="0" w:color="auto"/>
                    <w:left w:val="none" w:sz="0" w:space="0" w:color="auto"/>
                    <w:bottom w:val="none" w:sz="0" w:space="0" w:color="auto"/>
                    <w:right w:val="none" w:sz="0" w:space="0" w:color="auto"/>
                  </w:divBdr>
                </w:div>
              </w:divsChild>
            </w:div>
            <w:div w:id="1585146384">
              <w:marLeft w:val="0"/>
              <w:marRight w:val="0"/>
              <w:marTop w:val="0"/>
              <w:marBottom w:val="0"/>
              <w:divBdr>
                <w:top w:val="none" w:sz="0" w:space="0" w:color="auto"/>
                <w:left w:val="none" w:sz="0" w:space="0" w:color="auto"/>
                <w:bottom w:val="none" w:sz="0" w:space="0" w:color="auto"/>
                <w:right w:val="none" w:sz="0" w:space="0" w:color="auto"/>
              </w:divBdr>
            </w:div>
            <w:div w:id="580605345">
              <w:marLeft w:val="0"/>
              <w:marRight w:val="0"/>
              <w:marTop w:val="0"/>
              <w:marBottom w:val="0"/>
              <w:divBdr>
                <w:top w:val="none" w:sz="0" w:space="0" w:color="auto"/>
                <w:left w:val="none" w:sz="0" w:space="0" w:color="auto"/>
                <w:bottom w:val="none" w:sz="0" w:space="0" w:color="auto"/>
                <w:right w:val="none" w:sz="0" w:space="0" w:color="auto"/>
              </w:divBdr>
            </w:div>
            <w:div w:id="448663394">
              <w:marLeft w:val="0"/>
              <w:marRight w:val="0"/>
              <w:marTop w:val="0"/>
              <w:marBottom w:val="0"/>
              <w:divBdr>
                <w:top w:val="none" w:sz="0" w:space="0" w:color="auto"/>
                <w:left w:val="none" w:sz="0" w:space="0" w:color="auto"/>
                <w:bottom w:val="none" w:sz="0" w:space="0" w:color="auto"/>
                <w:right w:val="none" w:sz="0" w:space="0" w:color="auto"/>
              </w:divBdr>
            </w:div>
            <w:div w:id="649478482">
              <w:marLeft w:val="0"/>
              <w:marRight w:val="0"/>
              <w:marTop w:val="0"/>
              <w:marBottom w:val="0"/>
              <w:divBdr>
                <w:top w:val="none" w:sz="0" w:space="0" w:color="auto"/>
                <w:left w:val="none" w:sz="0" w:space="0" w:color="auto"/>
                <w:bottom w:val="none" w:sz="0" w:space="0" w:color="auto"/>
                <w:right w:val="none" w:sz="0" w:space="0" w:color="auto"/>
              </w:divBdr>
            </w:div>
            <w:div w:id="1899435864">
              <w:marLeft w:val="0"/>
              <w:marRight w:val="0"/>
              <w:marTop w:val="0"/>
              <w:marBottom w:val="0"/>
              <w:divBdr>
                <w:top w:val="none" w:sz="0" w:space="0" w:color="auto"/>
                <w:left w:val="none" w:sz="0" w:space="0" w:color="auto"/>
                <w:bottom w:val="none" w:sz="0" w:space="0" w:color="auto"/>
                <w:right w:val="none" w:sz="0" w:space="0" w:color="auto"/>
              </w:divBdr>
            </w:div>
            <w:div w:id="62516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1613">
      <w:bodyDiv w:val="1"/>
      <w:marLeft w:val="0"/>
      <w:marRight w:val="0"/>
      <w:marTop w:val="0"/>
      <w:marBottom w:val="0"/>
      <w:divBdr>
        <w:top w:val="none" w:sz="0" w:space="0" w:color="auto"/>
        <w:left w:val="none" w:sz="0" w:space="0" w:color="auto"/>
        <w:bottom w:val="none" w:sz="0" w:space="0" w:color="auto"/>
        <w:right w:val="none" w:sz="0" w:space="0" w:color="auto"/>
      </w:divBdr>
    </w:div>
    <w:div w:id="209004543">
      <w:bodyDiv w:val="1"/>
      <w:marLeft w:val="0"/>
      <w:marRight w:val="0"/>
      <w:marTop w:val="0"/>
      <w:marBottom w:val="0"/>
      <w:divBdr>
        <w:top w:val="none" w:sz="0" w:space="0" w:color="auto"/>
        <w:left w:val="none" w:sz="0" w:space="0" w:color="auto"/>
        <w:bottom w:val="none" w:sz="0" w:space="0" w:color="auto"/>
        <w:right w:val="none" w:sz="0" w:space="0" w:color="auto"/>
      </w:divBdr>
    </w:div>
    <w:div w:id="272330016">
      <w:bodyDiv w:val="1"/>
      <w:marLeft w:val="0"/>
      <w:marRight w:val="0"/>
      <w:marTop w:val="0"/>
      <w:marBottom w:val="0"/>
      <w:divBdr>
        <w:top w:val="none" w:sz="0" w:space="0" w:color="auto"/>
        <w:left w:val="none" w:sz="0" w:space="0" w:color="auto"/>
        <w:bottom w:val="none" w:sz="0" w:space="0" w:color="auto"/>
        <w:right w:val="none" w:sz="0" w:space="0" w:color="auto"/>
      </w:divBdr>
    </w:div>
    <w:div w:id="304621836">
      <w:bodyDiv w:val="1"/>
      <w:marLeft w:val="0"/>
      <w:marRight w:val="0"/>
      <w:marTop w:val="0"/>
      <w:marBottom w:val="0"/>
      <w:divBdr>
        <w:top w:val="none" w:sz="0" w:space="0" w:color="auto"/>
        <w:left w:val="none" w:sz="0" w:space="0" w:color="auto"/>
        <w:bottom w:val="none" w:sz="0" w:space="0" w:color="auto"/>
        <w:right w:val="none" w:sz="0" w:space="0" w:color="auto"/>
      </w:divBdr>
    </w:div>
    <w:div w:id="314839574">
      <w:bodyDiv w:val="1"/>
      <w:marLeft w:val="0"/>
      <w:marRight w:val="0"/>
      <w:marTop w:val="0"/>
      <w:marBottom w:val="0"/>
      <w:divBdr>
        <w:top w:val="none" w:sz="0" w:space="0" w:color="auto"/>
        <w:left w:val="none" w:sz="0" w:space="0" w:color="auto"/>
        <w:bottom w:val="none" w:sz="0" w:space="0" w:color="auto"/>
        <w:right w:val="none" w:sz="0" w:space="0" w:color="auto"/>
      </w:divBdr>
    </w:div>
    <w:div w:id="369963122">
      <w:bodyDiv w:val="1"/>
      <w:marLeft w:val="0"/>
      <w:marRight w:val="0"/>
      <w:marTop w:val="0"/>
      <w:marBottom w:val="0"/>
      <w:divBdr>
        <w:top w:val="none" w:sz="0" w:space="0" w:color="auto"/>
        <w:left w:val="none" w:sz="0" w:space="0" w:color="auto"/>
        <w:bottom w:val="none" w:sz="0" w:space="0" w:color="auto"/>
        <w:right w:val="none" w:sz="0" w:space="0" w:color="auto"/>
      </w:divBdr>
    </w:div>
    <w:div w:id="430126810">
      <w:bodyDiv w:val="1"/>
      <w:marLeft w:val="0"/>
      <w:marRight w:val="0"/>
      <w:marTop w:val="0"/>
      <w:marBottom w:val="0"/>
      <w:divBdr>
        <w:top w:val="none" w:sz="0" w:space="0" w:color="auto"/>
        <w:left w:val="none" w:sz="0" w:space="0" w:color="auto"/>
        <w:bottom w:val="none" w:sz="0" w:space="0" w:color="auto"/>
        <w:right w:val="none" w:sz="0" w:space="0" w:color="auto"/>
      </w:divBdr>
    </w:div>
    <w:div w:id="1201358204">
      <w:bodyDiv w:val="1"/>
      <w:marLeft w:val="0"/>
      <w:marRight w:val="0"/>
      <w:marTop w:val="0"/>
      <w:marBottom w:val="0"/>
      <w:divBdr>
        <w:top w:val="none" w:sz="0" w:space="0" w:color="auto"/>
        <w:left w:val="none" w:sz="0" w:space="0" w:color="auto"/>
        <w:bottom w:val="none" w:sz="0" w:space="0" w:color="auto"/>
        <w:right w:val="none" w:sz="0" w:space="0" w:color="auto"/>
      </w:divBdr>
    </w:div>
    <w:div w:id="1243562073">
      <w:bodyDiv w:val="1"/>
      <w:marLeft w:val="0"/>
      <w:marRight w:val="0"/>
      <w:marTop w:val="0"/>
      <w:marBottom w:val="0"/>
      <w:divBdr>
        <w:top w:val="none" w:sz="0" w:space="0" w:color="auto"/>
        <w:left w:val="none" w:sz="0" w:space="0" w:color="auto"/>
        <w:bottom w:val="none" w:sz="0" w:space="0" w:color="auto"/>
        <w:right w:val="none" w:sz="0" w:space="0" w:color="auto"/>
      </w:divBdr>
    </w:div>
    <w:div w:id="1317958023">
      <w:bodyDiv w:val="1"/>
      <w:marLeft w:val="0"/>
      <w:marRight w:val="0"/>
      <w:marTop w:val="0"/>
      <w:marBottom w:val="0"/>
      <w:divBdr>
        <w:top w:val="none" w:sz="0" w:space="0" w:color="auto"/>
        <w:left w:val="none" w:sz="0" w:space="0" w:color="auto"/>
        <w:bottom w:val="none" w:sz="0" w:space="0" w:color="auto"/>
        <w:right w:val="none" w:sz="0" w:space="0" w:color="auto"/>
      </w:divBdr>
    </w:div>
    <w:div w:id="1416052843">
      <w:bodyDiv w:val="1"/>
      <w:marLeft w:val="0"/>
      <w:marRight w:val="0"/>
      <w:marTop w:val="0"/>
      <w:marBottom w:val="0"/>
      <w:divBdr>
        <w:top w:val="none" w:sz="0" w:space="0" w:color="auto"/>
        <w:left w:val="none" w:sz="0" w:space="0" w:color="auto"/>
        <w:bottom w:val="none" w:sz="0" w:space="0" w:color="auto"/>
        <w:right w:val="none" w:sz="0" w:space="0" w:color="auto"/>
      </w:divBdr>
      <w:divsChild>
        <w:div w:id="1990865198">
          <w:marLeft w:val="0"/>
          <w:marRight w:val="0"/>
          <w:marTop w:val="0"/>
          <w:marBottom w:val="0"/>
          <w:divBdr>
            <w:top w:val="none" w:sz="0" w:space="0" w:color="auto"/>
            <w:left w:val="none" w:sz="0" w:space="0" w:color="auto"/>
            <w:bottom w:val="none" w:sz="0" w:space="0" w:color="auto"/>
            <w:right w:val="none" w:sz="0" w:space="0" w:color="auto"/>
          </w:divBdr>
          <w:divsChild>
            <w:div w:id="537202524">
              <w:marLeft w:val="0"/>
              <w:marRight w:val="0"/>
              <w:marTop w:val="0"/>
              <w:marBottom w:val="0"/>
              <w:divBdr>
                <w:top w:val="none" w:sz="0" w:space="0" w:color="auto"/>
                <w:left w:val="none" w:sz="0" w:space="0" w:color="auto"/>
                <w:bottom w:val="none" w:sz="0" w:space="0" w:color="auto"/>
                <w:right w:val="none" w:sz="0" w:space="0" w:color="auto"/>
              </w:divBdr>
              <w:divsChild>
                <w:div w:id="1549418201">
                  <w:marLeft w:val="0"/>
                  <w:marRight w:val="0"/>
                  <w:marTop w:val="0"/>
                  <w:marBottom w:val="0"/>
                  <w:divBdr>
                    <w:top w:val="none" w:sz="0" w:space="0" w:color="auto"/>
                    <w:left w:val="none" w:sz="0" w:space="0" w:color="auto"/>
                    <w:bottom w:val="none" w:sz="0" w:space="0" w:color="auto"/>
                    <w:right w:val="none" w:sz="0" w:space="0" w:color="auto"/>
                  </w:divBdr>
                </w:div>
                <w:div w:id="509442836">
                  <w:marLeft w:val="0"/>
                  <w:marRight w:val="0"/>
                  <w:marTop w:val="0"/>
                  <w:marBottom w:val="0"/>
                  <w:divBdr>
                    <w:top w:val="none" w:sz="0" w:space="0" w:color="auto"/>
                    <w:left w:val="none" w:sz="0" w:space="0" w:color="auto"/>
                    <w:bottom w:val="none" w:sz="0" w:space="0" w:color="auto"/>
                    <w:right w:val="none" w:sz="0" w:space="0" w:color="auto"/>
                  </w:divBdr>
                </w:div>
                <w:div w:id="1515076917">
                  <w:marLeft w:val="0"/>
                  <w:marRight w:val="0"/>
                  <w:marTop w:val="0"/>
                  <w:marBottom w:val="0"/>
                  <w:divBdr>
                    <w:top w:val="none" w:sz="0" w:space="0" w:color="auto"/>
                    <w:left w:val="none" w:sz="0" w:space="0" w:color="auto"/>
                    <w:bottom w:val="none" w:sz="0" w:space="0" w:color="auto"/>
                    <w:right w:val="none" w:sz="0" w:space="0" w:color="auto"/>
                  </w:divBdr>
                </w:div>
                <w:div w:id="822350968">
                  <w:marLeft w:val="0"/>
                  <w:marRight w:val="0"/>
                  <w:marTop w:val="0"/>
                  <w:marBottom w:val="0"/>
                  <w:divBdr>
                    <w:top w:val="none" w:sz="0" w:space="0" w:color="auto"/>
                    <w:left w:val="none" w:sz="0" w:space="0" w:color="auto"/>
                    <w:bottom w:val="none" w:sz="0" w:space="0" w:color="auto"/>
                    <w:right w:val="none" w:sz="0" w:space="0" w:color="auto"/>
                  </w:divBdr>
                </w:div>
                <w:div w:id="1216627568">
                  <w:marLeft w:val="0"/>
                  <w:marRight w:val="0"/>
                  <w:marTop w:val="0"/>
                  <w:marBottom w:val="0"/>
                  <w:divBdr>
                    <w:top w:val="none" w:sz="0" w:space="0" w:color="auto"/>
                    <w:left w:val="none" w:sz="0" w:space="0" w:color="auto"/>
                    <w:bottom w:val="none" w:sz="0" w:space="0" w:color="auto"/>
                    <w:right w:val="none" w:sz="0" w:space="0" w:color="auto"/>
                  </w:divBdr>
                </w:div>
                <w:div w:id="852305019">
                  <w:marLeft w:val="0"/>
                  <w:marRight w:val="0"/>
                  <w:marTop w:val="0"/>
                  <w:marBottom w:val="0"/>
                  <w:divBdr>
                    <w:top w:val="none" w:sz="0" w:space="0" w:color="auto"/>
                    <w:left w:val="none" w:sz="0" w:space="0" w:color="auto"/>
                    <w:bottom w:val="none" w:sz="0" w:space="0" w:color="auto"/>
                    <w:right w:val="none" w:sz="0" w:space="0" w:color="auto"/>
                  </w:divBdr>
                </w:div>
                <w:div w:id="632448245">
                  <w:marLeft w:val="0"/>
                  <w:marRight w:val="0"/>
                  <w:marTop w:val="0"/>
                  <w:marBottom w:val="0"/>
                  <w:divBdr>
                    <w:top w:val="none" w:sz="0" w:space="0" w:color="auto"/>
                    <w:left w:val="none" w:sz="0" w:space="0" w:color="auto"/>
                    <w:bottom w:val="none" w:sz="0" w:space="0" w:color="auto"/>
                    <w:right w:val="none" w:sz="0" w:space="0" w:color="auto"/>
                  </w:divBdr>
                </w:div>
                <w:div w:id="586235378">
                  <w:marLeft w:val="0"/>
                  <w:marRight w:val="0"/>
                  <w:marTop w:val="0"/>
                  <w:marBottom w:val="0"/>
                  <w:divBdr>
                    <w:top w:val="none" w:sz="0" w:space="0" w:color="auto"/>
                    <w:left w:val="none" w:sz="0" w:space="0" w:color="auto"/>
                    <w:bottom w:val="none" w:sz="0" w:space="0" w:color="auto"/>
                    <w:right w:val="none" w:sz="0" w:space="0" w:color="auto"/>
                  </w:divBdr>
                </w:div>
                <w:div w:id="73169476">
                  <w:marLeft w:val="0"/>
                  <w:marRight w:val="0"/>
                  <w:marTop w:val="0"/>
                  <w:marBottom w:val="0"/>
                  <w:divBdr>
                    <w:top w:val="none" w:sz="0" w:space="0" w:color="auto"/>
                    <w:left w:val="none" w:sz="0" w:space="0" w:color="auto"/>
                    <w:bottom w:val="none" w:sz="0" w:space="0" w:color="auto"/>
                    <w:right w:val="none" w:sz="0" w:space="0" w:color="auto"/>
                  </w:divBdr>
                </w:div>
                <w:div w:id="860314441">
                  <w:marLeft w:val="0"/>
                  <w:marRight w:val="0"/>
                  <w:marTop w:val="0"/>
                  <w:marBottom w:val="0"/>
                  <w:divBdr>
                    <w:top w:val="none" w:sz="0" w:space="0" w:color="auto"/>
                    <w:left w:val="none" w:sz="0" w:space="0" w:color="auto"/>
                    <w:bottom w:val="none" w:sz="0" w:space="0" w:color="auto"/>
                    <w:right w:val="none" w:sz="0" w:space="0" w:color="auto"/>
                  </w:divBdr>
                </w:div>
                <w:div w:id="793016666">
                  <w:marLeft w:val="0"/>
                  <w:marRight w:val="0"/>
                  <w:marTop w:val="0"/>
                  <w:marBottom w:val="0"/>
                  <w:divBdr>
                    <w:top w:val="none" w:sz="0" w:space="0" w:color="auto"/>
                    <w:left w:val="none" w:sz="0" w:space="0" w:color="auto"/>
                    <w:bottom w:val="none" w:sz="0" w:space="0" w:color="auto"/>
                    <w:right w:val="none" w:sz="0" w:space="0" w:color="auto"/>
                  </w:divBdr>
                </w:div>
                <w:div w:id="675885847">
                  <w:marLeft w:val="0"/>
                  <w:marRight w:val="0"/>
                  <w:marTop w:val="0"/>
                  <w:marBottom w:val="0"/>
                  <w:divBdr>
                    <w:top w:val="none" w:sz="0" w:space="0" w:color="auto"/>
                    <w:left w:val="none" w:sz="0" w:space="0" w:color="auto"/>
                    <w:bottom w:val="none" w:sz="0" w:space="0" w:color="auto"/>
                    <w:right w:val="none" w:sz="0" w:space="0" w:color="auto"/>
                  </w:divBdr>
                </w:div>
              </w:divsChild>
            </w:div>
            <w:div w:id="722564072">
              <w:marLeft w:val="0"/>
              <w:marRight w:val="0"/>
              <w:marTop w:val="0"/>
              <w:marBottom w:val="0"/>
              <w:divBdr>
                <w:top w:val="none" w:sz="0" w:space="0" w:color="auto"/>
                <w:left w:val="none" w:sz="0" w:space="0" w:color="auto"/>
                <w:bottom w:val="none" w:sz="0" w:space="0" w:color="auto"/>
                <w:right w:val="none" w:sz="0" w:space="0" w:color="auto"/>
              </w:divBdr>
              <w:divsChild>
                <w:div w:id="1101878705">
                  <w:marLeft w:val="0"/>
                  <w:marRight w:val="0"/>
                  <w:marTop w:val="0"/>
                  <w:marBottom w:val="0"/>
                  <w:divBdr>
                    <w:top w:val="none" w:sz="0" w:space="0" w:color="auto"/>
                    <w:left w:val="none" w:sz="0" w:space="0" w:color="auto"/>
                    <w:bottom w:val="none" w:sz="0" w:space="0" w:color="auto"/>
                    <w:right w:val="none" w:sz="0" w:space="0" w:color="auto"/>
                  </w:divBdr>
                </w:div>
                <w:div w:id="262420718">
                  <w:marLeft w:val="0"/>
                  <w:marRight w:val="0"/>
                  <w:marTop w:val="0"/>
                  <w:marBottom w:val="0"/>
                  <w:divBdr>
                    <w:top w:val="none" w:sz="0" w:space="0" w:color="auto"/>
                    <w:left w:val="none" w:sz="0" w:space="0" w:color="auto"/>
                    <w:bottom w:val="none" w:sz="0" w:space="0" w:color="auto"/>
                    <w:right w:val="none" w:sz="0" w:space="0" w:color="auto"/>
                  </w:divBdr>
                </w:div>
              </w:divsChild>
            </w:div>
            <w:div w:id="68962402">
              <w:marLeft w:val="0"/>
              <w:marRight w:val="0"/>
              <w:marTop w:val="0"/>
              <w:marBottom w:val="0"/>
              <w:divBdr>
                <w:top w:val="none" w:sz="0" w:space="0" w:color="auto"/>
                <w:left w:val="none" w:sz="0" w:space="0" w:color="auto"/>
                <w:bottom w:val="none" w:sz="0" w:space="0" w:color="auto"/>
                <w:right w:val="none" w:sz="0" w:space="0" w:color="auto"/>
              </w:divBdr>
              <w:divsChild>
                <w:div w:id="1112167633">
                  <w:marLeft w:val="0"/>
                  <w:marRight w:val="0"/>
                  <w:marTop w:val="0"/>
                  <w:marBottom w:val="0"/>
                  <w:divBdr>
                    <w:top w:val="none" w:sz="0" w:space="0" w:color="auto"/>
                    <w:left w:val="none" w:sz="0" w:space="0" w:color="auto"/>
                    <w:bottom w:val="none" w:sz="0" w:space="0" w:color="auto"/>
                    <w:right w:val="none" w:sz="0" w:space="0" w:color="auto"/>
                  </w:divBdr>
                </w:div>
                <w:div w:id="1863590968">
                  <w:marLeft w:val="0"/>
                  <w:marRight w:val="0"/>
                  <w:marTop w:val="0"/>
                  <w:marBottom w:val="0"/>
                  <w:divBdr>
                    <w:top w:val="none" w:sz="0" w:space="0" w:color="auto"/>
                    <w:left w:val="none" w:sz="0" w:space="0" w:color="auto"/>
                    <w:bottom w:val="none" w:sz="0" w:space="0" w:color="auto"/>
                    <w:right w:val="none" w:sz="0" w:space="0" w:color="auto"/>
                  </w:divBdr>
                </w:div>
              </w:divsChild>
            </w:div>
            <w:div w:id="1119103588">
              <w:marLeft w:val="0"/>
              <w:marRight w:val="0"/>
              <w:marTop w:val="0"/>
              <w:marBottom w:val="0"/>
              <w:divBdr>
                <w:top w:val="none" w:sz="0" w:space="0" w:color="auto"/>
                <w:left w:val="none" w:sz="0" w:space="0" w:color="auto"/>
                <w:bottom w:val="none" w:sz="0" w:space="0" w:color="auto"/>
                <w:right w:val="none" w:sz="0" w:space="0" w:color="auto"/>
              </w:divBdr>
              <w:divsChild>
                <w:div w:id="8021975">
                  <w:marLeft w:val="0"/>
                  <w:marRight w:val="0"/>
                  <w:marTop w:val="0"/>
                  <w:marBottom w:val="0"/>
                  <w:divBdr>
                    <w:top w:val="none" w:sz="0" w:space="0" w:color="auto"/>
                    <w:left w:val="none" w:sz="0" w:space="0" w:color="auto"/>
                    <w:bottom w:val="none" w:sz="0" w:space="0" w:color="auto"/>
                    <w:right w:val="none" w:sz="0" w:space="0" w:color="auto"/>
                  </w:divBdr>
                </w:div>
                <w:div w:id="1116372172">
                  <w:marLeft w:val="0"/>
                  <w:marRight w:val="0"/>
                  <w:marTop w:val="0"/>
                  <w:marBottom w:val="0"/>
                  <w:divBdr>
                    <w:top w:val="none" w:sz="0" w:space="0" w:color="auto"/>
                    <w:left w:val="none" w:sz="0" w:space="0" w:color="auto"/>
                    <w:bottom w:val="none" w:sz="0" w:space="0" w:color="auto"/>
                    <w:right w:val="none" w:sz="0" w:space="0" w:color="auto"/>
                  </w:divBdr>
                </w:div>
              </w:divsChild>
            </w:div>
            <w:div w:id="466509309">
              <w:marLeft w:val="0"/>
              <w:marRight w:val="0"/>
              <w:marTop w:val="0"/>
              <w:marBottom w:val="0"/>
              <w:divBdr>
                <w:top w:val="none" w:sz="0" w:space="0" w:color="auto"/>
                <w:left w:val="none" w:sz="0" w:space="0" w:color="auto"/>
                <w:bottom w:val="none" w:sz="0" w:space="0" w:color="auto"/>
                <w:right w:val="none" w:sz="0" w:space="0" w:color="auto"/>
              </w:divBdr>
              <w:divsChild>
                <w:div w:id="1257440434">
                  <w:marLeft w:val="0"/>
                  <w:marRight w:val="0"/>
                  <w:marTop w:val="0"/>
                  <w:marBottom w:val="0"/>
                  <w:divBdr>
                    <w:top w:val="none" w:sz="0" w:space="0" w:color="auto"/>
                    <w:left w:val="none" w:sz="0" w:space="0" w:color="auto"/>
                    <w:bottom w:val="none" w:sz="0" w:space="0" w:color="auto"/>
                    <w:right w:val="none" w:sz="0" w:space="0" w:color="auto"/>
                  </w:divBdr>
                </w:div>
                <w:div w:id="836651611">
                  <w:marLeft w:val="0"/>
                  <w:marRight w:val="0"/>
                  <w:marTop w:val="0"/>
                  <w:marBottom w:val="0"/>
                  <w:divBdr>
                    <w:top w:val="none" w:sz="0" w:space="0" w:color="auto"/>
                    <w:left w:val="none" w:sz="0" w:space="0" w:color="auto"/>
                    <w:bottom w:val="none" w:sz="0" w:space="0" w:color="auto"/>
                    <w:right w:val="none" w:sz="0" w:space="0" w:color="auto"/>
                  </w:divBdr>
                </w:div>
              </w:divsChild>
            </w:div>
            <w:div w:id="1374040354">
              <w:marLeft w:val="0"/>
              <w:marRight w:val="0"/>
              <w:marTop w:val="0"/>
              <w:marBottom w:val="0"/>
              <w:divBdr>
                <w:top w:val="none" w:sz="0" w:space="0" w:color="auto"/>
                <w:left w:val="none" w:sz="0" w:space="0" w:color="auto"/>
                <w:bottom w:val="none" w:sz="0" w:space="0" w:color="auto"/>
                <w:right w:val="none" w:sz="0" w:space="0" w:color="auto"/>
              </w:divBdr>
              <w:divsChild>
                <w:div w:id="1201941576">
                  <w:marLeft w:val="0"/>
                  <w:marRight w:val="0"/>
                  <w:marTop w:val="0"/>
                  <w:marBottom w:val="0"/>
                  <w:divBdr>
                    <w:top w:val="none" w:sz="0" w:space="0" w:color="auto"/>
                    <w:left w:val="none" w:sz="0" w:space="0" w:color="auto"/>
                    <w:bottom w:val="none" w:sz="0" w:space="0" w:color="auto"/>
                    <w:right w:val="none" w:sz="0" w:space="0" w:color="auto"/>
                  </w:divBdr>
                </w:div>
                <w:div w:id="1546790423">
                  <w:marLeft w:val="0"/>
                  <w:marRight w:val="0"/>
                  <w:marTop w:val="0"/>
                  <w:marBottom w:val="0"/>
                  <w:divBdr>
                    <w:top w:val="none" w:sz="0" w:space="0" w:color="auto"/>
                    <w:left w:val="none" w:sz="0" w:space="0" w:color="auto"/>
                    <w:bottom w:val="none" w:sz="0" w:space="0" w:color="auto"/>
                    <w:right w:val="none" w:sz="0" w:space="0" w:color="auto"/>
                  </w:divBdr>
                </w:div>
                <w:div w:id="1669166256">
                  <w:marLeft w:val="0"/>
                  <w:marRight w:val="0"/>
                  <w:marTop w:val="0"/>
                  <w:marBottom w:val="0"/>
                  <w:divBdr>
                    <w:top w:val="none" w:sz="0" w:space="0" w:color="auto"/>
                    <w:left w:val="none" w:sz="0" w:space="0" w:color="auto"/>
                    <w:bottom w:val="none" w:sz="0" w:space="0" w:color="auto"/>
                    <w:right w:val="none" w:sz="0" w:space="0" w:color="auto"/>
                  </w:divBdr>
                </w:div>
                <w:div w:id="609162801">
                  <w:marLeft w:val="0"/>
                  <w:marRight w:val="0"/>
                  <w:marTop w:val="0"/>
                  <w:marBottom w:val="0"/>
                  <w:divBdr>
                    <w:top w:val="none" w:sz="0" w:space="0" w:color="auto"/>
                    <w:left w:val="none" w:sz="0" w:space="0" w:color="auto"/>
                    <w:bottom w:val="none" w:sz="0" w:space="0" w:color="auto"/>
                    <w:right w:val="none" w:sz="0" w:space="0" w:color="auto"/>
                  </w:divBdr>
                </w:div>
              </w:divsChild>
            </w:div>
            <w:div w:id="546844649">
              <w:marLeft w:val="0"/>
              <w:marRight w:val="0"/>
              <w:marTop w:val="0"/>
              <w:marBottom w:val="0"/>
              <w:divBdr>
                <w:top w:val="none" w:sz="0" w:space="0" w:color="auto"/>
                <w:left w:val="none" w:sz="0" w:space="0" w:color="auto"/>
                <w:bottom w:val="none" w:sz="0" w:space="0" w:color="auto"/>
                <w:right w:val="none" w:sz="0" w:space="0" w:color="auto"/>
              </w:divBdr>
              <w:divsChild>
                <w:div w:id="2023168437">
                  <w:marLeft w:val="0"/>
                  <w:marRight w:val="0"/>
                  <w:marTop w:val="0"/>
                  <w:marBottom w:val="0"/>
                  <w:divBdr>
                    <w:top w:val="none" w:sz="0" w:space="0" w:color="auto"/>
                    <w:left w:val="none" w:sz="0" w:space="0" w:color="auto"/>
                    <w:bottom w:val="none" w:sz="0" w:space="0" w:color="auto"/>
                    <w:right w:val="none" w:sz="0" w:space="0" w:color="auto"/>
                  </w:divBdr>
                </w:div>
                <w:div w:id="1234730394">
                  <w:marLeft w:val="0"/>
                  <w:marRight w:val="0"/>
                  <w:marTop w:val="0"/>
                  <w:marBottom w:val="0"/>
                  <w:divBdr>
                    <w:top w:val="none" w:sz="0" w:space="0" w:color="auto"/>
                    <w:left w:val="none" w:sz="0" w:space="0" w:color="auto"/>
                    <w:bottom w:val="none" w:sz="0" w:space="0" w:color="auto"/>
                    <w:right w:val="none" w:sz="0" w:space="0" w:color="auto"/>
                  </w:divBdr>
                </w:div>
                <w:div w:id="1007905312">
                  <w:marLeft w:val="0"/>
                  <w:marRight w:val="0"/>
                  <w:marTop w:val="0"/>
                  <w:marBottom w:val="0"/>
                  <w:divBdr>
                    <w:top w:val="none" w:sz="0" w:space="0" w:color="auto"/>
                    <w:left w:val="none" w:sz="0" w:space="0" w:color="auto"/>
                    <w:bottom w:val="none" w:sz="0" w:space="0" w:color="auto"/>
                    <w:right w:val="none" w:sz="0" w:space="0" w:color="auto"/>
                  </w:divBdr>
                </w:div>
                <w:div w:id="1867450032">
                  <w:marLeft w:val="0"/>
                  <w:marRight w:val="0"/>
                  <w:marTop w:val="0"/>
                  <w:marBottom w:val="0"/>
                  <w:divBdr>
                    <w:top w:val="none" w:sz="0" w:space="0" w:color="auto"/>
                    <w:left w:val="none" w:sz="0" w:space="0" w:color="auto"/>
                    <w:bottom w:val="none" w:sz="0" w:space="0" w:color="auto"/>
                    <w:right w:val="none" w:sz="0" w:space="0" w:color="auto"/>
                  </w:divBdr>
                </w:div>
              </w:divsChild>
            </w:div>
            <w:div w:id="1591042785">
              <w:marLeft w:val="0"/>
              <w:marRight w:val="0"/>
              <w:marTop w:val="0"/>
              <w:marBottom w:val="0"/>
              <w:divBdr>
                <w:top w:val="none" w:sz="0" w:space="0" w:color="auto"/>
                <w:left w:val="none" w:sz="0" w:space="0" w:color="auto"/>
                <w:bottom w:val="none" w:sz="0" w:space="0" w:color="auto"/>
                <w:right w:val="none" w:sz="0" w:space="0" w:color="auto"/>
              </w:divBdr>
              <w:divsChild>
                <w:div w:id="558055927">
                  <w:marLeft w:val="0"/>
                  <w:marRight w:val="0"/>
                  <w:marTop w:val="0"/>
                  <w:marBottom w:val="0"/>
                  <w:divBdr>
                    <w:top w:val="none" w:sz="0" w:space="0" w:color="auto"/>
                    <w:left w:val="none" w:sz="0" w:space="0" w:color="auto"/>
                    <w:bottom w:val="none" w:sz="0" w:space="0" w:color="auto"/>
                    <w:right w:val="none" w:sz="0" w:space="0" w:color="auto"/>
                  </w:divBdr>
                </w:div>
                <w:div w:id="1218274449">
                  <w:marLeft w:val="0"/>
                  <w:marRight w:val="0"/>
                  <w:marTop w:val="0"/>
                  <w:marBottom w:val="0"/>
                  <w:divBdr>
                    <w:top w:val="none" w:sz="0" w:space="0" w:color="auto"/>
                    <w:left w:val="none" w:sz="0" w:space="0" w:color="auto"/>
                    <w:bottom w:val="none" w:sz="0" w:space="0" w:color="auto"/>
                    <w:right w:val="none" w:sz="0" w:space="0" w:color="auto"/>
                  </w:divBdr>
                </w:div>
                <w:div w:id="1039086543">
                  <w:marLeft w:val="0"/>
                  <w:marRight w:val="0"/>
                  <w:marTop w:val="0"/>
                  <w:marBottom w:val="0"/>
                  <w:divBdr>
                    <w:top w:val="none" w:sz="0" w:space="0" w:color="auto"/>
                    <w:left w:val="none" w:sz="0" w:space="0" w:color="auto"/>
                    <w:bottom w:val="none" w:sz="0" w:space="0" w:color="auto"/>
                    <w:right w:val="none" w:sz="0" w:space="0" w:color="auto"/>
                  </w:divBdr>
                </w:div>
                <w:div w:id="914169957">
                  <w:marLeft w:val="0"/>
                  <w:marRight w:val="0"/>
                  <w:marTop w:val="0"/>
                  <w:marBottom w:val="0"/>
                  <w:divBdr>
                    <w:top w:val="none" w:sz="0" w:space="0" w:color="auto"/>
                    <w:left w:val="none" w:sz="0" w:space="0" w:color="auto"/>
                    <w:bottom w:val="none" w:sz="0" w:space="0" w:color="auto"/>
                    <w:right w:val="none" w:sz="0" w:space="0" w:color="auto"/>
                  </w:divBdr>
                </w:div>
              </w:divsChild>
            </w:div>
            <w:div w:id="246769908">
              <w:marLeft w:val="0"/>
              <w:marRight w:val="0"/>
              <w:marTop w:val="0"/>
              <w:marBottom w:val="0"/>
              <w:divBdr>
                <w:top w:val="none" w:sz="0" w:space="0" w:color="auto"/>
                <w:left w:val="none" w:sz="0" w:space="0" w:color="auto"/>
                <w:bottom w:val="none" w:sz="0" w:space="0" w:color="auto"/>
                <w:right w:val="none" w:sz="0" w:space="0" w:color="auto"/>
              </w:divBdr>
              <w:divsChild>
                <w:div w:id="596061684">
                  <w:marLeft w:val="0"/>
                  <w:marRight w:val="0"/>
                  <w:marTop w:val="0"/>
                  <w:marBottom w:val="0"/>
                  <w:divBdr>
                    <w:top w:val="none" w:sz="0" w:space="0" w:color="auto"/>
                    <w:left w:val="none" w:sz="0" w:space="0" w:color="auto"/>
                    <w:bottom w:val="none" w:sz="0" w:space="0" w:color="auto"/>
                    <w:right w:val="none" w:sz="0" w:space="0" w:color="auto"/>
                  </w:divBdr>
                  <w:divsChild>
                    <w:div w:id="1735348686">
                      <w:marLeft w:val="0"/>
                      <w:marRight w:val="0"/>
                      <w:marTop w:val="0"/>
                      <w:marBottom w:val="0"/>
                      <w:divBdr>
                        <w:top w:val="none" w:sz="0" w:space="0" w:color="auto"/>
                        <w:left w:val="none" w:sz="0" w:space="0" w:color="auto"/>
                        <w:bottom w:val="none" w:sz="0" w:space="0" w:color="auto"/>
                        <w:right w:val="none" w:sz="0" w:space="0" w:color="auto"/>
                      </w:divBdr>
                    </w:div>
                    <w:div w:id="1783066129">
                      <w:marLeft w:val="0"/>
                      <w:marRight w:val="0"/>
                      <w:marTop w:val="0"/>
                      <w:marBottom w:val="0"/>
                      <w:divBdr>
                        <w:top w:val="none" w:sz="0" w:space="0" w:color="auto"/>
                        <w:left w:val="none" w:sz="0" w:space="0" w:color="auto"/>
                        <w:bottom w:val="none" w:sz="0" w:space="0" w:color="auto"/>
                        <w:right w:val="none" w:sz="0" w:space="0" w:color="auto"/>
                      </w:divBdr>
                    </w:div>
                  </w:divsChild>
                </w:div>
                <w:div w:id="1758019956">
                  <w:marLeft w:val="0"/>
                  <w:marRight w:val="0"/>
                  <w:marTop w:val="0"/>
                  <w:marBottom w:val="0"/>
                  <w:divBdr>
                    <w:top w:val="none" w:sz="0" w:space="0" w:color="auto"/>
                    <w:left w:val="none" w:sz="0" w:space="0" w:color="auto"/>
                    <w:bottom w:val="none" w:sz="0" w:space="0" w:color="auto"/>
                    <w:right w:val="none" w:sz="0" w:space="0" w:color="auto"/>
                  </w:divBdr>
                  <w:divsChild>
                    <w:div w:id="1971547279">
                      <w:marLeft w:val="0"/>
                      <w:marRight w:val="0"/>
                      <w:marTop w:val="0"/>
                      <w:marBottom w:val="0"/>
                      <w:divBdr>
                        <w:top w:val="none" w:sz="0" w:space="0" w:color="auto"/>
                        <w:left w:val="none" w:sz="0" w:space="0" w:color="auto"/>
                        <w:bottom w:val="none" w:sz="0" w:space="0" w:color="auto"/>
                        <w:right w:val="none" w:sz="0" w:space="0" w:color="auto"/>
                      </w:divBdr>
                    </w:div>
                    <w:div w:id="137947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622201">
      <w:bodyDiv w:val="1"/>
      <w:marLeft w:val="0"/>
      <w:marRight w:val="0"/>
      <w:marTop w:val="0"/>
      <w:marBottom w:val="0"/>
      <w:divBdr>
        <w:top w:val="none" w:sz="0" w:space="0" w:color="auto"/>
        <w:left w:val="none" w:sz="0" w:space="0" w:color="auto"/>
        <w:bottom w:val="none" w:sz="0" w:space="0" w:color="auto"/>
        <w:right w:val="none" w:sz="0" w:space="0" w:color="auto"/>
      </w:divBdr>
      <w:divsChild>
        <w:div w:id="704795902">
          <w:marLeft w:val="0"/>
          <w:marRight w:val="0"/>
          <w:marTop w:val="0"/>
          <w:marBottom w:val="0"/>
          <w:divBdr>
            <w:top w:val="none" w:sz="0" w:space="0" w:color="auto"/>
            <w:left w:val="none" w:sz="0" w:space="0" w:color="auto"/>
            <w:bottom w:val="none" w:sz="0" w:space="0" w:color="auto"/>
            <w:right w:val="none" w:sz="0" w:space="0" w:color="auto"/>
          </w:divBdr>
        </w:div>
        <w:div w:id="663779360">
          <w:marLeft w:val="0"/>
          <w:marRight w:val="0"/>
          <w:marTop w:val="0"/>
          <w:marBottom w:val="0"/>
          <w:divBdr>
            <w:top w:val="none" w:sz="0" w:space="0" w:color="auto"/>
            <w:left w:val="none" w:sz="0" w:space="0" w:color="auto"/>
            <w:bottom w:val="none" w:sz="0" w:space="0" w:color="auto"/>
            <w:right w:val="none" w:sz="0" w:space="0" w:color="auto"/>
          </w:divBdr>
        </w:div>
        <w:div w:id="2094010250">
          <w:marLeft w:val="0"/>
          <w:marRight w:val="0"/>
          <w:marTop w:val="0"/>
          <w:marBottom w:val="0"/>
          <w:divBdr>
            <w:top w:val="none" w:sz="0" w:space="0" w:color="auto"/>
            <w:left w:val="none" w:sz="0" w:space="0" w:color="auto"/>
            <w:bottom w:val="none" w:sz="0" w:space="0" w:color="auto"/>
            <w:right w:val="none" w:sz="0" w:space="0" w:color="auto"/>
          </w:divBdr>
        </w:div>
        <w:div w:id="1039627571">
          <w:marLeft w:val="0"/>
          <w:marRight w:val="0"/>
          <w:marTop w:val="0"/>
          <w:marBottom w:val="0"/>
          <w:divBdr>
            <w:top w:val="none" w:sz="0" w:space="0" w:color="auto"/>
            <w:left w:val="none" w:sz="0" w:space="0" w:color="auto"/>
            <w:bottom w:val="none" w:sz="0" w:space="0" w:color="auto"/>
            <w:right w:val="none" w:sz="0" w:space="0" w:color="auto"/>
          </w:divBdr>
        </w:div>
        <w:div w:id="1093471235">
          <w:marLeft w:val="0"/>
          <w:marRight w:val="0"/>
          <w:marTop w:val="0"/>
          <w:marBottom w:val="0"/>
          <w:divBdr>
            <w:top w:val="none" w:sz="0" w:space="0" w:color="auto"/>
            <w:left w:val="none" w:sz="0" w:space="0" w:color="auto"/>
            <w:bottom w:val="none" w:sz="0" w:space="0" w:color="auto"/>
            <w:right w:val="none" w:sz="0" w:space="0" w:color="auto"/>
          </w:divBdr>
        </w:div>
      </w:divsChild>
    </w:div>
    <w:div w:id="1976254788">
      <w:bodyDiv w:val="1"/>
      <w:marLeft w:val="0"/>
      <w:marRight w:val="0"/>
      <w:marTop w:val="0"/>
      <w:marBottom w:val="0"/>
      <w:divBdr>
        <w:top w:val="none" w:sz="0" w:space="0" w:color="auto"/>
        <w:left w:val="none" w:sz="0" w:space="0" w:color="auto"/>
        <w:bottom w:val="none" w:sz="0" w:space="0" w:color="auto"/>
        <w:right w:val="none" w:sz="0" w:space="0" w:color="auto"/>
      </w:divBdr>
    </w:div>
    <w:div w:id="2131894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chart" Target="charts/chart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Microsoft_Office_Excel1.xlsx"/></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fr-FR"/>
  <c:chart>
    <c:title/>
    <c:view3D>
      <c:rotX val="30"/>
      <c:perspective val="30"/>
    </c:view3D>
    <c:plotArea>
      <c:layout/>
      <c:pie3DChart>
        <c:varyColors val="1"/>
        <c:ser>
          <c:idx val="0"/>
          <c:order val="0"/>
          <c:tx>
            <c:strRef>
              <c:f>Feuil1!$B$1</c:f>
              <c:strCache>
                <c:ptCount val="1"/>
                <c:pt idx="0">
                  <c:v>Utilisation du pétrole</c:v>
                </c:pt>
              </c:strCache>
            </c:strRef>
          </c:tx>
          <c:cat>
            <c:strRef>
              <c:f>Feuil1!$A$2:$A$6</c:f>
              <c:strCache>
                <c:ptCount val="5"/>
                <c:pt idx="0">
                  <c:v>transport 45%</c:v>
                </c:pt>
                <c:pt idx="1">
                  <c:v>chauffage et énergie 42%</c:v>
                </c:pt>
                <c:pt idx="2">
                  <c:v>autres produits pétrochimiques 4%</c:v>
                </c:pt>
                <c:pt idx="3">
                  <c:v>plastiques 4%</c:v>
                </c:pt>
                <c:pt idx="4">
                  <c:v>divers 5%</c:v>
                </c:pt>
              </c:strCache>
            </c:strRef>
          </c:cat>
          <c:val>
            <c:numRef>
              <c:f>Feuil1!$B$2:$B$6</c:f>
              <c:numCache>
                <c:formatCode>General</c:formatCode>
                <c:ptCount val="5"/>
                <c:pt idx="0">
                  <c:v>45</c:v>
                </c:pt>
                <c:pt idx="1">
                  <c:v>42</c:v>
                </c:pt>
                <c:pt idx="2">
                  <c:v>4</c:v>
                </c:pt>
                <c:pt idx="3">
                  <c:v>4</c:v>
                </c:pt>
                <c:pt idx="4">
                  <c:v>5</c:v>
                </c:pt>
              </c:numCache>
            </c:numRef>
          </c:val>
        </c:ser>
      </c:pie3DChart>
    </c:plotArea>
    <c:legend>
      <c:legendPos val="r"/>
    </c:legend>
    <c:plotVisOnly val="1"/>
  </c:chart>
  <c:spPr>
    <a:ln w="0">
      <a:noFill/>
    </a:ln>
  </c:spPr>
  <c:externalData r:id="rId1"/>
</c:chartSpac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 D’Hondt           Collège Simone Veil           Villers Bocage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729899-1C24-4B4D-99C7-1370C62F8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841</Words>
  <Characters>4631</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 D'Hondt</dc:creator>
  <cp:lastModifiedBy>steph</cp:lastModifiedBy>
  <cp:revision>15</cp:revision>
  <cp:lastPrinted>2021-04-23T13:58:00Z</cp:lastPrinted>
  <dcterms:created xsi:type="dcterms:W3CDTF">2021-09-03T11:01:00Z</dcterms:created>
  <dcterms:modified xsi:type="dcterms:W3CDTF">2022-09-15T16:35:00Z</dcterms:modified>
</cp:coreProperties>
</file>