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Ind w:w="108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4A0"/>
      </w:tblPr>
      <w:tblGrid>
        <w:gridCol w:w="2552"/>
        <w:gridCol w:w="1984"/>
        <w:gridCol w:w="811"/>
        <w:gridCol w:w="2450"/>
        <w:gridCol w:w="283"/>
        <w:gridCol w:w="1843"/>
        <w:gridCol w:w="881"/>
      </w:tblGrid>
      <w:tr w:rsidR="004E702D" w:rsidTr="004F79E6">
        <w:trPr>
          <w:trHeight w:val="567"/>
        </w:trPr>
        <w:tc>
          <w:tcPr>
            <w:tcW w:w="10804" w:type="dxa"/>
            <w:gridSpan w:val="7"/>
            <w:shd w:val="clear" w:color="auto" w:fill="B8CCE4" w:themeFill="accent1" w:themeFillTint="66"/>
            <w:vAlign w:val="center"/>
          </w:tcPr>
          <w:p w:rsidR="004E702D" w:rsidRDefault="004E702D" w:rsidP="004E702D">
            <w:pPr>
              <w:pStyle w:val="Corpsdetexte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  <w:shd w:val="clear" w:color="auto" w:fill="B8CCE4" w:themeFill="accent1" w:themeFillTint="66"/>
              </w:rPr>
              <w:t>Les éléments techniques du montage par bride</w:t>
            </w:r>
            <w:r w:rsidR="006422A1"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  <w:shd w:val="clear" w:color="auto" w:fill="B8CCE4" w:themeFill="accent1" w:themeFillTint="66"/>
              </w:rPr>
              <w:t>s</w:t>
            </w:r>
          </w:p>
        </w:tc>
      </w:tr>
      <w:tr w:rsidR="004E702D" w:rsidTr="00AF4026">
        <w:trPr>
          <w:trHeight w:val="3845"/>
        </w:trPr>
        <w:tc>
          <w:tcPr>
            <w:tcW w:w="10804" w:type="dxa"/>
            <w:gridSpan w:val="7"/>
          </w:tcPr>
          <w:p w:rsidR="00AF4026" w:rsidRDefault="00AF4026" w:rsidP="004E702D">
            <w:pPr>
              <w:pStyle w:val="Corpsdetexte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4E702D" w:rsidRDefault="00A56C70" w:rsidP="004E702D">
            <w:pPr>
              <w:pStyle w:val="Corpsdetexte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93" type="#_x0000_t32" style="position:absolute;left:0;text-align:left;margin-left:264.9pt;margin-top:48.4pt;width:23.05pt;height:2.85pt;flip:x;z-index:251770880" o:connectortype="straight" o:regroupid="20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195" type="#_x0000_t32" style="position:absolute;left:0;text-align:left;margin-left:287.95pt;margin-top:48.4pt;width:64.05pt;height:.05pt;flip:x;z-index:251772928" o:connectortype="straight" o:regroupid="20"/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94" type="#_x0000_t202" style="position:absolute;left:0;text-align:left;margin-left:287.95pt;margin-top:29.4pt;width:64.05pt;height:19pt;z-index:251771904" o:regroupid="20" fillcolor="#d8d8d8 [2732]" stroked="f">
                  <v:textbox style="mso-next-textbox:#_x0000_s1194">
                    <w:txbxContent>
                      <w:p w:rsidR="00111DF5" w:rsidRPr="008E5993" w:rsidRDefault="00111DF5" w:rsidP="00111DF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Rondelle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197" type="#_x0000_t32" style="position:absolute;left:0;text-align:left;margin-left:236.55pt;margin-top:26.3pt;width:21.95pt;height:13.5pt;flip:x;z-index:251767808" o:connectortype="straight" o:regroupid="19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199" type="#_x0000_t32" style="position:absolute;left:0;text-align:left;margin-left:258.5pt;margin-top:26.3pt;width:61.65pt;height:.05pt;flip:x;z-index:251769856" o:connectortype="straight" o:regroupid="19"/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198" type="#_x0000_t202" style="position:absolute;left:0;text-align:left;margin-left:258.5pt;margin-top:7.3pt;width:61.65pt;height:19pt;z-index:251768832" o:regroupid="19" fillcolor="#d8d8d8 [2732]" stroked="f">
                  <v:textbox style="mso-next-textbox:#_x0000_s1198">
                    <w:txbxContent>
                      <w:p w:rsidR="00111DF5" w:rsidRPr="008E5993" w:rsidRDefault="00111DF5" w:rsidP="00111DF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Vic ChC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group id="_x0000_s1332" style="position:absolute;left:0;text-align:left;margin-left:370.45pt;margin-top:9.05pt;width:131.15pt;height:42.2pt;z-index:251751424" coordorigin="8681,9433" coordsize="2623,844">
                  <v:shape id="_x0000_s1181" type="#_x0000_t32" style="position:absolute;left:8681;top:9825;width:238;height:452;flip:x" o:connectortype="straight" o:regroupid="16">
                    <v:stroke endarrow="block"/>
                  </v:shape>
                  <v:shape id="_x0000_s1182" type="#_x0000_t202" style="position:absolute;left:8919;top:9433;width:2385;height:380" o:regroupid="16" fillcolor="#d8d8d8 [2732]" stroked="f">
                    <v:textbox style="mso-next-textbox:#_x0000_s1182">
                      <w:txbxContent>
                        <w:p w:rsidR="00111DF5" w:rsidRPr="008E5993" w:rsidRDefault="008F2FBC" w:rsidP="00111DF5">
                          <w:p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Vis d’appui réglable</w:t>
                          </w:r>
                        </w:p>
                      </w:txbxContent>
                    </v:textbox>
                  </v:shape>
                  <v:shape id="_x0000_s1183" type="#_x0000_t32" style="position:absolute;left:8907;top:9813;width:2397;height:1;flip:x" o:connectortype="straight" o:regroupid="16"/>
                </v:group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185" type="#_x0000_t32" style="position:absolute;left:0;text-align:left;margin-left:395pt;margin-top:149.3pt;width:53.5pt;height:18.95pt;flip:x y;z-index:251760640" o:connectortype="straight" o:regroupid="17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187" type="#_x0000_t32" style="position:absolute;left:0;text-align:left;margin-left:448.5pt;margin-top:168.25pt;width:59.85pt;height:.1pt;flip:x;z-index:251762688" o:connectortype="straight" o:regroupid="17"/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186" type="#_x0000_t202" style="position:absolute;left:0;text-align:left;margin-left:448.5pt;margin-top:149.3pt;width:59.85pt;height:19pt;z-index:251761664" o:regroupid="17" fillcolor="#d8d8d8 [2732]" stroked="f">
                  <v:textbox style="mso-next-textbox:#_x0000_s1186">
                    <w:txbxContent>
                      <w:p w:rsidR="00111DF5" w:rsidRPr="008E5993" w:rsidRDefault="00111DF5" w:rsidP="00111DF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Plateau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group id="_x0000_s1214" style="position:absolute;left:0;text-align:left;margin-left:2.25pt;margin-top:103.15pt;width:152.75pt;height:32.9pt;z-index:251724800" coordorigin="599,7832" coordsize="3055,658" o:regroupid="14">
                  <v:shape id="_x0000_s1211" type="#_x0000_t32" style="position:absolute;left:2845;top:7832;width:809;height:658;flip:y" o:connectortype="straight" o:regroupid="13">
                    <v:stroke endarrow="block"/>
                  </v:shape>
                  <v:shape id="_x0000_s1212" type="#_x0000_t202" style="position:absolute;left:599;top:8110;width:2246;height:380" o:regroupid="13" fillcolor="#d8d8d8 [2732]" stroked="f">
                    <v:textbox style="mso-next-textbox:#_x0000_s1212">
                      <w:txbxContent>
                        <w:p w:rsidR="003818D0" w:rsidRPr="008E5993" w:rsidRDefault="003818D0" w:rsidP="003818D0">
                          <w:pPr>
                            <w:jc w:val="right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Semelle du moule</w:t>
                          </w:r>
                        </w:p>
                      </w:txbxContent>
                    </v:textbox>
                  </v:shape>
                  <v:shape id="_x0000_s1213" type="#_x0000_t32" style="position:absolute;left:599;top:8490;width:2246;height:0;flip:x" o:connectortype="straight" o:regroupid="13"/>
                </v:group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group id="_x0000_s1204" style="position:absolute;left:0;text-align:left;margin-left:53.7pt;margin-top:45.4pt;width:92.3pt;height:32.9pt;z-index:251719680" coordorigin="1808,7715" coordsize="1846,658" o:regroupid="14">
                  <v:shape id="_x0000_s1189" type="#_x0000_t32" style="position:absolute;left:2845;top:7715;width:809;height:658;flip:y" o:connectortype="straight" o:regroupid="8">
                    <v:stroke endarrow="block"/>
                  </v:shape>
                  <v:shape id="_x0000_s1190" type="#_x0000_t202" style="position:absolute;left:1808;top:7993;width:1037;height:380" o:regroupid="8" fillcolor="#d8d8d8 [2732]" stroked="f">
                    <v:textbox style="mso-next-textbox:#_x0000_s1190">
                      <w:txbxContent>
                        <w:p w:rsidR="00111DF5" w:rsidRPr="008E5993" w:rsidRDefault="00111DF5" w:rsidP="00111DF5">
                          <w:pPr>
                            <w:jc w:val="right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Moule</w:t>
                          </w:r>
                        </w:p>
                      </w:txbxContent>
                    </v:textbox>
                  </v:shape>
                  <v:shape id="_x0000_s1191" type="#_x0000_t32" style="position:absolute;left:1808;top:8373;width:1037;height:0;flip:x" o:connectortype="straight" o:regroupid="8"/>
                </v:group>
              </w:pict>
            </w: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group id="_x0000_s1206" style="position:absolute;left:0;text-align:left;margin-left:388.9pt;margin-top:62.8pt;width:67.85pt;height:44.45pt;z-index:251723776" coordorigin="8642,7993" coordsize="1357,889" o:regroupid="14">
                  <v:shape id="_x0000_s1201" type="#_x0000_t32" style="position:absolute;left:8642;top:7993;width:449;height:887;flip:x y" o:connectortype="straight" o:regroupid="12">
                    <v:stroke endarrow="block"/>
                  </v:shape>
                  <v:shape id="_x0000_s1202" type="#_x0000_t202" style="position:absolute;left:9091;top:8501;width:908;height:380" o:regroupid="12" fillcolor="#d8d8d8 [2732]" stroked="f">
                    <v:textbox style="mso-next-textbox:#_x0000_s1202">
                      <w:txbxContent>
                        <w:p w:rsidR="00111DF5" w:rsidRPr="008E5993" w:rsidRDefault="00111DF5" w:rsidP="00111DF5">
                          <w:p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Bride</w:t>
                          </w:r>
                        </w:p>
                      </w:txbxContent>
                    </v:textbox>
                  </v:shape>
                  <v:shape id="_x0000_s1203" type="#_x0000_t32" style="position:absolute;left:9091;top:8880;width:908;height:2;flip:x" o:connectortype="straight" o:regroupid="12"/>
                </v:group>
              </w:pict>
            </w:r>
            <w:r w:rsidR="004E702D">
              <w:rPr>
                <w:noProof/>
              </w:rPr>
              <w:drawing>
                <wp:inline distT="0" distB="0" distL="0" distR="0">
                  <wp:extent cx="3916236" cy="2234611"/>
                  <wp:effectExtent l="19050" t="0" r="8064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t="1672" b="11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6236" cy="2234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02D" w:rsidTr="004F79E6">
        <w:trPr>
          <w:trHeight w:val="567"/>
        </w:trPr>
        <w:tc>
          <w:tcPr>
            <w:tcW w:w="10804" w:type="dxa"/>
            <w:gridSpan w:val="7"/>
            <w:shd w:val="clear" w:color="auto" w:fill="B8CCE4" w:themeFill="accent1" w:themeFillTint="66"/>
            <w:vAlign w:val="center"/>
          </w:tcPr>
          <w:p w:rsidR="004E702D" w:rsidRPr="004E702D" w:rsidRDefault="004E702D" w:rsidP="004061F8">
            <w:pPr>
              <w:pStyle w:val="Paragraphedeliste"/>
              <w:shd w:val="clear" w:color="auto" w:fill="B8CCE4" w:themeFill="accent1" w:themeFillTint="66"/>
              <w:ind w:left="397"/>
              <w:jc w:val="center"/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  <w:lang w:eastAsia="fr-FR"/>
              </w:rPr>
            </w:pPr>
            <w:r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  <w:shd w:val="clear" w:color="auto" w:fill="B8CCE4" w:themeFill="accent1" w:themeFillTint="66"/>
                <w:lang w:eastAsia="fr-FR"/>
              </w:rPr>
              <w:t>Les règles techniques du montage par bride</w:t>
            </w:r>
            <w:r w:rsidR="006422A1"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  <w:shd w:val="clear" w:color="auto" w:fill="B8CCE4" w:themeFill="accent1" w:themeFillTint="66"/>
                <w:lang w:eastAsia="fr-FR"/>
              </w:rPr>
              <w:t>s</w:t>
            </w:r>
          </w:p>
        </w:tc>
      </w:tr>
      <w:tr w:rsidR="004E702D" w:rsidTr="004F79E6">
        <w:tc>
          <w:tcPr>
            <w:tcW w:w="8080" w:type="dxa"/>
            <w:gridSpan w:val="5"/>
          </w:tcPr>
          <w:p w:rsidR="004E702D" w:rsidRDefault="00A56C70" w:rsidP="004E702D">
            <w:pPr>
              <w:pStyle w:val="Corpsdetexte"/>
              <w:spacing w:after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A56C70">
              <w:rPr>
                <w:rFonts w:ascii="Arial" w:hAnsi="Arial" w:cs="Arial"/>
                <w:b/>
                <w:noProof/>
                <w:color w:val="1F497D" w:themeColor="text2"/>
                <w:sz w:val="28"/>
                <w:szCs w:val="28"/>
              </w:rPr>
              <w:pict>
                <v:group id="_x0000_s1336" style="position:absolute;left:0;text-align:left;margin-left:-6.15pt;margin-top:10.7pt;width:399.55pt;height:203.2pt;z-index:251739136;mso-position-horizontal-relative:text;mso-position-vertical-relative:text" coordorigin="2562,1314" coordsize="7991,4064">
                  <v:shape id="_x0000_s1300" type="#_x0000_t32" style="position:absolute;left:6296;top:3517;width:824;height:0" o:connectortype="straight">
                    <v:stroke startarrow="block"/>
                  </v:shape>
                  <v:shape id="_x0000_s1301" type="#_x0000_t32" style="position:absolute;left:5863;top:3517;width:430;height:0" o:connectortype="straight"/>
                  <v:shape id="_x0000_s1302" type="#_x0000_t32" style="position:absolute;left:5716;top:3517;width:181;height:1" o:connectortype="straight">
                    <v:stroke endarrow="block"/>
                  </v:shape>
                  <v:group id="_x0000_s1335" style="position:absolute;left:2562;top:1314;width:7991;height:4064" coordorigin="2562,1314" coordsize="7991,4064">
                    <v:group id="_x0000_s1334" style="position:absolute;left:2562;top:1314;width:7991;height:4064" coordorigin="2562,1314" coordsize="7991,4064">
                      <v:shape id="_x0000_s1303" type="#_x0000_t202" style="position:absolute;left:6296;top:3167;width:981;height:451" filled="f" stroked="f">
                        <v:textbox style="mso-next-textbox:#_x0000_s1303">
                          <w:txbxContent>
                            <w:p w:rsidR="00774CCD" w:rsidRPr="002C4459" w:rsidRDefault="00774CCD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2C4459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Ø M</w:t>
                              </w:r>
                            </w:p>
                          </w:txbxContent>
                        </v:textbox>
                      </v:shape>
                      <v:shape id="_x0000_s1304" type="#_x0000_t32" style="position:absolute;left:6079;top:4461;width:829;height:0" o:connectortype="straight"/>
                      <v:shape id="_x0000_s1305" type="#_x0000_t32" style="position:absolute;left:6779;top:3878;width:0;height:583" o:connectortype="straight"/>
                      <v:shape id="_x0000_s1306" type="#_x0000_t32" style="position:absolute;left:6775;top:3710;width:1;height:179" o:connectortype="straight">
                        <v:stroke endarrow="block"/>
                      </v:shape>
                      <v:shape id="_x0000_s1307" type="#_x0000_t32" style="position:absolute;left:6775;top:4466;width:5;height:802;flip:y" o:connectortype="straight">
                        <v:stroke endarrow="block"/>
                      </v:shape>
                      <v:shape id="_x0000_s1309" type="#_x0000_t202" style="position:absolute;left:6696;top:4930;width:2658;height:397" filled="f" stroked="f">
                        <v:textbox style="mso-next-textbox:#_x0000_s1309">
                          <w:txbxContent>
                            <w:p w:rsidR="002C4459" w:rsidRPr="002C4459" w:rsidRDefault="002C4459" w:rsidP="002C4459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Longueur ≥ 1,5 x </w:t>
                              </w:r>
                              <w:r w:rsidRPr="002C4459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Ø M</w:t>
                              </w:r>
                            </w:p>
                          </w:txbxContent>
                        </v:textbox>
                      </v:shape>
                      <v:shape id="_x0000_s1310" type="#_x0000_t32" style="position:absolute;left:6782;top:5269;width:2872;height:0;flip:x" o:connectortype="straight"/>
                      <v:shape id="_x0000_s1311" type="#_x0000_t32" style="position:absolute;left:4554;top:3206;width:0;height:683" o:connectortype="straight">
                        <v:stroke startarrow="block" endarrow="block"/>
                      </v:shape>
                      <v:shape id="_x0000_s1312" type="#_x0000_t202" style="position:absolute;left:4209;top:3346;width:373;height:451" filled="f" stroked="f">
                        <v:textbox style="mso-next-textbox:#_x0000_s1312">
                          <w:txbxContent>
                            <w:p w:rsidR="002C4459" w:rsidRPr="002C4459" w:rsidRDefault="002C4459" w:rsidP="002C4459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_x0000_s1313" type="#_x0000_t32" style="position:absolute;left:9447;top:3224;width:1;height:653" o:connectortype="straight">
                        <v:stroke startarrow="block" endarrow="block"/>
                      </v:shape>
                      <v:shape id="_x0000_s1314" type="#_x0000_t32" style="position:absolute;left:9135;top:3224;width:449;height:0" o:connectortype="straight"/>
                      <v:shape id="_x0000_s1315" type="#_x0000_t202" style="position:absolute;left:9354;top:3361;width:1199;height:451" filled="f" stroked="f">
                        <v:textbox style="mso-next-textbox:#_x0000_s1315">
                          <w:txbxContent>
                            <w:p w:rsidR="002C4459" w:rsidRPr="002C4459" w:rsidRDefault="002C4459" w:rsidP="002C4459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A </w:t>
                              </w:r>
                            </w:p>
                          </w:txbxContent>
                        </v:textbox>
                      </v:shape>
                      <v:shape id="_x0000_s1316" type="#_x0000_t32" style="position:absolute;left:4986;top:2270;width:0;height:954;flip:y" o:connectortype="straight"/>
                      <v:shape id="_x0000_s1317" type="#_x0000_t32" style="position:absolute;left:4986;top:1987;width:283;height:283;flip:y" o:connectortype="straight"/>
                      <v:shape id="_x0000_s1318" type="#_x0000_t32" style="position:absolute;left:5269;top:1546;width:0;height:441;flip:y" o:connectortype="straight"/>
                      <v:shape id="_x0000_s1320" type="#_x0000_t32" style="position:absolute;left:4753;top:1646;width:915;height:0;flip:x" o:connectortype="straight"/>
                      <v:shape id="_x0000_s1323" type="#_x0000_t202" style="position:absolute;left:5298;top:1314;width:861;height:451" filled="f" stroked="f">
                        <v:textbox style="mso-next-textbox:#_x0000_s1323">
                          <w:txbxContent>
                            <w:p w:rsidR="008F2FBC" w:rsidRPr="002C4459" w:rsidRDefault="008F2FBC" w:rsidP="008F2FBC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1 à 3</w:t>
                              </w:r>
                            </w:p>
                          </w:txbxContent>
                        </v:textbox>
                      </v:shape>
                      <v:shape id="_x0000_s1324" type="#_x0000_t32" style="position:absolute;left:6095;top:1864;width:1;height:3489;flip:y" o:connectortype="straight">
                        <v:stroke dashstyle="longDashDot"/>
                      </v:shape>
                      <v:shape id="_x0000_s1325" type="#_x0000_t32" style="position:absolute;left:8651;top:1900;width:1;height:2142;flip:y" o:connectortype="straight">
                        <v:stroke dashstyle="longDashDot"/>
                      </v:shape>
                      <v:shape id="_x0000_s1326" type="#_x0000_t32" style="position:absolute;left:4933;top:2717;width:0;height:2636" o:connectortype="straight"/>
                      <v:shape id="_x0000_s1327" type="#_x0000_t32" style="position:absolute;left:4933;top:5268;width:1162;height:1;flip:x" o:connectortype="straight"/>
                      <v:shape id="_x0000_s1328" type="#_x0000_t32" style="position:absolute;left:2707;top:5265;width:2226;height:2" o:connectortype="straight">
                        <v:stroke endarrow="block"/>
                      </v:shape>
                      <v:shape id="_x0000_s1329" type="#_x0000_t32" style="position:absolute;left:6082;top:5265;width:214;height:1;flip:x" o:connectortype="straight">
                        <v:stroke endarrow="block"/>
                      </v:shape>
                      <v:shape id="_x0000_s1330" type="#_x0000_t202" style="position:absolute;left:2562;top:4927;width:2359;height:451" filled="f" stroked="f">
                        <v:textbox style="mso-next-textbox:#_x0000_s1330">
                          <w:txbxContent>
                            <w:p w:rsidR="001B000E" w:rsidRPr="002C4459" w:rsidRDefault="001B000E" w:rsidP="001B000E">
                              <w:pPr>
                                <w:jc w:val="right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Distance minimum</w:t>
                              </w:r>
                            </w:p>
                          </w:txbxContent>
                        </v:textbox>
                      </v:shape>
                    </v:group>
                    <v:shape id="_x0000_s1319" type="#_x0000_t32" style="position:absolute;left:4753;top:1646;width:180;height:1" o:connectortype="straight">
                      <v:stroke endarrow="block"/>
                    </v:shape>
                    <v:shape id="_x0000_s1322" type="#_x0000_t32" style="position:absolute;left:5289;top:1646;width:746;height:2;flip:x" o:connectortype="straight">
                      <v:stroke endarrow="block"/>
                    </v:shape>
                  </v:group>
                </v:group>
              </w:pict>
            </w:r>
          </w:p>
          <w:p w:rsidR="004E702D" w:rsidRDefault="004E702D" w:rsidP="004E702D">
            <w:pPr>
              <w:pStyle w:val="Corpsdetexte"/>
              <w:spacing w:after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3917507" cy="2320506"/>
                  <wp:effectExtent l="19050" t="0" r="6793" b="0"/>
                  <wp:docPr id="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b="100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507" cy="2320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E702D" w:rsidRDefault="004E702D" w:rsidP="004E702D">
            <w:pPr>
              <w:pStyle w:val="Corpsdetexte"/>
              <w:spacing w:after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:rsidR="004E702D" w:rsidRDefault="004E702D" w:rsidP="004E702D">
            <w:pPr>
              <w:pStyle w:val="Corpsdetexte"/>
              <w:spacing w:after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2724" w:type="dxa"/>
            <w:gridSpan w:val="2"/>
          </w:tcPr>
          <w:p w:rsidR="004061F8" w:rsidRDefault="004061F8" w:rsidP="004061F8">
            <w:pPr>
              <w:pStyle w:val="Paragraphedeliste"/>
              <w:shd w:val="clear" w:color="auto" w:fill="FFFFFF" w:themeFill="background1"/>
              <w:ind w:left="-10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règles sont :</w:t>
            </w:r>
          </w:p>
          <w:p w:rsidR="004061F8" w:rsidRPr="001B000E" w:rsidRDefault="004061F8" w:rsidP="004061F8">
            <w:pPr>
              <w:pStyle w:val="Paragraphedeliste"/>
              <w:shd w:val="clear" w:color="auto" w:fill="FFFFFF" w:themeFill="background1"/>
              <w:ind w:left="-108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4061F8" w:rsidRDefault="004061F8" w:rsidP="004061F8">
            <w:pPr>
              <w:pStyle w:val="Paragraphedeliste"/>
              <w:numPr>
                <w:ilvl w:val="0"/>
                <w:numId w:val="35"/>
              </w:numPr>
              <w:shd w:val="clear" w:color="auto" w:fill="FFFFFF" w:themeFill="background1"/>
              <w:ind w:left="34" w:hanging="76"/>
              <w:rPr>
                <w:rFonts w:ascii="Arial" w:hAnsi="Arial" w:cs="Arial"/>
                <w:sz w:val="20"/>
                <w:szCs w:val="20"/>
              </w:rPr>
            </w:pPr>
            <w:r w:rsidRPr="004061F8">
              <w:rPr>
                <w:rFonts w:ascii="Arial" w:hAnsi="Arial" w:cs="Arial"/>
                <w:sz w:val="20"/>
                <w:szCs w:val="20"/>
              </w:rPr>
              <w:t>Les vis doivent pénétrer au minimum de 1.5 fois le diamètre de la vis ;</w:t>
            </w:r>
          </w:p>
          <w:p w:rsidR="004061F8" w:rsidRPr="004061F8" w:rsidRDefault="004061F8" w:rsidP="004061F8">
            <w:pPr>
              <w:pStyle w:val="Paragraphedeliste"/>
              <w:shd w:val="clear" w:color="auto" w:fill="FFFFFF" w:themeFill="background1"/>
              <w:ind w:left="34"/>
              <w:rPr>
                <w:rFonts w:ascii="Arial" w:hAnsi="Arial" w:cs="Arial"/>
                <w:sz w:val="20"/>
                <w:szCs w:val="20"/>
              </w:rPr>
            </w:pPr>
          </w:p>
          <w:p w:rsidR="004061F8" w:rsidRDefault="004061F8" w:rsidP="004061F8">
            <w:pPr>
              <w:pStyle w:val="Paragraphedeliste"/>
              <w:numPr>
                <w:ilvl w:val="0"/>
                <w:numId w:val="35"/>
              </w:numPr>
              <w:shd w:val="clear" w:color="auto" w:fill="FFFFFF" w:themeFill="background1"/>
              <w:ind w:left="34" w:hanging="76"/>
              <w:rPr>
                <w:rFonts w:ascii="Arial" w:hAnsi="Arial" w:cs="Arial"/>
                <w:sz w:val="20"/>
                <w:szCs w:val="20"/>
              </w:rPr>
            </w:pPr>
            <w:r w:rsidRPr="004061F8">
              <w:rPr>
                <w:rFonts w:ascii="Arial" w:hAnsi="Arial" w:cs="Arial"/>
                <w:sz w:val="20"/>
                <w:szCs w:val="20"/>
              </w:rPr>
              <w:t>les brides doivent être légèrement inclinées, plus hautes sur la vis d’appui réglable que sur le moule ;</w:t>
            </w:r>
          </w:p>
          <w:p w:rsidR="004061F8" w:rsidRPr="004061F8" w:rsidRDefault="004061F8" w:rsidP="004061F8">
            <w:pPr>
              <w:shd w:val="clear" w:color="auto" w:fill="FFFFFF" w:themeFill="background1"/>
              <w:rPr>
                <w:rFonts w:ascii="Arial" w:hAnsi="Arial" w:cs="Arial"/>
                <w:sz w:val="20"/>
                <w:szCs w:val="20"/>
              </w:rPr>
            </w:pPr>
          </w:p>
          <w:p w:rsidR="004061F8" w:rsidRDefault="004061F8" w:rsidP="004061F8">
            <w:pPr>
              <w:pStyle w:val="Paragraphedeliste"/>
              <w:numPr>
                <w:ilvl w:val="0"/>
                <w:numId w:val="35"/>
              </w:numPr>
              <w:shd w:val="clear" w:color="auto" w:fill="FFFFFF" w:themeFill="background1"/>
              <w:ind w:left="34" w:hanging="76"/>
              <w:rPr>
                <w:rFonts w:ascii="Arial" w:hAnsi="Arial" w:cs="Arial"/>
                <w:sz w:val="20"/>
                <w:szCs w:val="20"/>
              </w:rPr>
            </w:pPr>
            <w:r w:rsidRPr="004061F8">
              <w:rPr>
                <w:rFonts w:ascii="Arial" w:hAnsi="Arial" w:cs="Arial"/>
                <w:sz w:val="20"/>
                <w:szCs w:val="20"/>
              </w:rPr>
              <w:t>la vis doit être le plus près</w:t>
            </w:r>
            <w:r w:rsidRPr="004061F8">
              <w:rPr>
                <w:sz w:val="20"/>
                <w:szCs w:val="20"/>
              </w:rPr>
              <w:t xml:space="preserve"> </w:t>
            </w:r>
            <w:r w:rsidRPr="004061F8">
              <w:rPr>
                <w:rFonts w:ascii="Arial" w:hAnsi="Arial" w:cs="Arial"/>
                <w:sz w:val="20"/>
                <w:szCs w:val="20"/>
              </w:rPr>
              <w:t>possible du moule ;</w:t>
            </w:r>
          </w:p>
          <w:p w:rsidR="004061F8" w:rsidRPr="004061F8" w:rsidRDefault="004061F8" w:rsidP="004061F8">
            <w:pPr>
              <w:shd w:val="clear" w:color="auto" w:fill="FFFFFF" w:themeFill="background1"/>
              <w:rPr>
                <w:rFonts w:ascii="Arial" w:hAnsi="Arial" w:cs="Arial"/>
                <w:sz w:val="20"/>
                <w:szCs w:val="20"/>
              </w:rPr>
            </w:pPr>
          </w:p>
          <w:p w:rsidR="004061F8" w:rsidRPr="004061F8" w:rsidRDefault="004061F8" w:rsidP="004061F8">
            <w:pPr>
              <w:pStyle w:val="Paragraphedeliste"/>
              <w:numPr>
                <w:ilvl w:val="0"/>
                <w:numId w:val="35"/>
              </w:numPr>
              <w:shd w:val="clear" w:color="auto" w:fill="FFFFFF" w:themeFill="background1"/>
              <w:ind w:left="34" w:hanging="76"/>
              <w:rPr>
                <w:sz w:val="20"/>
                <w:szCs w:val="20"/>
              </w:rPr>
            </w:pPr>
            <w:r w:rsidRPr="004061F8">
              <w:rPr>
                <w:rFonts w:ascii="Arial" w:hAnsi="Arial" w:cs="Arial"/>
                <w:sz w:val="20"/>
                <w:szCs w:val="20"/>
              </w:rPr>
              <w:t>un jeu minimum de 1 à 3 mm entre le moule et la bride.</w:t>
            </w:r>
          </w:p>
          <w:p w:rsidR="004E702D" w:rsidRDefault="004E702D" w:rsidP="004E702D">
            <w:pPr>
              <w:pStyle w:val="Corpsdetexte"/>
              <w:spacing w:after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0A37FC" w:rsidTr="004F79E6">
        <w:trPr>
          <w:trHeight w:val="567"/>
        </w:trPr>
        <w:tc>
          <w:tcPr>
            <w:tcW w:w="10804" w:type="dxa"/>
            <w:gridSpan w:val="7"/>
            <w:shd w:val="clear" w:color="auto" w:fill="B8CCE4" w:themeFill="accent1" w:themeFillTint="66"/>
            <w:vAlign w:val="center"/>
          </w:tcPr>
          <w:p w:rsidR="000A37FC" w:rsidRDefault="004F79E6" w:rsidP="004F79E6">
            <w:pPr>
              <w:pStyle w:val="Corpsdetexte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34AF3">
              <w:rPr>
                <w:rFonts w:ascii="Arial" w:hAnsi="Arial" w:cs="Arial"/>
                <w:b/>
                <w:bCs/>
                <w:color w:val="1F497D"/>
                <w:sz w:val="28"/>
                <w:szCs w:val="28"/>
              </w:rPr>
              <w:t>Descriptif outillage</w:t>
            </w:r>
          </w:p>
        </w:tc>
      </w:tr>
      <w:tr w:rsidR="000A37FC" w:rsidTr="000A436E">
        <w:trPr>
          <w:trHeight w:val="567"/>
        </w:trPr>
        <w:tc>
          <w:tcPr>
            <w:tcW w:w="5347" w:type="dxa"/>
            <w:gridSpan w:val="3"/>
            <w:tcBorders>
              <w:bottom w:val="single" w:sz="4" w:space="0" w:color="365F91" w:themeColor="accent1" w:themeShade="BF"/>
            </w:tcBorders>
            <w:shd w:val="clear" w:color="auto" w:fill="D9D9D9" w:themeFill="background1" w:themeFillShade="D9"/>
            <w:vAlign w:val="center"/>
          </w:tcPr>
          <w:p w:rsidR="000A37FC" w:rsidRDefault="000A37FC" w:rsidP="000A37FC">
            <w:pPr>
              <w:pStyle w:val="Corpsdetexte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Fixation partie mobile</w:t>
            </w:r>
          </w:p>
        </w:tc>
        <w:tc>
          <w:tcPr>
            <w:tcW w:w="5457" w:type="dxa"/>
            <w:gridSpan w:val="4"/>
            <w:tcBorders>
              <w:bottom w:val="single" w:sz="4" w:space="0" w:color="365F91" w:themeColor="accent1" w:themeShade="BF"/>
            </w:tcBorders>
            <w:shd w:val="clear" w:color="auto" w:fill="D9D9D9" w:themeFill="background1" w:themeFillShade="D9"/>
            <w:vAlign w:val="center"/>
          </w:tcPr>
          <w:p w:rsidR="000A37FC" w:rsidRDefault="000A37FC" w:rsidP="000A37FC">
            <w:pPr>
              <w:pStyle w:val="Corpsdetexte"/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Fixation partie fixe</w:t>
            </w:r>
          </w:p>
        </w:tc>
      </w:tr>
      <w:tr w:rsidR="004F79E6" w:rsidTr="000A436E">
        <w:trPr>
          <w:trHeight w:val="567"/>
        </w:trPr>
        <w:tc>
          <w:tcPr>
            <w:tcW w:w="2552" w:type="dxa"/>
            <w:tcBorders>
              <w:right w:val="nil"/>
            </w:tcBorders>
            <w:vAlign w:val="center"/>
          </w:tcPr>
          <w:p w:rsidR="004F79E6" w:rsidRDefault="004F79E6" w:rsidP="000A37FC">
            <w:pPr>
              <w:pStyle w:val="Corpsdetexte"/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 bride</w:t>
            </w:r>
            <w:r w:rsidR="006422A1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 =</w:t>
            </w:r>
          </w:p>
        </w:tc>
        <w:tc>
          <w:tcPr>
            <w:tcW w:w="2795" w:type="dxa"/>
            <w:gridSpan w:val="2"/>
            <w:tcBorders>
              <w:left w:val="nil"/>
            </w:tcBorders>
            <w:vAlign w:val="center"/>
          </w:tcPr>
          <w:p w:rsidR="004F79E6" w:rsidRDefault="004F79E6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0" w:type="dxa"/>
            <w:tcBorders>
              <w:right w:val="nil"/>
            </w:tcBorders>
            <w:vAlign w:val="center"/>
          </w:tcPr>
          <w:p w:rsidR="004F79E6" w:rsidRDefault="004F79E6" w:rsidP="000A37FC">
            <w:pPr>
              <w:pStyle w:val="Corpsdetexte"/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 bride</w:t>
            </w:r>
            <w:r w:rsidR="006422A1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 =</w:t>
            </w:r>
          </w:p>
        </w:tc>
        <w:tc>
          <w:tcPr>
            <w:tcW w:w="3007" w:type="dxa"/>
            <w:gridSpan w:val="3"/>
            <w:tcBorders>
              <w:left w:val="nil"/>
            </w:tcBorders>
            <w:vAlign w:val="center"/>
          </w:tcPr>
          <w:p w:rsidR="004F79E6" w:rsidRDefault="004F79E6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F79E6" w:rsidTr="000A436E">
        <w:trPr>
          <w:trHeight w:val="567"/>
        </w:trPr>
        <w:tc>
          <w:tcPr>
            <w:tcW w:w="2552" w:type="dxa"/>
            <w:tcBorders>
              <w:right w:val="nil"/>
            </w:tcBorders>
            <w:vAlign w:val="center"/>
          </w:tcPr>
          <w:p w:rsidR="004F79E6" w:rsidRDefault="004F79E6" w:rsidP="000A37FC">
            <w:pPr>
              <w:pStyle w:val="Corpsdetexte"/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Type de vis :</w:t>
            </w:r>
          </w:p>
        </w:tc>
        <w:tc>
          <w:tcPr>
            <w:tcW w:w="2795" w:type="dxa"/>
            <w:gridSpan w:val="2"/>
            <w:tcBorders>
              <w:left w:val="nil"/>
            </w:tcBorders>
            <w:vAlign w:val="center"/>
          </w:tcPr>
          <w:p w:rsidR="004F79E6" w:rsidRDefault="004F79E6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0" w:type="dxa"/>
            <w:tcBorders>
              <w:right w:val="nil"/>
            </w:tcBorders>
            <w:vAlign w:val="center"/>
          </w:tcPr>
          <w:p w:rsidR="004F79E6" w:rsidRDefault="004F79E6" w:rsidP="000A37FC">
            <w:pPr>
              <w:pStyle w:val="Corpsdetexte"/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Type de vis :</w:t>
            </w:r>
          </w:p>
        </w:tc>
        <w:tc>
          <w:tcPr>
            <w:tcW w:w="3007" w:type="dxa"/>
            <w:gridSpan w:val="3"/>
            <w:tcBorders>
              <w:left w:val="nil"/>
            </w:tcBorders>
            <w:vAlign w:val="center"/>
          </w:tcPr>
          <w:p w:rsidR="004F79E6" w:rsidRDefault="004F79E6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436E" w:rsidTr="000A436E">
        <w:trPr>
          <w:trHeight w:val="567"/>
        </w:trPr>
        <w:tc>
          <w:tcPr>
            <w:tcW w:w="2552" w:type="dxa"/>
            <w:tcBorders>
              <w:right w:val="nil"/>
            </w:tcBorders>
            <w:vAlign w:val="center"/>
          </w:tcPr>
          <w:p w:rsidR="000A37FC" w:rsidRDefault="000A37FC" w:rsidP="000A37FC">
            <w:pPr>
              <w:pStyle w:val="Corpsdetexte"/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Hauteur sabot (A) = </w:t>
            </w:r>
          </w:p>
        </w:tc>
        <w:tc>
          <w:tcPr>
            <w:tcW w:w="1984" w:type="dxa"/>
            <w:tcBorders>
              <w:left w:val="nil"/>
              <w:right w:val="nil"/>
            </w:tcBorders>
            <w:vAlign w:val="center"/>
          </w:tcPr>
          <w:p w:rsidR="000A37FC" w:rsidRDefault="004F79E6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11" w:type="dxa"/>
            <w:tcBorders>
              <w:left w:val="nil"/>
            </w:tcBorders>
            <w:vAlign w:val="center"/>
          </w:tcPr>
          <w:p w:rsidR="000A37FC" w:rsidRDefault="000A37FC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mm</w:t>
            </w:r>
          </w:p>
        </w:tc>
        <w:tc>
          <w:tcPr>
            <w:tcW w:w="2450" w:type="dxa"/>
            <w:tcBorders>
              <w:right w:val="nil"/>
            </w:tcBorders>
            <w:vAlign w:val="center"/>
          </w:tcPr>
          <w:p w:rsidR="000A37FC" w:rsidRDefault="000A37FC" w:rsidP="000A37FC">
            <w:pPr>
              <w:pStyle w:val="Corpsdetexte"/>
              <w:spacing w:after="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Hauteur sabot (A) =</w:t>
            </w:r>
          </w:p>
        </w:tc>
        <w:tc>
          <w:tcPr>
            <w:tcW w:w="2126" w:type="dxa"/>
            <w:gridSpan w:val="2"/>
            <w:tcBorders>
              <w:left w:val="nil"/>
              <w:right w:val="nil"/>
            </w:tcBorders>
            <w:vAlign w:val="center"/>
          </w:tcPr>
          <w:p w:rsidR="000A37FC" w:rsidRDefault="000A37FC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1" w:type="dxa"/>
            <w:tcBorders>
              <w:left w:val="nil"/>
            </w:tcBorders>
            <w:vAlign w:val="center"/>
          </w:tcPr>
          <w:p w:rsidR="000A37FC" w:rsidRDefault="000A37FC" w:rsidP="00A62F7A">
            <w:pPr>
              <w:pStyle w:val="Corpsdetexte"/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mm</w:t>
            </w:r>
          </w:p>
        </w:tc>
      </w:tr>
    </w:tbl>
    <w:p w:rsidR="00774CCD" w:rsidRDefault="00774CCD" w:rsidP="00AF4026">
      <w:pPr>
        <w:pStyle w:val="Corpsdetexte"/>
        <w:spacing w:after="0"/>
        <w:jc w:val="both"/>
        <w:rPr>
          <w:rFonts w:ascii="Arial" w:hAnsi="Arial" w:cs="Arial"/>
          <w:sz w:val="24"/>
          <w:szCs w:val="24"/>
        </w:rPr>
      </w:pPr>
    </w:p>
    <w:sectPr w:rsidR="00774CCD" w:rsidSect="00A3027C">
      <w:footerReference w:type="default" r:id="rId10"/>
      <w:headerReference w:type="first" r:id="rId11"/>
      <w:footerReference w:type="first" r:id="rId12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032" w:rsidRDefault="005B4032" w:rsidP="00964160">
      <w:pPr>
        <w:spacing w:after="0" w:line="240" w:lineRule="auto"/>
      </w:pPr>
      <w:r>
        <w:separator/>
      </w:r>
    </w:p>
  </w:endnote>
  <w:endnote w:type="continuationSeparator" w:id="1">
    <w:p w:rsidR="005B4032" w:rsidRDefault="005B4032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56C70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0E787C" w:rsidRDefault="00A56C70" w:rsidP="000E787C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fldSimple w:instr=" FILENAME  \* Lower  \* MERGEFORMAT ">
                  <w:r w:rsidR="00AF4026" w:rsidRPr="00AF4026">
                    <w:rPr>
                      <w:rFonts w:ascii="Arial" w:hAnsi="Arial" w:cs="Arial"/>
                      <w:b/>
                      <w:noProof/>
                      <w:color w:val="1F497D" w:themeColor="text2"/>
                      <w:sz w:val="16"/>
                      <w:szCs w:val="16"/>
                    </w:rPr>
                    <w:t>montage_outillage</w:t>
                  </w:r>
                </w:fldSimple>
                <w:r w:rsidR="000E787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.docx</w:t>
                </w:r>
              </w:p>
              <w:p w:rsidR="00E666FF" w:rsidRPr="00A76E67" w:rsidRDefault="00E666FF" w:rsidP="0024531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S. D’Hondt - Mise à jour le  </w:t>
                </w:r>
                <w:r w:rsidR="00A56C70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begin"/>
                </w: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instrText xml:space="preserve"> DATE  \@ "d MMM. yy"  \* MERGEFORMAT </w:instrText>
                </w:r>
                <w:r w:rsidR="00A56C70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separate"/>
                </w:r>
                <w:r w:rsidR="00B94C19">
                  <w:rPr>
                    <w:rFonts w:ascii="Arial" w:hAnsi="Arial" w:cs="Arial"/>
                    <w:b/>
                    <w:noProof/>
                    <w:color w:val="1F497D" w:themeColor="text2"/>
                    <w:sz w:val="16"/>
                    <w:szCs w:val="16"/>
                  </w:rPr>
                  <w:t>27 févr. 26</w:t>
                </w:r>
                <w:r w:rsidR="00A56C70"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fldChar w:fldCharType="end"/>
                </w:r>
                <w:r w:rsidRPr="00A76E6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A56C70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F402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F402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56C70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7234F4" w:rsidRDefault="007234F4" w:rsidP="007234F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montage_outillage</w:t>
                </w:r>
              </w:p>
              <w:p w:rsidR="007234F4" w:rsidRDefault="007234F4" w:rsidP="007234F4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A56C70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94C1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94C1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032" w:rsidRDefault="005B4032" w:rsidP="00964160">
      <w:pPr>
        <w:spacing w:after="0" w:line="240" w:lineRule="auto"/>
      </w:pPr>
      <w:r>
        <w:separator/>
      </w:r>
    </w:p>
  </w:footnote>
  <w:footnote w:type="continuationSeparator" w:id="1">
    <w:p w:rsidR="005B4032" w:rsidRDefault="005B4032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A56C70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B94C19" w:rsidP="000172C6">
                <w:pPr>
                  <w:jc w:val="center"/>
                </w:pPr>
                <w:r w:rsidRPr="00B94C19">
                  <w:drawing>
                    <wp:inline distT="0" distB="0" distL="0" distR="0">
                      <wp:extent cx="1440000" cy="845419"/>
                      <wp:effectExtent l="19050" t="0" r="7800" b="0"/>
                      <wp:docPr id="4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705B43" w:rsidRPr="0062046F" w:rsidRDefault="00952BA7" w:rsidP="00705B43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Montage outillage (moule)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A56C70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22B7A"/>
    <w:multiLevelType w:val="multilevel"/>
    <w:tmpl w:val="040C001F"/>
    <w:numStyleLink w:val="Style2"/>
  </w:abstractNum>
  <w:abstractNum w:abstractNumId="3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C25294A"/>
    <w:multiLevelType w:val="hybridMultilevel"/>
    <w:tmpl w:val="8BCC96F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AF0448"/>
    <w:multiLevelType w:val="hybridMultilevel"/>
    <w:tmpl w:val="47922A4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7CC4ACA"/>
    <w:multiLevelType w:val="multilevel"/>
    <w:tmpl w:val="040C001F"/>
    <w:numStyleLink w:val="Style2"/>
  </w:abstractNum>
  <w:abstractNum w:abstractNumId="15">
    <w:nsid w:val="3AFF021D"/>
    <w:multiLevelType w:val="multilevel"/>
    <w:tmpl w:val="040C001F"/>
    <w:numStyleLink w:val="Style2"/>
  </w:abstractNum>
  <w:abstractNum w:abstractNumId="16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7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9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>
    <w:nsid w:val="4F46782E"/>
    <w:multiLevelType w:val="multilevel"/>
    <w:tmpl w:val="040C001F"/>
    <w:numStyleLink w:val="Style2"/>
  </w:abstractNum>
  <w:abstractNum w:abstractNumId="22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4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5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6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2">
    <w:nsid w:val="70BF1228"/>
    <w:multiLevelType w:val="hybridMultilevel"/>
    <w:tmpl w:val="2B665164"/>
    <w:lvl w:ilvl="0" w:tplc="AA9479B8">
      <w:numFmt w:val="bullet"/>
      <w:lvlText w:val="-"/>
      <w:lvlJc w:val="left"/>
      <w:pPr>
        <w:ind w:left="25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33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4">
    <w:nsid w:val="7CAA6200"/>
    <w:multiLevelType w:val="multilevel"/>
    <w:tmpl w:val="040C001D"/>
    <w:numStyleLink w:val="Style1"/>
  </w:abstractNum>
  <w:num w:numId="1">
    <w:abstractNumId w:val="9"/>
  </w:num>
  <w:num w:numId="2">
    <w:abstractNumId w:val="22"/>
  </w:num>
  <w:num w:numId="3">
    <w:abstractNumId w:val="5"/>
  </w:num>
  <w:num w:numId="4">
    <w:abstractNumId w:val="28"/>
  </w:num>
  <w:num w:numId="5">
    <w:abstractNumId w:val="34"/>
  </w:num>
  <w:num w:numId="6">
    <w:abstractNumId w:val="6"/>
  </w:num>
  <w:num w:numId="7">
    <w:abstractNumId w:val="15"/>
  </w:num>
  <w:num w:numId="8">
    <w:abstractNumId w:val="19"/>
  </w:num>
  <w:num w:numId="9">
    <w:abstractNumId w:val="21"/>
  </w:num>
  <w:num w:numId="10">
    <w:abstractNumId w:val="26"/>
  </w:num>
  <w:num w:numId="11">
    <w:abstractNumId w:val="30"/>
  </w:num>
  <w:num w:numId="12">
    <w:abstractNumId w:val="1"/>
  </w:num>
  <w:num w:numId="13">
    <w:abstractNumId w:val="17"/>
  </w:num>
  <w:num w:numId="14">
    <w:abstractNumId w:val="13"/>
  </w:num>
  <w:num w:numId="15">
    <w:abstractNumId w:val="29"/>
  </w:num>
  <w:num w:numId="16">
    <w:abstractNumId w:val="18"/>
  </w:num>
  <w:num w:numId="17">
    <w:abstractNumId w:val="8"/>
  </w:num>
  <w:num w:numId="18">
    <w:abstractNumId w:val="0"/>
  </w:num>
  <w:num w:numId="19">
    <w:abstractNumId w:val="16"/>
  </w:num>
  <w:num w:numId="20">
    <w:abstractNumId w:val="31"/>
  </w:num>
  <w:num w:numId="21">
    <w:abstractNumId w:val="10"/>
  </w:num>
  <w:num w:numId="22">
    <w:abstractNumId w:val="20"/>
  </w:num>
  <w:num w:numId="23">
    <w:abstractNumId w:val="12"/>
  </w:num>
  <w:num w:numId="24">
    <w:abstractNumId w:val="27"/>
  </w:num>
  <w:num w:numId="25">
    <w:abstractNumId w:val="3"/>
  </w:num>
  <w:num w:numId="26">
    <w:abstractNumId w:val="25"/>
  </w:num>
  <w:num w:numId="27">
    <w:abstractNumId w:val="7"/>
  </w:num>
  <w:num w:numId="28">
    <w:abstractNumId w:val="14"/>
  </w:num>
  <w:num w:numId="29">
    <w:abstractNumId w:val="24"/>
  </w:num>
  <w:num w:numId="30">
    <w:abstractNumId w:val="23"/>
  </w:num>
  <w:num w:numId="31">
    <w:abstractNumId w:val="33"/>
  </w:num>
  <w:num w:numId="32">
    <w:abstractNumId w:val="2"/>
  </w:num>
  <w:num w:numId="33">
    <w:abstractNumId w:val="4"/>
  </w:num>
  <w:num w:numId="34">
    <w:abstractNumId w:val="11"/>
  </w:num>
  <w:num w:numId="35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03426">
      <o:colormru v:ext="edit" colors="#fa5c50"/>
      <o:colormenu v:ext="edit" fillcolor="none [3205]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76A2"/>
    <w:rsid w:val="000340EE"/>
    <w:rsid w:val="000357EE"/>
    <w:rsid w:val="000373CC"/>
    <w:rsid w:val="00051E9F"/>
    <w:rsid w:val="00054952"/>
    <w:rsid w:val="0006033D"/>
    <w:rsid w:val="00064C12"/>
    <w:rsid w:val="00077BEE"/>
    <w:rsid w:val="00080CB5"/>
    <w:rsid w:val="000A0142"/>
    <w:rsid w:val="000A37FC"/>
    <w:rsid w:val="000A436E"/>
    <w:rsid w:val="000A56E3"/>
    <w:rsid w:val="000A715C"/>
    <w:rsid w:val="000C1DF4"/>
    <w:rsid w:val="000D2F01"/>
    <w:rsid w:val="000D6ADE"/>
    <w:rsid w:val="000D6FE2"/>
    <w:rsid w:val="000E787C"/>
    <w:rsid w:val="000F20BD"/>
    <w:rsid w:val="000F3FBD"/>
    <w:rsid w:val="000F4FFC"/>
    <w:rsid w:val="00100EA8"/>
    <w:rsid w:val="00102550"/>
    <w:rsid w:val="00111DF5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7CE8"/>
    <w:rsid w:val="001564E0"/>
    <w:rsid w:val="00157907"/>
    <w:rsid w:val="00165320"/>
    <w:rsid w:val="00184D50"/>
    <w:rsid w:val="00190E09"/>
    <w:rsid w:val="001A2E14"/>
    <w:rsid w:val="001B000E"/>
    <w:rsid w:val="001B2C9B"/>
    <w:rsid w:val="001B3A43"/>
    <w:rsid w:val="001D4E56"/>
    <w:rsid w:val="001D6A12"/>
    <w:rsid w:val="00200358"/>
    <w:rsid w:val="00206E5B"/>
    <w:rsid w:val="002123CB"/>
    <w:rsid w:val="00223934"/>
    <w:rsid w:val="002302FA"/>
    <w:rsid w:val="00233A49"/>
    <w:rsid w:val="00235086"/>
    <w:rsid w:val="002431D9"/>
    <w:rsid w:val="00244E6B"/>
    <w:rsid w:val="0024531B"/>
    <w:rsid w:val="002532A1"/>
    <w:rsid w:val="00253AC1"/>
    <w:rsid w:val="00293398"/>
    <w:rsid w:val="00294030"/>
    <w:rsid w:val="002B77A7"/>
    <w:rsid w:val="002B7AFF"/>
    <w:rsid w:val="002C06D8"/>
    <w:rsid w:val="002C4459"/>
    <w:rsid w:val="002C76EA"/>
    <w:rsid w:val="002D391E"/>
    <w:rsid w:val="002D39A2"/>
    <w:rsid w:val="002D51FE"/>
    <w:rsid w:val="002E7C81"/>
    <w:rsid w:val="002F19EF"/>
    <w:rsid w:val="002F475F"/>
    <w:rsid w:val="003256EA"/>
    <w:rsid w:val="00326E9D"/>
    <w:rsid w:val="003323E7"/>
    <w:rsid w:val="00333AFD"/>
    <w:rsid w:val="00336A27"/>
    <w:rsid w:val="00336BC1"/>
    <w:rsid w:val="00350B7F"/>
    <w:rsid w:val="00372360"/>
    <w:rsid w:val="003818D0"/>
    <w:rsid w:val="0038745D"/>
    <w:rsid w:val="00390E0D"/>
    <w:rsid w:val="00392511"/>
    <w:rsid w:val="003B1BC6"/>
    <w:rsid w:val="003B1FD9"/>
    <w:rsid w:val="003B218C"/>
    <w:rsid w:val="003C1048"/>
    <w:rsid w:val="003C3B29"/>
    <w:rsid w:val="003D3F6D"/>
    <w:rsid w:val="003E1B52"/>
    <w:rsid w:val="003E3672"/>
    <w:rsid w:val="004061F8"/>
    <w:rsid w:val="004330DA"/>
    <w:rsid w:val="00436D5B"/>
    <w:rsid w:val="00453E32"/>
    <w:rsid w:val="00481ECE"/>
    <w:rsid w:val="00485A8E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E702D"/>
    <w:rsid w:val="004F2F47"/>
    <w:rsid w:val="004F79E6"/>
    <w:rsid w:val="00506C23"/>
    <w:rsid w:val="00512A9B"/>
    <w:rsid w:val="00521139"/>
    <w:rsid w:val="00533A74"/>
    <w:rsid w:val="00536A52"/>
    <w:rsid w:val="00540F1B"/>
    <w:rsid w:val="00563997"/>
    <w:rsid w:val="00573872"/>
    <w:rsid w:val="00575691"/>
    <w:rsid w:val="005912CD"/>
    <w:rsid w:val="005933A8"/>
    <w:rsid w:val="005A0C0B"/>
    <w:rsid w:val="005A3577"/>
    <w:rsid w:val="005B4032"/>
    <w:rsid w:val="005F5019"/>
    <w:rsid w:val="006002F6"/>
    <w:rsid w:val="00614ABD"/>
    <w:rsid w:val="0062046F"/>
    <w:rsid w:val="0062380B"/>
    <w:rsid w:val="00634326"/>
    <w:rsid w:val="00634733"/>
    <w:rsid w:val="00637AAE"/>
    <w:rsid w:val="006422A1"/>
    <w:rsid w:val="006466BB"/>
    <w:rsid w:val="00652F7D"/>
    <w:rsid w:val="00663120"/>
    <w:rsid w:val="00680A3A"/>
    <w:rsid w:val="00681589"/>
    <w:rsid w:val="006A03F8"/>
    <w:rsid w:val="006A3A44"/>
    <w:rsid w:val="006A6D1C"/>
    <w:rsid w:val="006B0A13"/>
    <w:rsid w:val="006B403D"/>
    <w:rsid w:val="006C0759"/>
    <w:rsid w:val="006D0D03"/>
    <w:rsid w:val="006D4915"/>
    <w:rsid w:val="006D517C"/>
    <w:rsid w:val="006D58F3"/>
    <w:rsid w:val="006D763D"/>
    <w:rsid w:val="006D773C"/>
    <w:rsid w:val="006D7FFE"/>
    <w:rsid w:val="006E0044"/>
    <w:rsid w:val="006E2A9A"/>
    <w:rsid w:val="0070412A"/>
    <w:rsid w:val="007050E5"/>
    <w:rsid w:val="00705B43"/>
    <w:rsid w:val="00705F89"/>
    <w:rsid w:val="0070638B"/>
    <w:rsid w:val="00714FBB"/>
    <w:rsid w:val="007234F4"/>
    <w:rsid w:val="00726781"/>
    <w:rsid w:val="00726E1B"/>
    <w:rsid w:val="007343C1"/>
    <w:rsid w:val="007371C9"/>
    <w:rsid w:val="007513D3"/>
    <w:rsid w:val="007538A6"/>
    <w:rsid w:val="007628A1"/>
    <w:rsid w:val="00762A3F"/>
    <w:rsid w:val="00762BF5"/>
    <w:rsid w:val="00766C06"/>
    <w:rsid w:val="00774CCD"/>
    <w:rsid w:val="00780ED0"/>
    <w:rsid w:val="007874C2"/>
    <w:rsid w:val="00790A69"/>
    <w:rsid w:val="007912D8"/>
    <w:rsid w:val="00792DB3"/>
    <w:rsid w:val="007A0C68"/>
    <w:rsid w:val="007A409C"/>
    <w:rsid w:val="007B08B7"/>
    <w:rsid w:val="007B3DD0"/>
    <w:rsid w:val="007B68F1"/>
    <w:rsid w:val="007D1C62"/>
    <w:rsid w:val="007D4085"/>
    <w:rsid w:val="007D736D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9CE"/>
    <w:rsid w:val="00834E6C"/>
    <w:rsid w:val="00835CC2"/>
    <w:rsid w:val="008516A8"/>
    <w:rsid w:val="00852FCA"/>
    <w:rsid w:val="00862EDA"/>
    <w:rsid w:val="00881894"/>
    <w:rsid w:val="00886E28"/>
    <w:rsid w:val="008B3270"/>
    <w:rsid w:val="008C31CC"/>
    <w:rsid w:val="008D54F0"/>
    <w:rsid w:val="008E1C8D"/>
    <w:rsid w:val="008E5993"/>
    <w:rsid w:val="008F1E4F"/>
    <w:rsid w:val="008F2FBC"/>
    <w:rsid w:val="008F3EFC"/>
    <w:rsid w:val="009002E0"/>
    <w:rsid w:val="0091255B"/>
    <w:rsid w:val="009218ED"/>
    <w:rsid w:val="00922A4A"/>
    <w:rsid w:val="00925699"/>
    <w:rsid w:val="00933B6D"/>
    <w:rsid w:val="0095223B"/>
    <w:rsid w:val="00952BA7"/>
    <w:rsid w:val="00957C03"/>
    <w:rsid w:val="00964160"/>
    <w:rsid w:val="00986D06"/>
    <w:rsid w:val="009A10D2"/>
    <w:rsid w:val="009B6572"/>
    <w:rsid w:val="009C3A8F"/>
    <w:rsid w:val="009C47A0"/>
    <w:rsid w:val="009E2200"/>
    <w:rsid w:val="009E2ABA"/>
    <w:rsid w:val="009F2052"/>
    <w:rsid w:val="00A003E0"/>
    <w:rsid w:val="00A213C7"/>
    <w:rsid w:val="00A22AE5"/>
    <w:rsid w:val="00A23985"/>
    <w:rsid w:val="00A25FAF"/>
    <w:rsid w:val="00A267DF"/>
    <w:rsid w:val="00A3027C"/>
    <w:rsid w:val="00A42FF3"/>
    <w:rsid w:val="00A476B9"/>
    <w:rsid w:val="00A54AB5"/>
    <w:rsid w:val="00A56C70"/>
    <w:rsid w:val="00A62F7A"/>
    <w:rsid w:val="00A76E67"/>
    <w:rsid w:val="00A82C5B"/>
    <w:rsid w:val="00A833A4"/>
    <w:rsid w:val="00A847FC"/>
    <w:rsid w:val="00AA03E0"/>
    <w:rsid w:val="00AA2625"/>
    <w:rsid w:val="00AA6F26"/>
    <w:rsid w:val="00AB726F"/>
    <w:rsid w:val="00AC316A"/>
    <w:rsid w:val="00AC3840"/>
    <w:rsid w:val="00AE1D8E"/>
    <w:rsid w:val="00AF4026"/>
    <w:rsid w:val="00B00B84"/>
    <w:rsid w:val="00B10FE7"/>
    <w:rsid w:val="00B16749"/>
    <w:rsid w:val="00B274D5"/>
    <w:rsid w:val="00B326D7"/>
    <w:rsid w:val="00B35D6E"/>
    <w:rsid w:val="00B363B2"/>
    <w:rsid w:val="00B41511"/>
    <w:rsid w:val="00B41CAA"/>
    <w:rsid w:val="00B53037"/>
    <w:rsid w:val="00B53EE9"/>
    <w:rsid w:val="00B53EEE"/>
    <w:rsid w:val="00B656B9"/>
    <w:rsid w:val="00B679C9"/>
    <w:rsid w:val="00B8454A"/>
    <w:rsid w:val="00B86FA4"/>
    <w:rsid w:val="00B94C19"/>
    <w:rsid w:val="00B95856"/>
    <w:rsid w:val="00B96937"/>
    <w:rsid w:val="00BA1948"/>
    <w:rsid w:val="00BB05E6"/>
    <w:rsid w:val="00BB176C"/>
    <w:rsid w:val="00BB59E1"/>
    <w:rsid w:val="00BC36AF"/>
    <w:rsid w:val="00BD5806"/>
    <w:rsid w:val="00BF7C64"/>
    <w:rsid w:val="00C07111"/>
    <w:rsid w:val="00C2001B"/>
    <w:rsid w:val="00C3203A"/>
    <w:rsid w:val="00C4098E"/>
    <w:rsid w:val="00C61505"/>
    <w:rsid w:val="00C76A88"/>
    <w:rsid w:val="00C805C2"/>
    <w:rsid w:val="00C80EF6"/>
    <w:rsid w:val="00C81E43"/>
    <w:rsid w:val="00C92BED"/>
    <w:rsid w:val="00C93EBF"/>
    <w:rsid w:val="00C972EB"/>
    <w:rsid w:val="00CC5CEF"/>
    <w:rsid w:val="00CD533C"/>
    <w:rsid w:val="00CE70E9"/>
    <w:rsid w:val="00CF3C28"/>
    <w:rsid w:val="00D014A9"/>
    <w:rsid w:val="00D05ABF"/>
    <w:rsid w:val="00D05B58"/>
    <w:rsid w:val="00D10B49"/>
    <w:rsid w:val="00D230BB"/>
    <w:rsid w:val="00D251A1"/>
    <w:rsid w:val="00D31BF9"/>
    <w:rsid w:val="00D35F51"/>
    <w:rsid w:val="00D51F06"/>
    <w:rsid w:val="00D63420"/>
    <w:rsid w:val="00D73020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52F2"/>
    <w:rsid w:val="00DD7263"/>
    <w:rsid w:val="00DE28F3"/>
    <w:rsid w:val="00DE73E0"/>
    <w:rsid w:val="00E13F94"/>
    <w:rsid w:val="00E16C42"/>
    <w:rsid w:val="00E21A57"/>
    <w:rsid w:val="00E30C82"/>
    <w:rsid w:val="00E44EE6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9635D"/>
    <w:rsid w:val="00EA214A"/>
    <w:rsid w:val="00EA33AA"/>
    <w:rsid w:val="00EB5FD4"/>
    <w:rsid w:val="00ED251F"/>
    <w:rsid w:val="00EE4E88"/>
    <w:rsid w:val="00EE7785"/>
    <w:rsid w:val="00EF5F44"/>
    <w:rsid w:val="00F00E15"/>
    <w:rsid w:val="00F02C9E"/>
    <w:rsid w:val="00F046A7"/>
    <w:rsid w:val="00F11727"/>
    <w:rsid w:val="00F12C75"/>
    <w:rsid w:val="00F2769D"/>
    <w:rsid w:val="00F33211"/>
    <w:rsid w:val="00F44E85"/>
    <w:rsid w:val="00F46EB5"/>
    <w:rsid w:val="00F52CFF"/>
    <w:rsid w:val="00F557DA"/>
    <w:rsid w:val="00F559DE"/>
    <w:rsid w:val="00F5620F"/>
    <w:rsid w:val="00F62B11"/>
    <w:rsid w:val="00F6794B"/>
    <w:rsid w:val="00F7792C"/>
    <w:rsid w:val="00F81CAD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D17"/>
    <w:rsid w:val="00FB2473"/>
    <w:rsid w:val="00FB24AB"/>
    <w:rsid w:val="00FB2DD5"/>
    <w:rsid w:val="00FC2049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26">
      <o:colormru v:ext="edit" colors="#fa5c50"/>
      <o:colormenu v:ext="edit" fillcolor="none [3205]" strokecolor="red"/>
    </o:shapedefaults>
    <o:shapelayout v:ext="edit">
      <o:idmap v:ext="edit" data="1"/>
      <o:rules v:ext="edit">
        <o:r id="V:Rule38" type="connector" idref="#_x0000_s1213"/>
        <o:r id="V:Rule39" type="connector" idref="#_x0000_s1318"/>
        <o:r id="V:Rule40" type="connector" idref="#_x0000_s1189"/>
        <o:r id="V:Rule41" type="connector" idref="#_x0000_s1301"/>
        <o:r id="V:Rule42" type="connector" idref="#_x0000_s1302"/>
        <o:r id="V:Rule43" type="connector" idref="#_x0000_s1324"/>
        <o:r id="V:Rule44" type="connector" idref="#_x0000_s1183"/>
        <o:r id="V:Rule45" type="connector" idref="#_x0000_s1201"/>
        <o:r id="V:Rule46" type="connector" idref="#_x0000_s1304"/>
        <o:r id="V:Rule47" type="connector" idref="#_x0000_s1319"/>
        <o:r id="V:Rule48" type="connector" idref="#_x0000_s1314"/>
        <o:r id="V:Rule49" type="connector" idref="#_x0000_s1329"/>
        <o:r id="V:Rule50" type="connector" idref="#_x0000_s1191"/>
        <o:r id="V:Rule51" type="connector" idref="#_x0000_s1327"/>
        <o:r id="V:Rule52" type="connector" idref="#_x0000_s1197"/>
        <o:r id="V:Rule53" type="connector" idref="#_x0000_s1320"/>
        <o:r id="V:Rule54" type="connector" idref="#_x0000_s1316"/>
        <o:r id="V:Rule55" type="connector" idref="#_x0000_s1313"/>
        <o:r id="V:Rule56" type="connector" idref="#_x0000_s1300"/>
        <o:r id="V:Rule57" type="connector" idref="#_x0000_s1325"/>
        <o:r id="V:Rule58" type="connector" idref="#_x0000_s1185"/>
        <o:r id="V:Rule59" type="connector" idref="#_x0000_s1306"/>
        <o:r id="V:Rule60" type="connector" idref="#_x0000_s1305"/>
        <o:r id="V:Rule61" type="connector" idref="#_x0000_s1199"/>
        <o:r id="V:Rule62" type="connector" idref="#_x0000_s1211"/>
        <o:r id="V:Rule63" type="connector" idref="#_x0000_s1310"/>
        <o:r id="V:Rule64" type="connector" idref="#_x0000_s1181"/>
        <o:r id="V:Rule65" type="connector" idref="#_x0000_s1317"/>
        <o:r id="V:Rule66" type="connector" idref="#_x0000_s1307"/>
        <o:r id="V:Rule67" type="connector" idref="#_x0000_s1322"/>
        <o:r id="V:Rule68" type="connector" idref="#_x0000_s1328"/>
        <o:r id="V:Rule69" type="connector" idref="#_x0000_s1193"/>
        <o:r id="V:Rule70" type="connector" idref="#_x0000_s1311"/>
        <o:r id="V:Rule71" type="connector" idref="#_x0000_s1326"/>
        <o:r id="V:Rule72" type="connector" idref="#_x0000_s1203"/>
        <o:r id="V:Rule73" type="connector" idref="#_x0000_s1195"/>
        <o:r id="V:Rule74" type="connector" idref="#_x0000_s1187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14"/>
        <o:entry new="17" old="14"/>
        <o:entry new="18" old="14"/>
        <o:entry new="19" old="0"/>
        <o:entry new="20" old="14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rsid w:val="00A62F7A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A62F7A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8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94A357-DC2C-48A7-AA56-53BDEB1BE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15</cp:revision>
  <cp:lastPrinted>2020-10-19T10:21:00Z</cp:lastPrinted>
  <dcterms:created xsi:type="dcterms:W3CDTF">2021-01-16T17:20:00Z</dcterms:created>
  <dcterms:modified xsi:type="dcterms:W3CDTF">2026-02-27T12:14:00Z</dcterms:modified>
</cp:coreProperties>
</file>