
<file path=[Content_Types].xml><?xml version="1.0" encoding="utf-8"?>
<Types xmlns="http://schemas.openxmlformats.org/package/2006/content-types">
  <Override PartName="/customXml/itemProps2.xml" ContentType="application/vnd.openxmlformats-officedocument.customXmlProperties+xml"/>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3A15FF" w:rsidRDefault="003A15FF" w:rsidP="00A83BCF">
      <w:pPr>
        <w:jc w:val="both"/>
        <w:rPr>
          <w:rFonts w:ascii="Arial" w:hAnsi="Arial" w:cs="Arial"/>
          <w:sz w:val="24"/>
          <w:szCs w:val="24"/>
        </w:rPr>
      </w:pPr>
    </w:p>
    <w:p w:rsidR="007D4E23" w:rsidRDefault="007D4E23" w:rsidP="00A83BCF">
      <w:pPr>
        <w:jc w:val="both"/>
        <w:rPr>
          <w:rFonts w:ascii="Arial" w:hAnsi="Arial" w:cs="Arial"/>
          <w:sz w:val="24"/>
          <w:szCs w:val="24"/>
        </w:rPr>
      </w:pPr>
    </w:p>
    <w:p w:rsidR="007D4E23" w:rsidRDefault="007D4E23" w:rsidP="00A83BCF">
      <w:pPr>
        <w:jc w:val="both"/>
        <w:rPr>
          <w:rFonts w:ascii="Arial" w:hAnsi="Arial" w:cs="Arial"/>
          <w:sz w:val="24"/>
          <w:szCs w:val="24"/>
        </w:rPr>
      </w:pPr>
    </w:p>
    <w:p w:rsidR="00FF0C4D" w:rsidRPr="002A1E39" w:rsidRDefault="00392EC8" w:rsidP="00FF0C4D">
      <w:pPr>
        <w:pStyle w:val="Paragraphedeliste"/>
        <w:numPr>
          <w:ilvl w:val="0"/>
          <w:numId w:val="3"/>
        </w:numPr>
        <w:pBdr>
          <w:bottom w:val="single" w:sz="18" w:space="1" w:color="1F497D" w:themeColor="text2"/>
        </w:pBdr>
        <w:ind w:left="567" w:hanging="567"/>
        <w:rPr>
          <w:rFonts w:ascii="Arial" w:hAnsi="Arial" w:cs="Arial"/>
          <w:b/>
          <w:bCs/>
          <w:color w:val="1F497D" w:themeColor="text2"/>
          <w:spacing w:val="-1"/>
          <w:sz w:val="28"/>
          <w:szCs w:val="28"/>
        </w:rPr>
      </w:pPr>
      <w:r>
        <w:rPr>
          <w:rFonts w:ascii="Arial" w:hAnsi="Arial" w:cs="Arial"/>
          <w:b/>
          <w:bCs/>
          <w:color w:val="1F497D" w:themeColor="text2"/>
          <w:spacing w:val="-1"/>
          <w:sz w:val="28"/>
          <w:szCs w:val="28"/>
        </w:rPr>
        <w:t>Identification des matériaux</w:t>
      </w:r>
    </w:p>
    <w:p w:rsidR="00763EBC" w:rsidRDefault="00763EBC" w:rsidP="005D1671">
      <w:pPr>
        <w:pStyle w:val="Paragraphedeliste"/>
        <w:ind w:left="397"/>
        <w:rPr>
          <w:rFonts w:ascii="Arial" w:hAnsi="Arial" w:cs="Arial"/>
          <w:b/>
          <w:bCs/>
          <w:color w:val="1F497D" w:themeColor="text2"/>
          <w:spacing w:val="-1"/>
          <w:sz w:val="28"/>
          <w:szCs w:val="28"/>
        </w:rPr>
      </w:pPr>
    </w:p>
    <w:p w:rsidR="00392EC8" w:rsidRDefault="00517BC7" w:rsidP="00392EC8">
      <w:pPr>
        <w:tabs>
          <w:tab w:val="left" w:pos="142"/>
        </w:tabs>
        <w:ind w:left="567"/>
        <w:jc w:val="both"/>
        <w:rPr>
          <w:rFonts w:ascii="Arial" w:hAnsi="Arial" w:cs="Arial"/>
          <w:noProof/>
          <w:sz w:val="24"/>
          <w:szCs w:val="24"/>
        </w:rPr>
      </w:pPr>
      <w:r w:rsidRPr="00392EC8">
        <w:rPr>
          <w:rFonts w:ascii="Arial" w:hAnsi="Arial" w:cs="Arial"/>
          <w:bCs/>
          <w:spacing w:val="-1"/>
          <w:sz w:val="24"/>
          <w:szCs w:val="24"/>
        </w:rPr>
        <w:t xml:space="preserve"> </w:t>
      </w:r>
      <w:r w:rsidR="00392EC8" w:rsidRPr="00392EC8">
        <w:rPr>
          <w:rFonts w:ascii="Arial" w:hAnsi="Arial" w:cs="Arial"/>
          <w:noProof/>
          <w:sz w:val="24"/>
          <w:szCs w:val="24"/>
        </w:rPr>
        <w:t xml:space="preserve">Toute matière entrant dans une construction devient </w:t>
      </w:r>
      <w:r w:rsidR="00392EC8" w:rsidRPr="00392EC8">
        <w:rPr>
          <w:rFonts w:ascii="Arial" w:hAnsi="Arial" w:cs="Arial"/>
          <w:b/>
          <w:noProof/>
          <w:sz w:val="24"/>
          <w:szCs w:val="24"/>
        </w:rPr>
        <w:t>un matériau</w:t>
      </w:r>
      <w:r w:rsidR="00392EC8" w:rsidRPr="00392EC8">
        <w:rPr>
          <w:rFonts w:ascii="Arial" w:hAnsi="Arial" w:cs="Arial"/>
          <w:noProof/>
          <w:sz w:val="24"/>
          <w:szCs w:val="24"/>
        </w:rPr>
        <w:t>.</w:t>
      </w:r>
    </w:p>
    <w:p w:rsidR="00392EC8" w:rsidRDefault="00392EC8" w:rsidP="00392EC8">
      <w:pPr>
        <w:tabs>
          <w:tab w:val="left" w:pos="142"/>
        </w:tabs>
        <w:ind w:left="567"/>
        <w:jc w:val="both"/>
        <w:rPr>
          <w:rFonts w:ascii="Arial" w:hAnsi="Arial" w:cs="Arial"/>
          <w:noProof/>
          <w:sz w:val="24"/>
          <w:szCs w:val="24"/>
        </w:rPr>
      </w:pPr>
      <w:r w:rsidRPr="00392EC8">
        <w:rPr>
          <w:rFonts w:ascii="Arial" w:hAnsi="Arial" w:cs="Arial"/>
          <w:noProof/>
          <w:sz w:val="24"/>
          <w:szCs w:val="24"/>
        </w:rPr>
        <w:t xml:space="preserve">Les matériaux sont à la </w:t>
      </w:r>
      <w:r w:rsidRPr="00392EC8">
        <w:rPr>
          <w:rFonts w:ascii="Arial" w:hAnsi="Arial" w:cs="Arial"/>
          <w:b/>
          <w:noProof/>
          <w:sz w:val="24"/>
          <w:szCs w:val="24"/>
        </w:rPr>
        <w:t>source de la technologie</w:t>
      </w:r>
      <w:r w:rsidRPr="00392EC8">
        <w:rPr>
          <w:rFonts w:ascii="Arial" w:hAnsi="Arial" w:cs="Arial"/>
          <w:noProof/>
          <w:sz w:val="24"/>
          <w:szCs w:val="24"/>
        </w:rPr>
        <w:t xml:space="preserve"> et du monde industriel. La réussite technique et le succès commercial d’un produit fabriqué dépendent en grande partie du ou des matériaux choisis.</w:t>
      </w:r>
    </w:p>
    <w:p w:rsidR="00392EC8" w:rsidRDefault="00392EC8" w:rsidP="00392EC8">
      <w:pPr>
        <w:tabs>
          <w:tab w:val="left" w:pos="142"/>
        </w:tabs>
        <w:ind w:left="567"/>
        <w:jc w:val="both"/>
        <w:rPr>
          <w:rFonts w:ascii="Arial" w:hAnsi="Arial" w:cs="Arial"/>
          <w:noProof/>
          <w:sz w:val="24"/>
          <w:szCs w:val="24"/>
        </w:rPr>
      </w:pPr>
      <w:r w:rsidRPr="00392EC8">
        <w:rPr>
          <w:rFonts w:ascii="Arial" w:hAnsi="Arial" w:cs="Arial"/>
          <w:noProof/>
          <w:sz w:val="24"/>
          <w:szCs w:val="24"/>
        </w:rPr>
        <w:t>Sélectionner un matériau n’est généralement pas une opération simple compte tenu de la grande variété proposée. Le choix dépend autant du prix que des qualités propres du matériau et du procédé de fabrication retenu pour la réalisation.</w:t>
      </w:r>
    </w:p>
    <w:p w:rsidR="00392EC8" w:rsidRPr="00392EC8" w:rsidRDefault="00392EC8" w:rsidP="00392EC8">
      <w:pPr>
        <w:tabs>
          <w:tab w:val="left" w:pos="142"/>
        </w:tabs>
        <w:ind w:left="567"/>
        <w:jc w:val="both"/>
        <w:rPr>
          <w:rFonts w:ascii="Arial" w:hAnsi="Arial" w:cs="Arial"/>
          <w:noProof/>
          <w:sz w:val="24"/>
          <w:szCs w:val="24"/>
        </w:rPr>
      </w:pPr>
    </w:p>
    <w:p w:rsidR="00392EC8" w:rsidRDefault="00392EC8" w:rsidP="00392EC8">
      <w:pPr>
        <w:tabs>
          <w:tab w:val="left" w:pos="142"/>
        </w:tabs>
        <w:ind w:left="567"/>
        <w:jc w:val="both"/>
        <w:rPr>
          <w:rFonts w:ascii="Arial" w:hAnsi="Arial" w:cs="Arial"/>
          <w:sz w:val="24"/>
          <w:szCs w:val="24"/>
        </w:rPr>
      </w:pPr>
      <w:r w:rsidRPr="00392EC8">
        <w:rPr>
          <w:rFonts w:ascii="Arial" w:hAnsi="Arial" w:cs="Arial"/>
          <w:noProof/>
          <w:sz w:val="24"/>
          <w:szCs w:val="24"/>
        </w:rPr>
        <w:t xml:space="preserve">Il existe des matériaux </w:t>
      </w:r>
      <w:r w:rsidRPr="00392EC8">
        <w:rPr>
          <w:rFonts w:ascii="Arial" w:hAnsi="Arial" w:cs="Arial"/>
          <w:b/>
          <w:noProof/>
          <w:sz w:val="24"/>
          <w:szCs w:val="24"/>
        </w:rPr>
        <w:t>naturels :</w:t>
      </w:r>
      <w:r w:rsidRPr="00392EC8">
        <w:rPr>
          <w:rFonts w:ascii="Arial" w:hAnsi="Arial" w:cs="Arial"/>
          <w:noProof/>
          <w:sz w:val="24"/>
          <w:szCs w:val="24"/>
        </w:rPr>
        <w:t xml:space="preserve"> Le bois, la pierre, l’argile … </w:t>
      </w:r>
      <w:r w:rsidRPr="00392EC8">
        <w:rPr>
          <w:rFonts w:ascii="Arial" w:hAnsi="Arial" w:cs="Arial"/>
          <w:sz w:val="24"/>
          <w:szCs w:val="24"/>
        </w:rPr>
        <w:t>Ces matériaux</w:t>
      </w:r>
      <w:r w:rsidRPr="00392EC8">
        <w:rPr>
          <w:rFonts w:ascii="Arial" w:hAnsi="Arial" w:cs="Arial"/>
          <w:b/>
          <w:sz w:val="24"/>
          <w:szCs w:val="24"/>
        </w:rPr>
        <w:t xml:space="preserve"> </w:t>
      </w:r>
      <w:r w:rsidRPr="00392EC8">
        <w:rPr>
          <w:rFonts w:ascii="Arial" w:hAnsi="Arial" w:cs="Arial"/>
          <w:sz w:val="24"/>
          <w:szCs w:val="24"/>
        </w:rPr>
        <w:t xml:space="preserve">furent </w:t>
      </w:r>
      <w:r w:rsidRPr="00392EC8">
        <w:rPr>
          <w:rFonts w:ascii="Arial" w:hAnsi="Arial" w:cs="Arial"/>
          <w:b/>
          <w:sz w:val="24"/>
          <w:szCs w:val="24"/>
        </w:rPr>
        <w:t>les premiers</w:t>
      </w:r>
      <w:r w:rsidRPr="00392EC8">
        <w:rPr>
          <w:rFonts w:ascii="Arial" w:hAnsi="Arial" w:cs="Arial"/>
          <w:sz w:val="24"/>
          <w:szCs w:val="24"/>
        </w:rPr>
        <w:t xml:space="preserve"> à être utilisés par l'homme.</w:t>
      </w:r>
    </w:p>
    <w:p w:rsidR="00392EC8" w:rsidRPr="00392EC8" w:rsidRDefault="00392EC8" w:rsidP="00392EC8">
      <w:pPr>
        <w:tabs>
          <w:tab w:val="left" w:pos="142"/>
        </w:tabs>
        <w:ind w:left="567"/>
        <w:jc w:val="both"/>
        <w:rPr>
          <w:rFonts w:ascii="Arial" w:hAnsi="Arial" w:cs="Arial"/>
          <w:sz w:val="24"/>
          <w:szCs w:val="24"/>
        </w:rPr>
      </w:pPr>
    </w:p>
    <w:p w:rsidR="00392EC8" w:rsidRPr="00392EC8" w:rsidRDefault="00392EC8" w:rsidP="00392EC8">
      <w:pPr>
        <w:tabs>
          <w:tab w:val="center" w:pos="4391"/>
        </w:tabs>
        <w:ind w:left="567"/>
        <w:jc w:val="both"/>
        <w:rPr>
          <w:rFonts w:ascii="Arial" w:hAnsi="Arial" w:cs="Arial"/>
          <w:sz w:val="24"/>
          <w:szCs w:val="24"/>
        </w:rPr>
      </w:pPr>
      <w:r w:rsidRPr="00392EC8">
        <w:rPr>
          <w:rFonts w:ascii="Arial" w:hAnsi="Arial" w:cs="Arial"/>
          <w:sz w:val="24"/>
          <w:szCs w:val="24"/>
        </w:rPr>
        <w:t xml:space="preserve">Le progrès technique a permis de produire des </w:t>
      </w:r>
      <w:r w:rsidRPr="00392EC8">
        <w:rPr>
          <w:rFonts w:ascii="Arial" w:hAnsi="Arial" w:cs="Arial"/>
          <w:b/>
          <w:sz w:val="24"/>
          <w:szCs w:val="24"/>
        </w:rPr>
        <w:t>matériaux élaborés</w:t>
      </w:r>
      <w:r w:rsidRPr="00392EC8">
        <w:rPr>
          <w:rFonts w:ascii="Arial" w:hAnsi="Arial" w:cs="Arial"/>
          <w:sz w:val="24"/>
          <w:szCs w:val="24"/>
        </w:rPr>
        <w:t xml:space="preserve"> : </w:t>
      </w:r>
    </w:p>
    <w:p w:rsidR="00392EC8" w:rsidRPr="00392EC8" w:rsidRDefault="00392EC8" w:rsidP="00F718D7">
      <w:pPr>
        <w:pStyle w:val="Paragraphedeliste"/>
        <w:numPr>
          <w:ilvl w:val="0"/>
          <w:numId w:val="4"/>
        </w:numPr>
        <w:jc w:val="both"/>
        <w:rPr>
          <w:rFonts w:ascii="Arial" w:hAnsi="Arial" w:cs="Arial"/>
          <w:sz w:val="24"/>
          <w:szCs w:val="24"/>
        </w:rPr>
      </w:pPr>
      <w:r w:rsidRPr="00392EC8">
        <w:rPr>
          <w:rFonts w:ascii="Arial" w:hAnsi="Arial" w:cs="Arial"/>
          <w:sz w:val="24"/>
          <w:szCs w:val="24"/>
        </w:rPr>
        <w:t xml:space="preserve">d'extraire des métaux à partir de </w:t>
      </w:r>
      <w:r w:rsidRPr="00392EC8">
        <w:rPr>
          <w:rFonts w:ascii="Arial" w:hAnsi="Arial" w:cs="Arial"/>
          <w:b/>
          <w:sz w:val="24"/>
          <w:szCs w:val="24"/>
        </w:rPr>
        <w:t>minerai</w:t>
      </w:r>
      <w:r>
        <w:rPr>
          <w:rFonts w:ascii="Arial" w:hAnsi="Arial" w:cs="Arial"/>
          <w:sz w:val="24"/>
          <w:szCs w:val="24"/>
        </w:rPr>
        <w:t> ;</w:t>
      </w:r>
    </w:p>
    <w:p w:rsidR="00392EC8" w:rsidRPr="00392EC8" w:rsidRDefault="00392EC8" w:rsidP="00F718D7">
      <w:pPr>
        <w:pStyle w:val="Paragraphedeliste"/>
        <w:numPr>
          <w:ilvl w:val="0"/>
          <w:numId w:val="4"/>
        </w:numPr>
        <w:jc w:val="both"/>
        <w:rPr>
          <w:rFonts w:ascii="Arial" w:hAnsi="Arial" w:cs="Arial"/>
          <w:sz w:val="24"/>
          <w:szCs w:val="24"/>
        </w:rPr>
      </w:pPr>
      <w:r w:rsidRPr="00392EC8">
        <w:rPr>
          <w:rFonts w:ascii="Arial" w:hAnsi="Arial" w:cs="Arial"/>
          <w:sz w:val="24"/>
          <w:szCs w:val="24"/>
        </w:rPr>
        <w:t xml:space="preserve">de les mélanger pour fabriquer des </w:t>
      </w:r>
      <w:r w:rsidRPr="00392EC8">
        <w:rPr>
          <w:rFonts w:ascii="Arial" w:hAnsi="Arial" w:cs="Arial"/>
          <w:b/>
          <w:sz w:val="24"/>
          <w:szCs w:val="24"/>
        </w:rPr>
        <w:t>alliages</w:t>
      </w:r>
      <w:r>
        <w:rPr>
          <w:rFonts w:ascii="Arial" w:hAnsi="Arial" w:cs="Arial"/>
          <w:sz w:val="24"/>
          <w:szCs w:val="24"/>
        </w:rPr>
        <w:t> ;</w:t>
      </w:r>
    </w:p>
    <w:p w:rsidR="00392EC8" w:rsidRPr="00392EC8" w:rsidRDefault="00392EC8" w:rsidP="00F718D7">
      <w:pPr>
        <w:pStyle w:val="Paragraphedeliste"/>
        <w:numPr>
          <w:ilvl w:val="0"/>
          <w:numId w:val="4"/>
        </w:numPr>
        <w:jc w:val="both"/>
        <w:rPr>
          <w:rFonts w:ascii="Arial" w:hAnsi="Arial" w:cs="Arial"/>
          <w:sz w:val="24"/>
          <w:szCs w:val="24"/>
        </w:rPr>
      </w:pPr>
      <w:r w:rsidRPr="00392EC8">
        <w:rPr>
          <w:rFonts w:ascii="Arial" w:hAnsi="Arial" w:cs="Arial"/>
          <w:sz w:val="24"/>
          <w:szCs w:val="24"/>
        </w:rPr>
        <w:t>de mettre au point des matières plastiques synthétiques à partir d'éléments naturels comme le charbon, le pétrole</w:t>
      </w:r>
      <w:r>
        <w:rPr>
          <w:rFonts w:ascii="Arial" w:hAnsi="Arial" w:cs="Arial"/>
          <w:sz w:val="24"/>
          <w:szCs w:val="24"/>
        </w:rPr>
        <w:t xml:space="preserve">, le </w:t>
      </w:r>
      <w:r w:rsidRPr="00392EC8">
        <w:rPr>
          <w:rFonts w:ascii="Arial" w:hAnsi="Arial" w:cs="Arial"/>
          <w:sz w:val="24"/>
          <w:szCs w:val="24"/>
        </w:rPr>
        <w:t>bois</w:t>
      </w:r>
      <w:r>
        <w:rPr>
          <w:rFonts w:ascii="Arial" w:hAnsi="Arial" w:cs="Arial"/>
          <w:sz w:val="24"/>
          <w:szCs w:val="24"/>
        </w:rPr>
        <w:t xml:space="preserve"> ou le </w:t>
      </w:r>
      <w:r w:rsidRPr="00392EC8">
        <w:rPr>
          <w:rFonts w:ascii="Arial" w:hAnsi="Arial" w:cs="Arial"/>
          <w:sz w:val="24"/>
          <w:szCs w:val="24"/>
        </w:rPr>
        <w:t>gaz naturel</w:t>
      </w:r>
      <w:r>
        <w:rPr>
          <w:rFonts w:ascii="Arial" w:hAnsi="Arial" w:cs="Arial"/>
          <w:sz w:val="24"/>
          <w:szCs w:val="24"/>
        </w:rPr>
        <w:t> ;</w:t>
      </w:r>
    </w:p>
    <w:p w:rsidR="00392EC8" w:rsidRDefault="00392EC8" w:rsidP="00F718D7">
      <w:pPr>
        <w:pStyle w:val="Paragraphedeliste"/>
        <w:numPr>
          <w:ilvl w:val="0"/>
          <w:numId w:val="4"/>
        </w:numPr>
        <w:jc w:val="both"/>
        <w:rPr>
          <w:rFonts w:ascii="Arial" w:hAnsi="Arial" w:cs="Arial"/>
          <w:sz w:val="24"/>
          <w:szCs w:val="24"/>
        </w:rPr>
      </w:pPr>
      <w:r>
        <w:rPr>
          <w:rFonts w:ascii="Arial" w:hAnsi="Arial" w:cs="Arial"/>
          <w:sz w:val="24"/>
          <w:szCs w:val="24"/>
        </w:rPr>
        <w:t>de concevoir des</w:t>
      </w:r>
      <w:r w:rsidRPr="00392EC8">
        <w:rPr>
          <w:rFonts w:ascii="Arial" w:hAnsi="Arial" w:cs="Arial"/>
          <w:sz w:val="24"/>
          <w:szCs w:val="24"/>
        </w:rPr>
        <w:t xml:space="preserve"> matériaux composites de plus en plus utilisés dans les industries du transport. </w:t>
      </w:r>
    </w:p>
    <w:p w:rsidR="00392EC8" w:rsidRPr="00392EC8" w:rsidRDefault="00392EC8" w:rsidP="00392EC8">
      <w:pPr>
        <w:pStyle w:val="Paragraphedeliste"/>
        <w:ind w:left="1287"/>
        <w:jc w:val="both"/>
        <w:rPr>
          <w:rFonts w:ascii="Arial" w:hAnsi="Arial" w:cs="Arial"/>
          <w:sz w:val="24"/>
          <w:szCs w:val="24"/>
        </w:rPr>
      </w:pPr>
    </w:p>
    <w:p w:rsidR="00392EC8" w:rsidRDefault="00392EC8" w:rsidP="00392EC8">
      <w:pPr>
        <w:ind w:left="567"/>
        <w:jc w:val="both"/>
        <w:rPr>
          <w:rFonts w:ascii="Arial" w:hAnsi="Arial" w:cs="Arial"/>
          <w:sz w:val="24"/>
          <w:szCs w:val="24"/>
        </w:rPr>
      </w:pPr>
      <w:r w:rsidRPr="00392EC8">
        <w:rPr>
          <w:rFonts w:ascii="Arial" w:hAnsi="Arial" w:cs="Arial"/>
          <w:b/>
          <w:sz w:val="24"/>
          <w:szCs w:val="24"/>
          <w:u w:val="single"/>
        </w:rPr>
        <w:t>Remarque :</w:t>
      </w:r>
      <w:r>
        <w:rPr>
          <w:rFonts w:ascii="Arial" w:hAnsi="Arial" w:cs="Arial"/>
          <w:sz w:val="24"/>
          <w:szCs w:val="24"/>
        </w:rPr>
        <w:t xml:space="preserve"> p</w:t>
      </w:r>
      <w:r w:rsidRPr="00392EC8">
        <w:rPr>
          <w:rFonts w:ascii="Arial" w:hAnsi="Arial" w:cs="Arial"/>
          <w:sz w:val="24"/>
          <w:szCs w:val="24"/>
        </w:rPr>
        <w:t xml:space="preserve">ar extension le nom de </w:t>
      </w:r>
      <w:r w:rsidRPr="00392EC8">
        <w:rPr>
          <w:rFonts w:ascii="Arial" w:hAnsi="Arial" w:cs="Arial"/>
          <w:b/>
          <w:sz w:val="24"/>
          <w:szCs w:val="24"/>
        </w:rPr>
        <w:t>métal</w:t>
      </w:r>
      <w:r w:rsidRPr="00392EC8">
        <w:rPr>
          <w:rFonts w:ascii="Arial" w:hAnsi="Arial" w:cs="Arial"/>
          <w:sz w:val="24"/>
          <w:szCs w:val="24"/>
        </w:rPr>
        <w:t xml:space="preserve"> est attribué à </w:t>
      </w:r>
      <w:r w:rsidRPr="00392EC8">
        <w:rPr>
          <w:rFonts w:ascii="Arial" w:hAnsi="Arial" w:cs="Arial"/>
          <w:b/>
          <w:sz w:val="24"/>
          <w:szCs w:val="24"/>
        </w:rPr>
        <w:t>tous les alliages de métaux purs</w:t>
      </w:r>
      <w:r w:rsidRPr="00392EC8">
        <w:rPr>
          <w:rFonts w:ascii="Arial" w:hAnsi="Arial" w:cs="Arial"/>
          <w:sz w:val="24"/>
          <w:szCs w:val="24"/>
        </w:rPr>
        <w:t xml:space="preserve"> que nous utilisons communément. </w:t>
      </w:r>
    </w:p>
    <w:p w:rsidR="000D7197" w:rsidRDefault="000D7197" w:rsidP="00392EC8">
      <w:pPr>
        <w:ind w:left="567"/>
        <w:jc w:val="both"/>
        <w:rPr>
          <w:rFonts w:ascii="Arial" w:hAnsi="Arial" w:cs="Arial"/>
          <w:sz w:val="24"/>
          <w:szCs w:val="24"/>
        </w:rPr>
      </w:pPr>
    </w:p>
    <w:p w:rsidR="000D7197" w:rsidRPr="000D7197" w:rsidRDefault="000D7197" w:rsidP="000D7197">
      <w:pPr>
        <w:pStyle w:val="Paragraphedeliste"/>
        <w:numPr>
          <w:ilvl w:val="0"/>
          <w:numId w:val="3"/>
        </w:numPr>
        <w:pBdr>
          <w:bottom w:val="single" w:sz="18" w:space="1" w:color="1F497D" w:themeColor="text2"/>
        </w:pBdr>
        <w:ind w:left="567" w:hanging="567"/>
        <w:jc w:val="both"/>
        <w:rPr>
          <w:rFonts w:ascii="Arial" w:hAnsi="Arial" w:cs="Arial"/>
          <w:b/>
          <w:color w:val="1F497D" w:themeColor="text2"/>
          <w:sz w:val="28"/>
          <w:szCs w:val="28"/>
        </w:rPr>
      </w:pPr>
      <w:r w:rsidRPr="000D7197">
        <w:rPr>
          <w:rFonts w:ascii="Arial" w:hAnsi="Arial" w:cs="Arial"/>
          <w:b/>
          <w:color w:val="1F497D" w:themeColor="text2"/>
          <w:sz w:val="28"/>
          <w:szCs w:val="28"/>
        </w:rPr>
        <w:t>Les principales familles des matériaux</w:t>
      </w:r>
    </w:p>
    <w:p w:rsidR="00337B68" w:rsidRDefault="00662504" w:rsidP="00392EC8">
      <w:pPr>
        <w:ind w:left="567"/>
        <w:jc w:val="both"/>
        <w:rPr>
          <w:rFonts w:ascii="Arial" w:hAnsi="Arial" w:cs="Arial"/>
          <w:sz w:val="24"/>
          <w:szCs w:val="24"/>
        </w:rPr>
      </w:pPr>
      <w:r>
        <w:rPr>
          <w:rFonts w:ascii="Arial" w:hAnsi="Arial" w:cs="Arial"/>
          <w:noProof/>
          <w:sz w:val="24"/>
          <w:szCs w:val="24"/>
          <w:lang w:eastAsia="fr-FR"/>
        </w:rPr>
        <w:pict>
          <v:shapetype id="_x0000_t202" coordsize="21600,21600" o:spt="202" path="m,l,21600r21600,l21600,xe">
            <v:stroke joinstyle="miter"/>
            <v:path gradientshapeok="t" o:connecttype="rect"/>
          </v:shapetype>
          <v:shape id="_x0000_s1442" type="#_x0000_t202" style="position:absolute;left:0;text-align:left;margin-left:199.45pt;margin-top:9.1pt;width:123.3pt;height:31.2pt;z-index:252002304" o:regroupid="38" fillcolor="#548dd4 [1951]">
            <v:textbox>
              <w:txbxContent>
                <w:p w:rsidR="000D7197" w:rsidRPr="000D7197" w:rsidRDefault="000D7197" w:rsidP="000D7197">
                  <w:pPr>
                    <w:spacing w:before="120"/>
                    <w:jc w:val="center"/>
                    <w:rPr>
                      <w:rFonts w:ascii="Arial" w:hAnsi="Arial" w:cs="Arial"/>
                      <w:b/>
                      <w:sz w:val="24"/>
                      <w:szCs w:val="24"/>
                    </w:rPr>
                  </w:pPr>
                  <w:r w:rsidRPr="000D7197">
                    <w:rPr>
                      <w:rFonts w:ascii="Arial" w:hAnsi="Arial" w:cs="Arial"/>
                      <w:b/>
                      <w:sz w:val="24"/>
                      <w:szCs w:val="24"/>
                    </w:rPr>
                    <w:t>Matériaux</w:t>
                  </w:r>
                </w:p>
              </w:txbxContent>
            </v:textbox>
          </v:shape>
        </w:pict>
      </w:r>
    </w:p>
    <w:p w:rsidR="00337B68" w:rsidRDefault="00337B68" w:rsidP="00392EC8">
      <w:pPr>
        <w:ind w:left="567"/>
        <w:jc w:val="both"/>
        <w:rPr>
          <w:rFonts w:ascii="Arial" w:hAnsi="Arial" w:cs="Arial"/>
          <w:sz w:val="24"/>
          <w:szCs w:val="24"/>
        </w:rPr>
      </w:pPr>
    </w:p>
    <w:p w:rsidR="00337B68" w:rsidRDefault="00662504" w:rsidP="00392EC8">
      <w:pPr>
        <w:ind w:left="567"/>
        <w:jc w:val="both"/>
        <w:rPr>
          <w:rFonts w:ascii="Arial" w:hAnsi="Arial" w:cs="Arial"/>
          <w:sz w:val="24"/>
          <w:szCs w:val="24"/>
        </w:rPr>
      </w:pPr>
      <w:r>
        <w:rPr>
          <w:rFonts w:ascii="Arial" w:hAnsi="Arial" w:cs="Arial"/>
          <w:noProof/>
          <w:sz w:val="24"/>
          <w:szCs w:val="24"/>
          <w:lang w:eastAsia="fr-FR"/>
        </w:rPr>
        <w:pict>
          <v:shapetype id="_x0000_t32" coordsize="21600,21600" o:spt="32" o:oned="t" path="m,l21600,21600e" filled="f">
            <v:path arrowok="t" fillok="f" o:connecttype="none"/>
            <o:lock v:ext="edit" shapetype="t"/>
          </v:shapetype>
          <v:shape id="_x0000_s1448" type="#_x0000_t32" style="position:absolute;left:0;text-align:left;margin-left:260.7pt;margin-top:12.75pt;width:0;height:13.75pt;flip:y;z-index:252008448" o:connectortype="straight" o:regroupid="38"/>
        </w:pict>
      </w:r>
    </w:p>
    <w:p w:rsidR="00337B68" w:rsidRDefault="00662504" w:rsidP="00392EC8">
      <w:pPr>
        <w:ind w:left="567"/>
        <w:jc w:val="both"/>
        <w:rPr>
          <w:rFonts w:ascii="Arial" w:hAnsi="Arial" w:cs="Arial"/>
          <w:sz w:val="24"/>
          <w:szCs w:val="24"/>
        </w:rPr>
      </w:pPr>
      <w:r>
        <w:rPr>
          <w:rFonts w:ascii="Arial" w:hAnsi="Arial" w:cs="Arial"/>
          <w:noProof/>
          <w:sz w:val="24"/>
          <w:szCs w:val="24"/>
          <w:lang w:eastAsia="fr-FR"/>
        </w:rPr>
        <w:pict>
          <v:shape id="_x0000_s1447" type="#_x0000_t32" style="position:absolute;left:0;text-align:left;margin-left:373.15pt;margin-top:12.15pt;width:0;height:13.75pt;flip:y;z-index:252007424" o:connectortype="straight" o:regroupid="38"/>
        </w:pict>
      </w:r>
      <w:r>
        <w:rPr>
          <w:rFonts w:ascii="Arial" w:hAnsi="Arial" w:cs="Arial"/>
          <w:noProof/>
          <w:sz w:val="24"/>
          <w:szCs w:val="24"/>
          <w:lang w:eastAsia="fr-FR"/>
        </w:rPr>
        <w:pict>
          <v:shape id="_x0000_s1446" type="#_x0000_t32" style="position:absolute;left:0;text-align:left;margin-left:215.2pt;margin-top:12.75pt;width:0;height:13.75pt;flip:y;z-index:252006400" o:connectortype="straight" o:regroupid="38"/>
        </w:pict>
      </w:r>
      <w:r>
        <w:rPr>
          <w:rFonts w:ascii="Arial" w:hAnsi="Arial" w:cs="Arial"/>
          <w:noProof/>
          <w:sz w:val="24"/>
          <w:szCs w:val="24"/>
          <w:lang w:eastAsia="fr-FR"/>
        </w:rPr>
        <w:pict>
          <v:shape id="_x0000_s1445" type="#_x0000_t32" style="position:absolute;left:0;text-align:left;margin-left:72.35pt;margin-top:12.15pt;width:427.95pt;height:0;z-index:252005376" o:connectortype="straight" o:regroupid="38"/>
        </w:pict>
      </w:r>
      <w:r>
        <w:rPr>
          <w:rFonts w:ascii="Arial" w:hAnsi="Arial" w:cs="Arial"/>
          <w:noProof/>
          <w:sz w:val="24"/>
          <w:szCs w:val="24"/>
          <w:lang w:eastAsia="fr-FR"/>
        </w:rPr>
        <w:pict>
          <v:shape id="_x0000_s1444" type="#_x0000_t32" style="position:absolute;left:0;text-align:left;margin-left:500.3pt;margin-top:12.15pt;width:0;height:13.75pt;flip:y;z-index:252004352" o:connectortype="straight" o:regroupid="38"/>
        </w:pict>
      </w:r>
      <w:r>
        <w:rPr>
          <w:rFonts w:ascii="Arial" w:hAnsi="Arial" w:cs="Arial"/>
          <w:noProof/>
          <w:sz w:val="24"/>
          <w:szCs w:val="24"/>
          <w:lang w:eastAsia="fr-FR"/>
        </w:rPr>
        <w:pict>
          <v:shape id="_x0000_s1443" type="#_x0000_t32" style="position:absolute;left:0;text-align:left;margin-left:72.35pt;margin-top:12.75pt;width:0;height:13.75pt;flip:y;z-index:252003328" o:connectortype="straight" o:regroupid="38"/>
        </w:pict>
      </w:r>
    </w:p>
    <w:p w:rsidR="00337B68" w:rsidRDefault="00662504" w:rsidP="00392EC8">
      <w:pPr>
        <w:ind w:left="567"/>
        <w:jc w:val="both"/>
        <w:rPr>
          <w:rFonts w:ascii="Arial" w:hAnsi="Arial" w:cs="Arial"/>
          <w:sz w:val="24"/>
          <w:szCs w:val="24"/>
        </w:rPr>
      </w:pPr>
      <w:r>
        <w:rPr>
          <w:rFonts w:ascii="Arial" w:hAnsi="Arial" w:cs="Arial"/>
          <w:noProof/>
          <w:sz w:val="24"/>
          <w:szCs w:val="24"/>
          <w:lang w:eastAsia="fr-FR"/>
        </w:rPr>
        <w:pict>
          <v:shape id="_x0000_s1412" type="#_x0000_t202" style="position:absolute;left:0;text-align:left;margin-left:462.1pt;margin-top:12.1pt;width:73.7pt;height:31.2pt;z-index:252019712" o:regroupid="39" fillcolor="#8db3e2 [1311]">
            <v:textbox style="mso-next-textbox:#_x0000_s1412">
              <w:txbxContent>
                <w:p w:rsidR="001656C3" w:rsidRPr="001656C3" w:rsidRDefault="001656C3" w:rsidP="001656C3">
                  <w:pPr>
                    <w:spacing w:before="120"/>
                    <w:jc w:val="center"/>
                    <w:rPr>
                      <w:rFonts w:ascii="Arial" w:hAnsi="Arial" w:cs="Arial"/>
                      <w:b/>
                      <w:sz w:val="20"/>
                      <w:szCs w:val="20"/>
                    </w:rPr>
                  </w:pPr>
                  <w:r>
                    <w:rPr>
                      <w:rFonts w:ascii="Arial" w:hAnsi="Arial" w:cs="Arial"/>
                      <w:b/>
                      <w:sz w:val="20"/>
                      <w:szCs w:val="20"/>
                    </w:rPr>
                    <w:t>Composites</w:t>
                  </w:r>
                </w:p>
              </w:txbxContent>
            </v:textbox>
          </v:shape>
        </w:pict>
      </w:r>
      <w:r>
        <w:rPr>
          <w:rFonts w:ascii="Arial" w:hAnsi="Arial" w:cs="Arial"/>
          <w:noProof/>
          <w:sz w:val="24"/>
          <w:szCs w:val="24"/>
          <w:lang w:eastAsia="fr-FR"/>
        </w:rPr>
        <w:pict>
          <v:shape id="_x0000_s1411" type="#_x0000_t202" style="position:absolute;left:0;text-align:left;margin-left:315.4pt;margin-top:12.25pt;width:125.5pt;height:31.2pt;z-index:252018688" o:regroupid="39" fillcolor="#8db3e2 [1311]">
            <v:textbox style="mso-next-textbox:#_x0000_s1411">
              <w:txbxContent>
                <w:p w:rsidR="001656C3" w:rsidRPr="001656C3" w:rsidRDefault="001656C3" w:rsidP="001656C3">
                  <w:pPr>
                    <w:spacing w:before="120"/>
                    <w:jc w:val="center"/>
                    <w:rPr>
                      <w:rFonts w:ascii="Arial" w:hAnsi="Arial" w:cs="Arial"/>
                      <w:b/>
                      <w:sz w:val="20"/>
                      <w:szCs w:val="20"/>
                    </w:rPr>
                  </w:pPr>
                  <w:r>
                    <w:rPr>
                      <w:rFonts w:ascii="Arial" w:hAnsi="Arial" w:cs="Arial"/>
                      <w:b/>
                      <w:sz w:val="20"/>
                      <w:szCs w:val="20"/>
                    </w:rPr>
                    <w:t>Céramiques</w:t>
                  </w:r>
                </w:p>
              </w:txbxContent>
            </v:textbox>
          </v:shape>
        </w:pict>
      </w:r>
      <w:r>
        <w:rPr>
          <w:rFonts w:ascii="Arial" w:hAnsi="Arial" w:cs="Arial"/>
          <w:noProof/>
          <w:sz w:val="24"/>
          <w:szCs w:val="24"/>
          <w:lang w:eastAsia="fr-FR"/>
        </w:rPr>
        <w:pict>
          <v:shape id="_x0000_s1410" type="#_x0000_t202" style="position:absolute;left:0;text-align:left;margin-left:159.4pt;margin-top:13.3pt;width:125.5pt;height:31.2pt;z-index:252017664" o:regroupid="39" fillcolor="#8db3e2 [1311]">
            <v:textbox style="mso-next-textbox:#_x0000_s1410">
              <w:txbxContent>
                <w:p w:rsidR="001656C3" w:rsidRPr="001656C3" w:rsidRDefault="001656C3" w:rsidP="001656C3">
                  <w:pPr>
                    <w:spacing w:before="120"/>
                    <w:jc w:val="center"/>
                    <w:rPr>
                      <w:rFonts w:ascii="Arial" w:hAnsi="Arial" w:cs="Arial"/>
                      <w:b/>
                      <w:sz w:val="20"/>
                      <w:szCs w:val="20"/>
                    </w:rPr>
                  </w:pPr>
                  <w:r>
                    <w:rPr>
                      <w:rFonts w:ascii="Arial" w:hAnsi="Arial" w:cs="Arial"/>
                      <w:b/>
                      <w:sz w:val="20"/>
                      <w:szCs w:val="20"/>
                    </w:rPr>
                    <w:t>Polymères</w:t>
                  </w:r>
                </w:p>
              </w:txbxContent>
            </v:textbox>
          </v:shape>
        </w:pict>
      </w:r>
      <w:r>
        <w:rPr>
          <w:rFonts w:ascii="Arial" w:hAnsi="Arial" w:cs="Arial"/>
          <w:noProof/>
          <w:sz w:val="24"/>
          <w:szCs w:val="24"/>
          <w:lang w:eastAsia="fr-FR"/>
        </w:rPr>
        <w:pict>
          <v:shape id="_x0000_s1409" type="#_x0000_t202" style="position:absolute;left:0;text-align:left;margin-left:16.1pt;margin-top:13.15pt;width:125.5pt;height:31.2pt;z-index:252016640" o:regroupid="39" fillcolor="#8db3e2 [1311]">
            <v:textbox style="mso-next-textbox:#_x0000_s1409">
              <w:txbxContent>
                <w:p w:rsidR="001656C3" w:rsidRPr="001656C3" w:rsidRDefault="001656C3" w:rsidP="001656C3">
                  <w:pPr>
                    <w:spacing w:before="120"/>
                    <w:jc w:val="center"/>
                    <w:rPr>
                      <w:rFonts w:ascii="Arial" w:hAnsi="Arial" w:cs="Arial"/>
                      <w:b/>
                      <w:sz w:val="20"/>
                      <w:szCs w:val="20"/>
                    </w:rPr>
                  </w:pPr>
                  <w:r w:rsidRPr="001656C3">
                    <w:rPr>
                      <w:rFonts w:ascii="Arial" w:hAnsi="Arial" w:cs="Arial"/>
                      <w:b/>
                      <w:sz w:val="20"/>
                      <w:szCs w:val="20"/>
                    </w:rPr>
                    <w:t>Métalliques</w:t>
                  </w:r>
                </w:p>
              </w:txbxContent>
            </v:textbox>
          </v:shape>
        </w:pict>
      </w:r>
    </w:p>
    <w:p w:rsidR="00337B68" w:rsidRDefault="00337B68" w:rsidP="00392EC8">
      <w:pPr>
        <w:ind w:left="567"/>
        <w:jc w:val="both"/>
        <w:rPr>
          <w:rFonts w:ascii="Arial" w:hAnsi="Arial" w:cs="Arial"/>
          <w:sz w:val="24"/>
          <w:szCs w:val="24"/>
        </w:rPr>
      </w:pPr>
    </w:p>
    <w:p w:rsidR="00337B68" w:rsidRDefault="00337B68" w:rsidP="00392EC8">
      <w:pPr>
        <w:ind w:left="567"/>
        <w:jc w:val="both"/>
        <w:rPr>
          <w:rFonts w:ascii="Arial" w:hAnsi="Arial" w:cs="Arial"/>
          <w:sz w:val="24"/>
          <w:szCs w:val="24"/>
        </w:rPr>
      </w:pPr>
    </w:p>
    <w:p w:rsidR="00337B68" w:rsidRDefault="00662504" w:rsidP="00392EC8">
      <w:pPr>
        <w:ind w:left="567"/>
        <w:jc w:val="both"/>
        <w:rPr>
          <w:rFonts w:ascii="Arial" w:hAnsi="Arial" w:cs="Arial"/>
          <w:sz w:val="24"/>
          <w:szCs w:val="24"/>
        </w:rPr>
      </w:pPr>
      <w:r>
        <w:rPr>
          <w:rFonts w:ascii="Arial" w:hAnsi="Arial" w:cs="Arial"/>
          <w:noProof/>
          <w:sz w:val="24"/>
          <w:szCs w:val="24"/>
          <w:lang w:eastAsia="fr-FR"/>
        </w:rPr>
        <w:pict>
          <v:group id="_x0000_s1423" style="position:absolute;left:0;text-align:left;margin-left:347.5pt;margin-top:2.35pt;width:26pt;height:23.85pt;z-index:252022784" coordorigin="1816,5148" coordsize="520,477" o:regroupid="39">
            <v:shape id="_x0000_s1424" type="#_x0000_t32" style="position:absolute;left:2336;top:5148;width:0;height:252" o:connectortype="straight"/>
            <v:shape id="_x0000_s1425" type="#_x0000_t32" style="position:absolute;left:1816;top:5400;width:520;height:0" o:connectortype="straight"/>
            <v:shape id="_x0000_s1426" type="#_x0000_t32" style="position:absolute;left:1816;top:5400;width:0;height:225" o:connectortype="straight"/>
          </v:group>
        </w:pict>
      </w:r>
      <w:r>
        <w:rPr>
          <w:rFonts w:ascii="Arial" w:hAnsi="Arial" w:cs="Arial"/>
          <w:noProof/>
          <w:sz w:val="24"/>
          <w:szCs w:val="24"/>
          <w:lang w:eastAsia="fr-FR"/>
        </w:rPr>
        <w:pict>
          <v:group id="_x0000_s1418" style="position:absolute;left:0;text-align:left;margin-left:45.45pt;margin-top:2.8pt;width:26pt;height:23.85pt;z-index:252020736" coordorigin="1816,5148" coordsize="520,477" o:regroupid="39">
            <v:shape id="_x0000_s1415" type="#_x0000_t32" style="position:absolute;left:2336;top:5148;width:0;height:252" o:connectortype="straight"/>
            <v:shape id="_x0000_s1416" type="#_x0000_t32" style="position:absolute;left:1816;top:5400;width:520;height:0" o:connectortype="straight"/>
            <v:shape id="_x0000_s1417" type="#_x0000_t32" style="position:absolute;left:1816;top:5400;width:0;height:225" o:connectortype="straight"/>
          </v:group>
        </w:pict>
      </w:r>
      <w:r>
        <w:rPr>
          <w:rFonts w:ascii="Arial" w:hAnsi="Arial" w:cs="Arial"/>
          <w:noProof/>
          <w:sz w:val="24"/>
          <w:szCs w:val="24"/>
          <w:lang w:eastAsia="fr-FR"/>
        </w:rPr>
        <w:pict>
          <v:shape id="_x0000_s1440" type="#_x0000_t32" style="position:absolute;left:0;text-align:left;margin-left:500.3pt;margin-top:1.9pt;width:0;height:56.1pt;z-index:252026880" o:connectortype="straight" o:regroupid="39"/>
        </w:pict>
      </w:r>
      <w:r>
        <w:rPr>
          <w:rFonts w:ascii="Arial" w:hAnsi="Arial" w:cs="Arial"/>
          <w:noProof/>
          <w:sz w:val="24"/>
          <w:szCs w:val="24"/>
          <w:lang w:eastAsia="fr-FR"/>
        </w:rPr>
        <w:pict>
          <v:group id="_x0000_s1436" style="position:absolute;left:0;text-align:left;margin-left:372.75pt;margin-top:2.5pt;width:26pt;height:23.85pt;z-index:252025856" coordorigin="7068,3171" coordsize="520,477" o:regroupid="39">
            <v:shape id="_x0000_s1437" type="#_x0000_t32" style="position:absolute;left:7072;top:3171;width:0;height:252" o:connectortype="straight"/>
            <v:shape id="_x0000_s1438" type="#_x0000_t32" style="position:absolute;left:7068;top:3423;width:520;height:0" o:connectortype="straight"/>
            <v:shape id="_x0000_s1439" type="#_x0000_t32" style="position:absolute;left:7584;top:3423;width:0;height:225" o:connectortype="straight"/>
          </v:group>
        </w:pict>
      </w:r>
      <w:r>
        <w:rPr>
          <w:rFonts w:ascii="Arial" w:hAnsi="Arial" w:cs="Arial"/>
          <w:noProof/>
          <w:sz w:val="24"/>
          <w:szCs w:val="24"/>
          <w:lang w:eastAsia="fr-FR"/>
        </w:rPr>
        <w:pict>
          <v:group id="_x0000_s1432" style="position:absolute;left:0;text-align:left;margin-left:215.85pt;margin-top:3.7pt;width:26pt;height:23.85pt;z-index:252024832" coordorigin="7068,3171" coordsize="520,477" o:regroupid="39">
            <v:shape id="_x0000_s1433" type="#_x0000_t32" style="position:absolute;left:7072;top:3171;width:0;height:252" o:connectortype="straight"/>
            <v:shape id="_x0000_s1434" type="#_x0000_t32" style="position:absolute;left:7068;top:3423;width:520;height:0" o:connectortype="straight"/>
            <v:shape id="_x0000_s1435" type="#_x0000_t32" style="position:absolute;left:7584;top:3423;width:0;height:225" o:connectortype="straight"/>
          </v:group>
        </w:pict>
      </w:r>
      <w:r>
        <w:rPr>
          <w:rFonts w:ascii="Arial" w:hAnsi="Arial" w:cs="Arial"/>
          <w:noProof/>
          <w:sz w:val="24"/>
          <w:szCs w:val="24"/>
          <w:lang w:eastAsia="fr-FR"/>
        </w:rPr>
        <w:pict>
          <v:group id="_x0000_s1431" style="position:absolute;left:0;text-align:left;margin-left:71.85pt;margin-top:3.1pt;width:26pt;height:23.85pt;z-index:252023808" coordorigin="7068,3171" coordsize="520,477" o:regroupid="39">
            <v:shape id="_x0000_s1428" type="#_x0000_t32" style="position:absolute;left:7072;top:3171;width:0;height:252" o:connectortype="straight" o:regroupid="37"/>
            <v:shape id="_x0000_s1429" type="#_x0000_t32" style="position:absolute;left:7068;top:3423;width:520;height:0" o:connectortype="straight" o:regroupid="37"/>
            <v:shape id="_x0000_s1430" type="#_x0000_t32" style="position:absolute;left:7584;top:3423;width:0;height:225" o:connectortype="straight" o:regroupid="37"/>
          </v:group>
        </w:pict>
      </w:r>
      <w:r>
        <w:rPr>
          <w:rFonts w:ascii="Arial" w:hAnsi="Arial" w:cs="Arial"/>
          <w:noProof/>
          <w:sz w:val="24"/>
          <w:szCs w:val="24"/>
          <w:lang w:eastAsia="fr-FR"/>
        </w:rPr>
        <w:pict>
          <v:group id="_x0000_s1419" style="position:absolute;left:0;text-align:left;margin-left:190pt;margin-top:3.7pt;width:26pt;height:23.85pt;z-index:252021760" coordorigin="1816,5148" coordsize="520,477" o:regroupid="39">
            <v:shape id="_x0000_s1420" type="#_x0000_t32" style="position:absolute;left:2336;top:5148;width:0;height:252" o:connectortype="straight"/>
            <v:shape id="_x0000_s1421" type="#_x0000_t32" style="position:absolute;left:1816;top:5400;width:520;height:0" o:connectortype="straight"/>
            <v:shape id="_x0000_s1422" type="#_x0000_t32" style="position:absolute;left:1816;top:5400;width:0;height:225" o:connectortype="straight"/>
          </v:group>
        </w:pict>
      </w:r>
    </w:p>
    <w:p w:rsidR="00337B68" w:rsidRDefault="00662504" w:rsidP="00392EC8">
      <w:pPr>
        <w:ind w:left="567"/>
        <w:jc w:val="both"/>
        <w:rPr>
          <w:rFonts w:ascii="Arial" w:hAnsi="Arial" w:cs="Arial"/>
          <w:sz w:val="24"/>
          <w:szCs w:val="24"/>
        </w:rPr>
      </w:pPr>
      <w:r>
        <w:rPr>
          <w:rFonts w:ascii="Arial" w:hAnsi="Arial" w:cs="Arial"/>
          <w:noProof/>
          <w:sz w:val="24"/>
          <w:szCs w:val="24"/>
          <w:lang w:eastAsia="fr-FR"/>
        </w:rPr>
        <w:pict>
          <v:shape id="_x0000_s1389" type="#_x0000_t202" style="position:absolute;left:0;text-align:left;margin-left:16.1pt;margin-top:13pt;width:53.85pt;height:31.2pt;z-index:252038144" o:regroupid="45" fillcolor="#c6d9f1 [671]">
            <v:textbox>
              <w:txbxContent>
                <w:p w:rsidR="00333B98" w:rsidRPr="00337B68" w:rsidRDefault="00333B98" w:rsidP="00454444">
                  <w:pPr>
                    <w:spacing w:before="120"/>
                    <w:rPr>
                      <w:rFonts w:ascii="Arial" w:hAnsi="Arial" w:cs="Arial"/>
                      <w:b/>
                      <w:sz w:val="20"/>
                      <w:szCs w:val="20"/>
                    </w:rPr>
                  </w:pPr>
                  <w:r w:rsidRPr="00337B68">
                    <w:rPr>
                      <w:rFonts w:ascii="Arial" w:hAnsi="Arial" w:cs="Arial"/>
                      <w:b/>
                      <w:sz w:val="20"/>
                      <w:szCs w:val="20"/>
                    </w:rPr>
                    <w:t>Ferreux</w:t>
                  </w:r>
                </w:p>
              </w:txbxContent>
            </v:textbox>
          </v:shape>
        </w:pict>
      </w:r>
      <w:r>
        <w:rPr>
          <w:rFonts w:ascii="Arial" w:hAnsi="Arial" w:cs="Arial"/>
          <w:noProof/>
          <w:sz w:val="24"/>
          <w:szCs w:val="24"/>
          <w:lang w:eastAsia="fr-FR"/>
        </w:rPr>
        <w:pict>
          <v:shape id="_x0000_s1390" type="#_x0000_t202" style="position:absolute;left:0;text-align:left;margin-left:73.55pt;margin-top:13pt;width:68.05pt;height:31.2pt;z-index:252036096" o:regroupid="44" fillcolor="#c6d9f1 [671]">
            <v:textbox style="mso-next-textbox:#_x0000_s1390">
              <w:txbxContent>
                <w:p w:rsidR="00333B98" w:rsidRDefault="00333B98" w:rsidP="00454444">
                  <w:pPr>
                    <w:jc w:val="center"/>
                    <w:rPr>
                      <w:rFonts w:ascii="Arial" w:hAnsi="Arial" w:cs="Arial"/>
                      <w:b/>
                      <w:sz w:val="20"/>
                      <w:szCs w:val="20"/>
                    </w:rPr>
                  </w:pPr>
                  <w:r>
                    <w:rPr>
                      <w:rFonts w:ascii="Arial" w:hAnsi="Arial" w:cs="Arial"/>
                      <w:b/>
                      <w:sz w:val="20"/>
                      <w:szCs w:val="20"/>
                    </w:rPr>
                    <w:t>Non</w:t>
                  </w:r>
                </w:p>
                <w:p w:rsidR="00333B98" w:rsidRPr="00337B68" w:rsidRDefault="00333B98" w:rsidP="00454444">
                  <w:pPr>
                    <w:jc w:val="center"/>
                    <w:rPr>
                      <w:rFonts w:ascii="Arial" w:hAnsi="Arial" w:cs="Arial"/>
                      <w:b/>
                      <w:sz w:val="20"/>
                      <w:szCs w:val="20"/>
                    </w:rPr>
                  </w:pPr>
                  <w:r>
                    <w:rPr>
                      <w:rFonts w:ascii="Arial" w:hAnsi="Arial" w:cs="Arial"/>
                      <w:b/>
                      <w:sz w:val="20"/>
                      <w:szCs w:val="20"/>
                    </w:rPr>
                    <w:t>f</w:t>
                  </w:r>
                  <w:r w:rsidRPr="00337B68">
                    <w:rPr>
                      <w:rFonts w:ascii="Arial" w:hAnsi="Arial" w:cs="Arial"/>
                      <w:b/>
                      <w:sz w:val="20"/>
                      <w:szCs w:val="20"/>
                    </w:rPr>
                    <w:t>erreux</w:t>
                  </w:r>
                </w:p>
              </w:txbxContent>
            </v:textbox>
          </v:shape>
        </w:pict>
      </w:r>
      <w:r>
        <w:rPr>
          <w:rFonts w:ascii="Arial" w:hAnsi="Arial" w:cs="Arial"/>
          <w:noProof/>
          <w:sz w:val="24"/>
          <w:szCs w:val="24"/>
          <w:lang w:eastAsia="fr-FR"/>
        </w:rPr>
        <w:pict>
          <v:shape id="_x0000_s1391" type="#_x0000_t202" style="position:absolute;left:0;text-align:left;margin-left:145.15pt;margin-top:13pt;width:70.85pt;height:31.2pt;z-index:252034048" o:regroupid="43" fillcolor="#c6d9f1 [671]">
            <v:textbox style="mso-next-textbox:#_x0000_s1391">
              <w:txbxContent>
                <w:p w:rsidR="00333B98" w:rsidRPr="00337B68" w:rsidRDefault="00333B98" w:rsidP="00454444">
                  <w:pPr>
                    <w:spacing w:before="120"/>
                    <w:jc w:val="center"/>
                    <w:rPr>
                      <w:rFonts w:ascii="Arial" w:hAnsi="Arial" w:cs="Arial"/>
                      <w:b/>
                      <w:sz w:val="20"/>
                      <w:szCs w:val="20"/>
                    </w:rPr>
                  </w:pPr>
                  <w:r>
                    <w:rPr>
                      <w:rFonts w:ascii="Arial" w:hAnsi="Arial" w:cs="Arial"/>
                      <w:b/>
                      <w:sz w:val="20"/>
                      <w:szCs w:val="20"/>
                    </w:rPr>
                    <w:t>Naturels</w:t>
                  </w:r>
                </w:p>
              </w:txbxContent>
            </v:textbox>
          </v:shape>
        </w:pict>
      </w:r>
      <w:r>
        <w:rPr>
          <w:rFonts w:ascii="Arial" w:hAnsi="Arial" w:cs="Arial"/>
          <w:noProof/>
          <w:sz w:val="24"/>
          <w:szCs w:val="24"/>
          <w:lang w:eastAsia="fr-FR"/>
        </w:rPr>
        <w:pict>
          <v:shape id="_x0000_s1392" type="#_x0000_t202" style="position:absolute;left:0;text-align:left;margin-left:219.4pt;margin-top:13pt;width:79.35pt;height:31.2pt;z-index:252032000" o:regroupid="42" fillcolor="#c6d9f1 [671]">
            <v:textbox style="mso-next-textbox:#_x0000_s1392">
              <w:txbxContent>
                <w:p w:rsidR="00333B98" w:rsidRPr="00454444" w:rsidRDefault="00333B98" w:rsidP="00454444">
                  <w:pPr>
                    <w:spacing w:before="120"/>
                    <w:jc w:val="center"/>
                    <w:rPr>
                      <w:rFonts w:ascii="Arial" w:hAnsi="Arial" w:cs="Arial"/>
                      <w:sz w:val="20"/>
                      <w:szCs w:val="20"/>
                    </w:rPr>
                  </w:pPr>
                  <w:r w:rsidRPr="00454444">
                    <w:rPr>
                      <w:rFonts w:ascii="Arial" w:hAnsi="Arial" w:cs="Arial"/>
                      <w:b/>
                      <w:sz w:val="20"/>
                      <w:szCs w:val="20"/>
                    </w:rPr>
                    <w:t>Synthétique</w:t>
                  </w:r>
                  <w:r w:rsidRPr="00454444">
                    <w:rPr>
                      <w:rFonts w:ascii="Arial" w:hAnsi="Arial" w:cs="Arial"/>
                      <w:sz w:val="20"/>
                      <w:szCs w:val="20"/>
                    </w:rPr>
                    <w:t>s</w:t>
                  </w:r>
                </w:p>
              </w:txbxContent>
            </v:textbox>
          </v:shape>
        </w:pict>
      </w:r>
      <w:r>
        <w:rPr>
          <w:rFonts w:ascii="Arial" w:hAnsi="Arial" w:cs="Arial"/>
          <w:noProof/>
          <w:sz w:val="24"/>
          <w:szCs w:val="24"/>
          <w:lang w:eastAsia="fr-FR"/>
        </w:rPr>
        <w:pict>
          <v:shape id="_x0000_s1394" type="#_x0000_t202" style="position:absolute;left:0;text-align:left;margin-left:301.9pt;margin-top:13pt;width:70.85pt;height:31.2pt;z-index:252029952" o:regroupid="41" fillcolor="#c6d9f1 [671]">
            <v:textbox style="mso-next-textbox:#_x0000_s1394">
              <w:txbxContent>
                <w:p w:rsidR="00333B98" w:rsidRPr="00337B68" w:rsidRDefault="00333B98" w:rsidP="00454444">
                  <w:pPr>
                    <w:spacing w:before="120"/>
                    <w:jc w:val="center"/>
                    <w:rPr>
                      <w:rFonts w:ascii="Arial" w:hAnsi="Arial" w:cs="Arial"/>
                      <w:b/>
                      <w:sz w:val="20"/>
                      <w:szCs w:val="20"/>
                    </w:rPr>
                  </w:pPr>
                  <w:r>
                    <w:rPr>
                      <w:rFonts w:ascii="Arial" w:hAnsi="Arial" w:cs="Arial"/>
                      <w:b/>
                      <w:sz w:val="20"/>
                      <w:szCs w:val="20"/>
                    </w:rPr>
                    <w:t>Usuelles</w:t>
                  </w:r>
                </w:p>
              </w:txbxContent>
            </v:textbox>
          </v:shape>
        </w:pict>
      </w:r>
      <w:r>
        <w:rPr>
          <w:rFonts w:ascii="Arial" w:hAnsi="Arial" w:cs="Arial"/>
          <w:noProof/>
          <w:sz w:val="24"/>
          <w:szCs w:val="24"/>
          <w:lang w:eastAsia="fr-FR"/>
        </w:rPr>
        <w:pict>
          <v:shape id="_x0000_s1395" type="#_x0000_t202" style="position:absolute;left:0;text-align:left;margin-left:376.15pt;margin-top:13pt;width:82.2pt;height:31.2pt;z-index:252027904" o:regroupid="40" fillcolor="#c6d9f1 [671]">
            <v:textbox style="mso-next-textbox:#_x0000_s1395">
              <w:txbxContent>
                <w:p w:rsidR="00333B98" w:rsidRPr="00337B68" w:rsidRDefault="00333B98" w:rsidP="00454444">
                  <w:pPr>
                    <w:spacing w:before="120"/>
                    <w:jc w:val="center"/>
                    <w:rPr>
                      <w:rFonts w:ascii="Arial" w:hAnsi="Arial" w:cs="Arial"/>
                      <w:b/>
                      <w:sz w:val="20"/>
                      <w:szCs w:val="20"/>
                    </w:rPr>
                  </w:pPr>
                  <w:r>
                    <w:rPr>
                      <w:rFonts w:ascii="Arial" w:hAnsi="Arial" w:cs="Arial"/>
                      <w:b/>
                      <w:sz w:val="20"/>
                      <w:szCs w:val="20"/>
                    </w:rPr>
                    <w:t>Techniques</w:t>
                  </w:r>
                </w:p>
              </w:txbxContent>
            </v:textbox>
          </v:shape>
        </w:pict>
      </w:r>
    </w:p>
    <w:p w:rsidR="00337B68" w:rsidRDefault="00337B68" w:rsidP="00392EC8">
      <w:pPr>
        <w:ind w:left="567"/>
        <w:jc w:val="both"/>
        <w:rPr>
          <w:rFonts w:ascii="Arial" w:hAnsi="Arial" w:cs="Arial"/>
          <w:sz w:val="24"/>
          <w:szCs w:val="24"/>
        </w:rPr>
      </w:pPr>
    </w:p>
    <w:p w:rsidR="00337B68" w:rsidRDefault="00337B68" w:rsidP="00392EC8">
      <w:pPr>
        <w:ind w:left="567"/>
        <w:jc w:val="both"/>
        <w:rPr>
          <w:rFonts w:ascii="Arial" w:hAnsi="Arial" w:cs="Arial"/>
          <w:sz w:val="24"/>
          <w:szCs w:val="24"/>
        </w:rPr>
      </w:pPr>
    </w:p>
    <w:p w:rsidR="00337B68" w:rsidRDefault="00662504" w:rsidP="00392EC8">
      <w:pPr>
        <w:ind w:left="567"/>
        <w:jc w:val="both"/>
        <w:rPr>
          <w:rFonts w:ascii="Arial" w:hAnsi="Arial" w:cs="Arial"/>
          <w:sz w:val="24"/>
          <w:szCs w:val="24"/>
        </w:rPr>
      </w:pPr>
      <w:r>
        <w:rPr>
          <w:rFonts w:ascii="Arial" w:hAnsi="Arial" w:cs="Arial"/>
          <w:noProof/>
          <w:sz w:val="24"/>
          <w:szCs w:val="24"/>
          <w:lang w:eastAsia="fr-FR"/>
        </w:rPr>
        <w:pict>
          <v:shape id="_x0000_s1396" type="#_x0000_t202" style="position:absolute;left:0;text-align:left;margin-left:16.1pt;margin-top:2.8pt;width:53.85pt;height:117.75pt;z-index:252039168" o:regroupid="45">
            <v:textbox>
              <w:txbxContent>
                <w:p w:rsidR="00333B98" w:rsidRPr="00454444" w:rsidRDefault="00333B98" w:rsidP="00333B98">
                  <w:pPr>
                    <w:jc w:val="center"/>
                    <w:rPr>
                      <w:rFonts w:ascii="Arial" w:hAnsi="Arial" w:cs="Arial"/>
                      <w:sz w:val="20"/>
                      <w:szCs w:val="20"/>
                    </w:rPr>
                  </w:pPr>
                  <w:r w:rsidRPr="00454444">
                    <w:rPr>
                      <w:rFonts w:ascii="Arial" w:hAnsi="Arial" w:cs="Arial"/>
                      <w:sz w:val="20"/>
                      <w:szCs w:val="20"/>
                    </w:rPr>
                    <w:t>Fer</w:t>
                  </w:r>
                </w:p>
                <w:p w:rsidR="00333B98" w:rsidRPr="00454444" w:rsidRDefault="00333B98" w:rsidP="00333B98">
                  <w:pPr>
                    <w:jc w:val="center"/>
                    <w:rPr>
                      <w:rFonts w:ascii="Arial" w:hAnsi="Arial" w:cs="Arial"/>
                      <w:sz w:val="20"/>
                      <w:szCs w:val="20"/>
                    </w:rPr>
                  </w:pPr>
                  <w:r w:rsidRPr="00454444">
                    <w:rPr>
                      <w:rFonts w:ascii="Arial" w:hAnsi="Arial" w:cs="Arial"/>
                      <w:sz w:val="20"/>
                      <w:szCs w:val="20"/>
                    </w:rPr>
                    <w:t>Aciers</w:t>
                  </w:r>
                </w:p>
                <w:p w:rsidR="00333B98" w:rsidRPr="00454444" w:rsidRDefault="00333B98" w:rsidP="00333B98">
                  <w:pPr>
                    <w:jc w:val="center"/>
                    <w:rPr>
                      <w:rFonts w:ascii="Arial" w:hAnsi="Arial" w:cs="Arial"/>
                      <w:sz w:val="20"/>
                      <w:szCs w:val="20"/>
                    </w:rPr>
                  </w:pPr>
                  <w:r w:rsidRPr="00454444">
                    <w:rPr>
                      <w:rFonts w:ascii="Arial" w:hAnsi="Arial" w:cs="Arial"/>
                      <w:sz w:val="20"/>
                      <w:szCs w:val="20"/>
                    </w:rPr>
                    <w:t>Fontes</w:t>
                  </w:r>
                </w:p>
              </w:txbxContent>
            </v:textbox>
          </v:shape>
        </w:pict>
      </w:r>
      <w:r>
        <w:rPr>
          <w:rFonts w:ascii="Arial" w:hAnsi="Arial" w:cs="Arial"/>
          <w:noProof/>
          <w:sz w:val="24"/>
          <w:szCs w:val="24"/>
          <w:lang w:eastAsia="fr-FR"/>
        </w:rPr>
        <w:pict>
          <v:shape id="_x0000_s1397" type="#_x0000_t202" style="position:absolute;left:0;text-align:left;margin-left:73.55pt;margin-top:2.8pt;width:68.05pt;height:117.75pt;z-index:252037120" o:regroupid="44">
            <v:textbox style="mso-next-textbox:#_x0000_s1397">
              <w:txbxContent>
                <w:p w:rsidR="00333B98" w:rsidRDefault="00333B98" w:rsidP="00333B98">
                  <w:pPr>
                    <w:jc w:val="center"/>
                    <w:rPr>
                      <w:rFonts w:ascii="Arial" w:hAnsi="Arial" w:cs="Arial"/>
                      <w:sz w:val="20"/>
                      <w:szCs w:val="20"/>
                    </w:rPr>
                  </w:pPr>
                  <w:r>
                    <w:rPr>
                      <w:rFonts w:ascii="Arial" w:hAnsi="Arial" w:cs="Arial"/>
                      <w:sz w:val="20"/>
                      <w:szCs w:val="20"/>
                    </w:rPr>
                    <w:t>Aluminium</w:t>
                  </w:r>
                </w:p>
                <w:p w:rsidR="00333B98" w:rsidRDefault="00333B98" w:rsidP="00333B98">
                  <w:pPr>
                    <w:jc w:val="center"/>
                    <w:rPr>
                      <w:rFonts w:ascii="Arial" w:hAnsi="Arial" w:cs="Arial"/>
                      <w:sz w:val="20"/>
                      <w:szCs w:val="20"/>
                    </w:rPr>
                  </w:pPr>
                  <w:r>
                    <w:rPr>
                      <w:rFonts w:ascii="Arial" w:hAnsi="Arial" w:cs="Arial"/>
                      <w:sz w:val="20"/>
                      <w:szCs w:val="20"/>
                    </w:rPr>
                    <w:t>Cuivre</w:t>
                  </w:r>
                </w:p>
                <w:p w:rsidR="00333B98" w:rsidRDefault="00333B98" w:rsidP="00333B98">
                  <w:pPr>
                    <w:jc w:val="center"/>
                    <w:rPr>
                      <w:rFonts w:ascii="Arial" w:hAnsi="Arial" w:cs="Arial"/>
                      <w:sz w:val="20"/>
                      <w:szCs w:val="20"/>
                    </w:rPr>
                  </w:pPr>
                  <w:r>
                    <w:rPr>
                      <w:rFonts w:ascii="Arial" w:hAnsi="Arial" w:cs="Arial"/>
                      <w:sz w:val="20"/>
                      <w:szCs w:val="20"/>
                    </w:rPr>
                    <w:t>Magnésium</w:t>
                  </w:r>
                </w:p>
                <w:p w:rsidR="00333B98" w:rsidRDefault="00333B98" w:rsidP="00333B98">
                  <w:pPr>
                    <w:jc w:val="center"/>
                    <w:rPr>
                      <w:rFonts w:ascii="Arial" w:hAnsi="Arial" w:cs="Arial"/>
                      <w:sz w:val="20"/>
                      <w:szCs w:val="20"/>
                    </w:rPr>
                  </w:pPr>
                  <w:r>
                    <w:rPr>
                      <w:rFonts w:ascii="Arial" w:hAnsi="Arial" w:cs="Arial"/>
                      <w:sz w:val="20"/>
                      <w:szCs w:val="20"/>
                    </w:rPr>
                    <w:t>Zinc</w:t>
                  </w:r>
                </w:p>
                <w:p w:rsidR="00333B98" w:rsidRDefault="00333B98" w:rsidP="00333B98">
                  <w:pPr>
                    <w:jc w:val="center"/>
                    <w:rPr>
                      <w:rFonts w:ascii="Arial" w:hAnsi="Arial" w:cs="Arial"/>
                      <w:sz w:val="20"/>
                      <w:szCs w:val="20"/>
                    </w:rPr>
                  </w:pPr>
                  <w:r>
                    <w:rPr>
                      <w:rFonts w:ascii="Arial" w:hAnsi="Arial" w:cs="Arial"/>
                      <w:sz w:val="20"/>
                      <w:szCs w:val="20"/>
                    </w:rPr>
                    <w:t>Titanes</w:t>
                  </w:r>
                </w:p>
                <w:p w:rsidR="00333B98" w:rsidRDefault="00333B98" w:rsidP="00333B98">
                  <w:pPr>
                    <w:jc w:val="center"/>
                    <w:rPr>
                      <w:rFonts w:ascii="Arial" w:hAnsi="Arial" w:cs="Arial"/>
                      <w:sz w:val="20"/>
                      <w:szCs w:val="20"/>
                    </w:rPr>
                  </w:pPr>
                  <w:r>
                    <w:rPr>
                      <w:rFonts w:ascii="Arial" w:hAnsi="Arial" w:cs="Arial"/>
                      <w:sz w:val="20"/>
                      <w:szCs w:val="20"/>
                    </w:rPr>
                    <w:t>...</w:t>
                  </w:r>
                </w:p>
                <w:p w:rsidR="00333B98" w:rsidRPr="00454444" w:rsidRDefault="00333B98" w:rsidP="00333B98">
                  <w:pPr>
                    <w:jc w:val="center"/>
                    <w:rPr>
                      <w:rFonts w:ascii="Arial" w:hAnsi="Arial" w:cs="Arial"/>
                      <w:sz w:val="20"/>
                      <w:szCs w:val="20"/>
                    </w:rPr>
                  </w:pPr>
                  <w:r>
                    <w:rPr>
                      <w:rFonts w:ascii="Arial" w:hAnsi="Arial" w:cs="Arial"/>
                      <w:sz w:val="20"/>
                      <w:szCs w:val="20"/>
                    </w:rPr>
                    <w:t>Et alliages</w:t>
                  </w:r>
                </w:p>
              </w:txbxContent>
            </v:textbox>
          </v:shape>
        </w:pict>
      </w:r>
      <w:r>
        <w:rPr>
          <w:rFonts w:ascii="Arial" w:hAnsi="Arial" w:cs="Arial"/>
          <w:noProof/>
          <w:sz w:val="24"/>
          <w:szCs w:val="24"/>
          <w:lang w:eastAsia="fr-FR"/>
        </w:rPr>
        <w:pict>
          <v:shape id="_x0000_s1398" type="#_x0000_t202" style="position:absolute;left:0;text-align:left;margin-left:145.15pt;margin-top:2.8pt;width:70.85pt;height:117.75pt;z-index:252035072" o:regroupid="43">
            <v:textbox style="mso-next-textbox:#_x0000_s1398">
              <w:txbxContent>
                <w:p w:rsidR="00333B98" w:rsidRDefault="00333B98" w:rsidP="00333B98">
                  <w:pPr>
                    <w:jc w:val="center"/>
                    <w:rPr>
                      <w:rFonts w:ascii="Arial" w:hAnsi="Arial" w:cs="Arial"/>
                      <w:sz w:val="20"/>
                      <w:szCs w:val="20"/>
                    </w:rPr>
                  </w:pPr>
                  <w:r>
                    <w:rPr>
                      <w:rFonts w:ascii="Arial" w:hAnsi="Arial" w:cs="Arial"/>
                      <w:sz w:val="20"/>
                      <w:szCs w:val="20"/>
                    </w:rPr>
                    <w:t>Bois</w:t>
                  </w:r>
                </w:p>
                <w:p w:rsidR="00333B98" w:rsidRDefault="00333B98" w:rsidP="00333B98">
                  <w:pPr>
                    <w:jc w:val="center"/>
                    <w:rPr>
                      <w:rFonts w:ascii="Arial" w:hAnsi="Arial" w:cs="Arial"/>
                      <w:sz w:val="20"/>
                      <w:szCs w:val="20"/>
                    </w:rPr>
                  </w:pPr>
                  <w:r>
                    <w:rPr>
                      <w:rFonts w:ascii="Arial" w:hAnsi="Arial" w:cs="Arial"/>
                      <w:sz w:val="20"/>
                      <w:szCs w:val="20"/>
                    </w:rPr>
                    <w:t>Laine</w:t>
                  </w:r>
                </w:p>
                <w:p w:rsidR="00333B98" w:rsidRDefault="00333B98" w:rsidP="00333B98">
                  <w:pPr>
                    <w:jc w:val="center"/>
                    <w:rPr>
                      <w:rFonts w:ascii="Arial" w:hAnsi="Arial" w:cs="Arial"/>
                      <w:sz w:val="20"/>
                      <w:szCs w:val="20"/>
                    </w:rPr>
                  </w:pPr>
                  <w:r>
                    <w:rPr>
                      <w:rFonts w:ascii="Arial" w:hAnsi="Arial" w:cs="Arial"/>
                      <w:sz w:val="20"/>
                      <w:szCs w:val="20"/>
                    </w:rPr>
                    <w:t>Coton</w:t>
                  </w:r>
                </w:p>
                <w:p w:rsidR="00333B98" w:rsidRDefault="00333B98" w:rsidP="00333B98">
                  <w:pPr>
                    <w:jc w:val="center"/>
                    <w:rPr>
                      <w:rFonts w:ascii="Arial" w:hAnsi="Arial" w:cs="Arial"/>
                      <w:sz w:val="20"/>
                      <w:szCs w:val="20"/>
                    </w:rPr>
                  </w:pPr>
                  <w:r>
                    <w:rPr>
                      <w:rFonts w:ascii="Arial" w:hAnsi="Arial" w:cs="Arial"/>
                      <w:sz w:val="20"/>
                      <w:szCs w:val="20"/>
                    </w:rPr>
                    <w:t>Soie</w:t>
                  </w:r>
                </w:p>
                <w:p w:rsidR="00333B98" w:rsidRDefault="00333B98" w:rsidP="00333B98">
                  <w:pPr>
                    <w:jc w:val="center"/>
                    <w:rPr>
                      <w:rFonts w:ascii="Arial" w:hAnsi="Arial" w:cs="Arial"/>
                      <w:sz w:val="20"/>
                      <w:szCs w:val="20"/>
                    </w:rPr>
                  </w:pPr>
                  <w:r>
                    <w:rPr>
                      <w:rFonts w:ascii="Arial" w:hAnsi="Arial" w:cs="Arial"/>
                      <w:sz w:val="20"/>
                      <w:szCs w:val="20"/>
                    </w:rPr>
                    <w:t>Caoutchouc</w:t>
                  </w:r>
                </w:p>
                <w:p w:rsidR="00333B98" w:rsidRPr="00454444" w:rsidRDefault="00333B98" w:rsidP="00333B98">
                  <w:pPr>
                    <w:jc w:val="center"/>
                    <w:rPr>
                      <w:rFonts w:ascii="Arial" w:hAnsi="Arial" w:cs="Arial"/>
                      <w:sz w:val="20"/>
                      <w:szCs w:val="20"/>
                    </w:rPr>
                  </w:pPr>
                  <w:r>
                    <w:rPr>
                      <w:rFonts w:ascii="Arial" w:hAnsi="Arial" w:cs="Arial"/>
                      <w:sz w:val="20"/>
                      <w:szCs w:val="20"/>
                    </w:rPr>
                    <w:t>....</w:t>
                  </w:r>
                </w:p>
              </w:txbxContent>
            </v:textbox>
          </v:shape>
        </w:pict>
      </w:r>
      <w:r>
        <w:rPr>
          <w:rFonts w:ascii="Arial" w:hAnsi="Arial" w:cs="Arial"/>
          <w:noProof/>
          <w:sz w:val="24"/>
          <w:szCs w:val="24"/>
          <w:lang w:eastAsia="fr-FR"/>
        </w:rPr>
        <w:pict>
          <v:shape id="_x0000_s1399" type="#_x0000_t202" style="position:absolute;left:0;text-align:left;margin-left:219.4pt;margin-top:2.8pt;width:79.35pt;height:117.75pt;z-index:252033024" o:regroupid="42">
            <v:textbox style="mso-next-textbox:#_x0000_s1399">
              <w:txbxContent>
                <w:p w:rsidR="00333B98" w:rsidRDefault="00333B98" w:rsidP="00333B98">
                  <w:pPr>
                    <w:jc w:val="center"/>
                    <w:rPr>
                      <w:rFonts w:ascii="Arial" w:hAnsi="Arial" w:cs="Arial"/>
                      <w:sz w:val="20"/>
                      <w:szCs w:val="20"/>
                    </w:rPr>
                  </w:pPr>
                  <w:r>
                    <w:rPr>
                      <w:rFonts w:ascii="Arial" w:hAnsi="Arial" w:cs="Arial"/>
                      <w:sz w:val="20"/>
                      <w:szCs w:val="20"/>
                    </w:rPr>
                    <w:t>Thermoplastiques</w:t>
                  </w:r>
                </w:p>
                <w:p w:rsidR="00333B98" w:rsidRDefault="00333B98" w:rsidP="00333B98">
                  <w:pPr>
                    <w:jc w:val="center"/>
                    <w:rPr>
                      <w:rFonts w:ascii="Arial" w:hAnsi="Arial" w:cs="Arial"/>
                      <w:sz w:val="20"/>
                      <w:szCs w:val="20"/>
                    </w:rPr>
                  </w:pPr>
                  <w:r>
                    <w:rPr>
                      <w:rFonts w:ascii="Arial" w:hAnsi="Arial" w:cs="Arial"/>
                      <w:sz w:val="20"/>
                      <w:szCs w:val="20"/>
                    </w:rPr>
                    <w:t>Thermodurcissables</w:t>
                  </w:r>
                </w:p>
                <w:p w:rsidR="00333B98" w:rsidRPr="00454444" w:rsidRDefault="00333B98" w:rsidP="00333B98">
                  <w:pPr>
                    <w:jc w:val="center"/>
                    <w:rPr>
                      <w:rFonts w:ascii="Arial" w:hAnsi="Arial" w:cs="Arial"/>
                      <w:sz w:val="20"/>
                      <w:szCs w:val="20"/>
                    </w:rPr>
                  </w:pPr>
                  <w:r>
                    <w:rPr>
                      <w:rFonts w:ascii="Arial" w:hAnsi="Arial" w:cs="Arial"/>
                      <w:sz w:val="20"/>
                      <w:szCs w:val="20"/>
                    </w:rPr>
                    <w:t>Elastomères</w:t>
                  </w:r>
                </w:p>
              </w:txbxContent>
            </v:textbox>
          </v:shape>
        </w:pict>
      </w:r>
      <w:r>
        <w:rPr>
          <w:rFonts w:ascii="Arial" w:hAnsi="Arial" w:cs="Arial"/>
          <w:noProof/>
          <w:sz w:val="24"/>
          <w:szCs w:val="24"/>
          <w:lang w:eastAsia="fr-FR"/>
        </w:rPr>
        <w:pict>
          <v:shape id="_x0000_s1402" type="#_x0000_t202" style="position:absolute;left:0;text-align:left;margin-left:462.1pt;margin-top:2.8pt;width:70.85pt;height:117.75pt;z-index:252015616" o:regroupid="39">
            <v:textbox style="mso-next-textbox:#_x0000_s1402">
              <w:txbxContent>
                <w:p w:rsidR="00333B98" w:rsidRDefault="00333B98" w:rsidP="00333B98">
                  <w:pPr>
                    <w:jc w:val="center"/>
                    <w:rPr>
                      <w:rFonts w:ascii="Arial" w:hAnsi="Arial" w:cs="Arial"/>
                      <w:sz w:val="20"/>
                      <w:szCs w:val="20"/>
                    </w:rPr>
                  </w:pPr>
                  <w:r>
                    <w:rPr>
                      <w:rFonts w:ascii="Arial" w:hAnsi="Arial" w:cs="Arial"/>
                      <w:sz w:val="20"/>
                      <w:szCs w:val="20"/>
                    </w:rPr>
                    <w:t>A matrice polymère</w:t>
                  </w:r>
                </w:p>
                <w:p w:rsidR="00333B98" w:rsidRDefault="00333B98" w:rsidP="00333B98">
                  <w:pPr>
                    <w:jc w:val="center"/>
                    <w:rPr>
                      <w:rFonts w:ascii="Arial" w:hAnsi="Arial" w:cs="Arial"/>
                      <w:sz w:val="20"/>
                      <w:szCs w:val="20"/>
                    </w:rPr>
                  </w:pPr>
                  <w:r>
                    <w:rPr>
                      <w:rFonts w:ascii="Arial" w:hAnsi="Arial" w:cs="Arial"/>
                      <w:sz w:val="20"/>
                      <w:szCs w:val="20"/>
                    </w:rPr>
                    <w:t>A matrice métallique</w:t>
                  </w:r>
                </w:p>
                <w:p w:rsidR="00333B98" w:rsidRPr="00454444" w:rsidRDefault="00333B98" w:rsidP="00333B98">
                  <w:pPr>
                    <w:jc w:val="center"/>
                    <w:rPr>
                      <w:rFonts w:ascii="Arial" w:hAnsi="Arial" w:cs="Arial"/>
                      <w:sz w:val="20"/>
                      <w:szCs w:val="20"/>
                    </w:rPr>
                  </w:pPr>
                  <w:r>
                    <w:rPr>
                      <w:rFonts w:ascii="Arial" w:hAnsi="Arial" w:cs="Arial"/>
                      <w:sz w:val="20"/>
                      <w:szCs w:val="20"/>
                    </w:rPr>
                    <w:t>A matrice céramique ou minérale</w:t>
                  </w:r>
                </w:p>
              </w:txbxContent>
            </v:textbox>
          </v:shape>
        </w:pict>
      </w:r>
      <w:r>
        <w:rPr>
          <w:rFonts w:ascii="Arial" w:hAnsi="Arial" w:cs="Arial"/>
          <w:noProof/>
          <w:sz w:val="24"/>
          <w:szCs w:val="24"/>
          <w:lang w:eastAsia="fr-FR"/>
        </w:rPr>
        <w:pict>
          <v:shape id="_x0000_s1401" type="#_x0000_t202" style="position:absolute;left:0;text-align:left;margin-left:376.15pt;margin-top:2.8pt;width:82.2pt;height:117.75pt;z-index:252028928" o:regroupid="40">
            <v:textbox style="mso-next-textbox:#_x0000_s1401">
              <w:txbxContent>
                <w:p w:rsidR="00333B98" w:rsidRDefault="00333B98" w:rsidP="00333B98">
                  <w:pPr>
                    <w:jc w:val="center"/>
                    <w:rPr>
                      <w:rFonts w:ascii="Arial" w:hAnsi="Arial" w:cs="Arial"/>
                      <w:sz w:val="20"/>
                      <w:szCs w:val="20"/>
                    </w:rPr>
                  </w:pPr>
                  <w:r>
                    <w:rPr>
                      <w:rFonts w:ascii="Arial" w:hAnsi="Arial" w:cs="Arial"/>
                      <w:sz w:val="20"/>
                      <w:szCs w:val="20"/>
                    </w:rPr>
                    <w:t>Structurales (mécaniques)</w:t>
                  </w:r>
                </w:p>
                <w:p w:rsidR="00333B98" w:rsidRPr="00454444" w:rsidRDefault="00333B98" w:rsidP="00333B98">
                  <w:pPr>
                    <w:jc w:val="center"/>
                    <w:rPr>
                      <w:rFonts w:ascii="Arial" w:hAnsi="Arial" w:cs="Arial"/>
                      <w:sz w:val="20"/>
                      <w:szCs w:val="20"/>
                    </w:rPr>
                  </w:pPr>
                  <w:r>
                    <w:rPr>
                      <w:rFonts w:ascii="Arial" w:hAnsi="Arial" w:cs="Arial"/>
                      <w:sz w:val="20"/>
                      <w:szCs w:val="20"/>
                    </w:rPr>
                    <w:t>Fonctionnelles (électricité et électroniques)</w:t>
                  </w:r>
                </w:p>
              </w:txbxContent>
            </v:textbox>
          </v:shape>
        </w:pict>
      </w:r>
      <w:r>
        <w:rPr>
          <w:rFonts w:ascii="Arial" w:hAnsi="Arial" w:cs="Arial"/>
          <w:noProof/>
          <w:sz w:val="24"/>
          <w:szCs w:val="24"/>
          <w:lang w:eastAsia="fr-FR"/>
        </w:rPr>
        <w:pict>
          <v:shape id="_x0000_s1400" type="#_x0000_t202" style="position:absolute;left:0;text-align:left;margin-left:301.9pt;margin-top:2.8pt;width:70.85pt;height:117.75pt;z-index:252030976" o:regroupid="41">
            <v:textbox style="mso-next-textbox:#_x0000_s1400">
              <w:txbxContent>
                <w:p w:rsidR="00333B98" w:rsidRDefault="00333B98" w:rsidP="00333B98">
                  <w:pPr>
                    <w:jc w:val="center"/>
                    <w:rPr>
                      <w:rFonts w:ascii="Arial" w:hAnsi="Arial" w:cs="Arial"/>
                      <w:sz w:val="20"/>
                      <w:szCs w:val="20"/>
                    </w:rPr>
                  </w:pPr>
                  <w:r>
                    <w:rPr>
                      <w:rFonts w:ascii="Arial" w:hAnsi="Arial" w:cs="Arial"/>
                      <w:sz w:val="20"/>
                      <w:szCs w:val="20"/>
                    </w:rPr>
                    <w:t>Porcelaine</w:t>
                  </w:r>
                </w:p>
                <w:p w:rsidR="00333B98" w:rsidRDefault="00333B98" w:rsidP="00333B98">
                  <w:pPr>
                    <w:jc w:val="center"/>
                    <w:rPr>
                      <w:rFonts w:ascii="Arial" w:hAnsi="Arial" w:cs="Arial"/>
                      <w:sz w:val="20"/>
                      <w:szCs w:val="20"/>
                    </w:rPr>
                  </w:pPr>
                  <w:r>
                    <w:rPr>
                      <w:rFonts w:ascii="Arial" w:hAnsi="Arial" w:cs="Arial"/>
                      <w:sz w:val="20"/>
                      <w:szCs w:val="20"/>
                    </w:rPr>
                    <w:t>Terre cuite</w:t>
                  </w:r>
                </w:p>
                <w:p w:rsidR="00333B98" w:rsidRDefault="00333B98" w:rsidP="00333B98">
                  <w:pPr>
                    <w:jc w:val="center"/>
                    <w:rPr>
                      <w:rFonts w:ascii="Arial" w:hAnsi="Arial" w:cs="Arial"/>
                      <w:sz w:val="20"/>
                      <w:szCs w:val="20"/>
                    </w:rPr>
                  </w:pPr>
                  <w:r>
                    <w:rPr>
                      <w:rFonts w:ascii="Arial" w:hAnsi="Arial" w:cs="Arial"/>
                      <w:sz w:val="20"/>
                      <w:szCs w:val="20"/>
                    </w:rPr>
                    <w:t>Plâtre</w:t>
                  </w:r>
                </w:p>
                <w:p w:rsidR="00333B98" w:rsidRDefault="00333B98" w:rsidP="00333B98">
                  <w:pPr>
                    <w:jc w:val="center"/>
                    <w:rPr>
                      <w:rFonts w:ascii="Arial" w:hAnsi="Arial" w:cs="Arial"/>
                      <w:sz w:val="20"/>
                      <w:szCs w:val="20"/>
                    </w:rPr>
                  </w:pPr>
                  <w:r>
                    <w:rPr>
                      <w:rFonts w:ascii="Arial" w:hAnsi="Arial" w:cs="Arial"/>
                      <w:sz w:val="20"/>
                      <w:szCs w:val="20"/>
                    </w:rPr>
                    <w:t>Gypse</w:t>
                  </w:r>
                </w:p>
                <w:p w:rsidR="00333B98" w:rsidRDefault="00333B98" w:rsidP="00333B98">
                  <w:pPr>
                    <w:jc w:val="center"/>
                    <w:rPr>
                      <w:rFonts w:ascii="Arial" w:hAnsi="Arial" w:cs="Arial"/>
                      <w:sz w:val="20"/>
                      <w:szCs w:val="20"/>
                    </w:rPr>
                  </w:pPr>
                  <w:r>
                    <w:rPr>
                      <w:rFonts w:ascii="Arial" w:hAnsi="Arial" w:cs="Arial"/>
                      <w:sz w:val="20"/>
                      <w:szCs w:val="20"/>
                    </w:rPr>
                    <w:t>Verre</w:t>
                  </w:r>
                </w:p>
                <w:p w:rsidR="00333B98" w:rsidRDefault="00333B98" w:rsidP="00333B98">
                  <w:pPr>
                    <w:jc w:val="center"/>
                    <w:rPr>
                      <w:rFonts w:ascii="Arial" w:hAnsi="Arial" w:cs="Arial"/>
                      <w:sz w:val="20"/>
                      <w:szCs w:val="20"/>
                    </w:rPr>
                  </w:pPr>
                  <w:r>
                    <w:rPr>
                      <w:rFonts w:ascii="Arial" w:hAnsi="Arial" w:cs="Arial"/>
                      <w:sz w:val="20"/>
                      <w:szCs w:val="20"/>
                    </w:rPr>
                    <w:t>Ciment</w:t>
                  </w:r>
                </w:p>
                <w:p w:rsidR="00333B98" w:rsidRDefault="00333B98" w:rsidP="00333B98">
                  <w:pPr>
                    <w:jc w:val="center"/>
                    <w:rPr>
                      <w:rFonts w:ascii="Arial" w:hAnsi="Arial" w:cs="Arial"/>
                      <w:sz w:val="20"/>
                      <w:szCs w:val="20"/>
                    </w:rPr>
                  </w:pPr>
                  <w:r>
                    <w:rPr>
                      <w:rFonts w:ascii="Arial" w:hAnsi="Arial" w:cs="Arial"/>
                      <w:sz w:val="20"/>
                      <w:szCs w:val="20"/>
                    </w:rPr>
                    <w:t>Réfractaires</w:t>
                  </w:r>
                </w:p>
                <w:p w:rsidR="00333B98" w:rsidRDefault="00333B98" w:rsidP="00333B98">
                  <w:pPr>
                    <w:jc w:val="center"/>
                    <w:rPr>
                      <w:rFonts w:ascii="Arial" w:hAnsi="Arial" w:cs="Arial"/>
                      <w:sz w:val="20"/>
                      <w:szCs w:val="20"/>
                    </w:rPr>
                  </w:pPr>
                  <w:r>
                    <w:rPr>
                      <w:rFonts w:ascii="Arial" w:hAnsi="Arial" w:cs="Arial"/>
                      <w:sz w:val="20"/>
                      <w:szCs w:val="20"/>
                    </w:rPr>
                    <w:t>Abrasifs</w:t>
                  </w:r>
                </w:p>
                <w:p w:rsidR="00333B98" w:rsidRPr="00454444" w:rsidRDefault="00333B98" w:rsidP="00333B98">
                  <w:pPr>
                    <w:jc w:val="center"/>
                    <w:rPr>
                      <w:rFonts w:ascii="Arial" w:hAnsi="Arial" w:cs="Arial"/>
                      <w:sz w:val="20"/>
                      <w:szCs w:val="20"/>
                    </w:rPr>
                  </w:pPr>
                  <w:r>
                    <w:rPr>
                      <w:rFonts w:ascii="Arial" w:hAnsi="Arial" w:cs="Arial"/>
                      <w:sz w:val="20"/>
                      <w:szCs w:val="20"/>
                    </w:rPr>
                    <w:t>....</w:t>
                  </w:r>
                </w:p>
              </w:txbxContent>
            </v:textbox>
          </v:shape>
        </w:pict>
      </w:r>
    </w:p>
    <w:p w:rsidR="00337B68" w:rsidRDefault="00337B68" w:rsidP="00392EC8">
      <w:pPr>
        <w:ind w:left="567"/>
        <w:jc w:val="both"/>
        <w:rPr>
          <w:rFonts w:ascii="Arial" w:hAnsi="Arial" w:cs="Arial"/>
          <w:sz w:val="24"/>
          <w:szCs w:val="24"/>
        </w:rPr>
      </w:pPr>
    </w:p>
    <w:p w:rsidR="00337B68" w:rsidRDefault="00337B68" w:rsidP="00392EC8">
      <w:pPr>
        <w:ind w:left="567"/>
        <w:jc w:val="both"/>
        <w:rPr>
          <w:rFonts w:ascii="Arial" w:hAnsi="Arial" w:cs="Arial"/>
          <w:sz w:val="24"/>
          <w:szCs w:val="24"/>
        </w:rPr>
      </w:pPr>
    </w:p>
    <w:p w:rsidR="00337B68" w:rsidRDefault="00337B68" w:rsidP="00392EC8">
      <w:pPr>
        <w:ind w:left="567"/>
        <w:jc w:val="both"/>
        <w:rPr>
          <w:rFonts w:ascii="Arial" w:hAnsi="Arial" w:cs="Arial"/>
          <w:sz w:val="24"/>
          <w:szCs w:val="24"/>
        </w:rPr>
      </w:pPr>
    </w:p>
    <w:p w:rsidR="00337B68" w:rsidRDefault="00337B68" w:rsidP="00392EC8">
      <w:pPr>
        <w:ind w:left="567"/>
        <w:jc w:val="both"/>
        <w:rPr>
          <w:rFonts w:ascii="Arial" w:hAnsi="Arial" w:cs="Arial"/>
          <w:sz w:val="24"/>
          <w:szCs w:val="24"/>
        </w:rPr>
      </w:pPr>
    </w:p>
    <w:p w:rsidR="00337B68" w:rsidRDefault="00337B68" w:rsidP="00392EC8">
      <w:pPr>
        <w:ind w:left="567"/>
        <w:jc w:val="both"/>
        <w:rPr>
          <w:rFonts w:ascii="Arial" w:hAnsi="Arial" w:cs="Arial"/>
          <w:sz w:val="24"/>
          <w:szCs w:val="24"/>
        </w:rPr>
      </w:pPr>
    </w:p>
    <w:p w:rsidR="00337B68" w:rsidRDefault="00337B68" w:rsidP="00392EC8">
      <w:pPr>
        <w:ind w:left="567"/>
        <w:jc w:val="both"/>
        <w:rPr>
          <w:rFonts w:ascii="Arial" w:hAnsi="Arial" w:cs="Arial"/>
          <w:sz w:val="24"/>
          <w:szCs w:val="24"/>
        </w:rPr>
      </w:pPr>
    </w:p>
    <w:p w:rsidR="00337B68" w:rsidRDefault="00337B68" w:rsidP="00392EC8">
      <w:pPr>
        <w:ind w:left="567"/>
        <w:jc w:val="both"/>
        <w:rPr>
          <w:rFonts w:ascii="Arial" w:hAnsi="Arial" w:cs="Arial"/>
          <w:sz w:val="24"/>
          <w:szCs w:val="24"/>
        </w:rPr>
      </w:pPr>
    </w:p>
    <w:p w:rsidR="00451404" w:rsidRPr="002A1E39" w:rsidRDefault="00392EC8" w:rsidP="00CA3D1A">
      <w:pPr>
        <w:pStyle w:val="Paragraphedeliste"/>
        <w:numPr>
          <w:ilvl w:val="0"/>
          <w:numId w:val="3"/>
        </w:numPr>
        <w:pBdr>
          <w:bottom w:val="single" w:sz="18" w:space="1" w:color="1F497D" w:themeColor="text2"/>
        </w:pBdr>
        <w:ind w:left="567" w:hanging="567"/>
        <w:rPr>
          <w:rFonts w:ascii="Arial" w:hAnsi="Arial" w:cs="Arial"/>
          <w:b/>
          <w:bCs/>
          <w:color w:val="1F497D" w:themeColor="text2"/>
          <w:spacing w:val="-1"/>
          <w:sz w:val="28"/>
          <w:szCs w:val="28"/>
        </w:rPr>
      </w:pPr>
      <w:r>
        <w:rPr>
          <w:rFonts w:ascii="Arial" w:hAnsi="Arial" w:cs="Arial"/>
          <w:b/>
          <w:bCs/>
          <w:color w:val="1F497D" w:themeColor="text2"/>
          <w:spacing w:val="-1"/>
          <w:sz w:val="28"/>
          <w:szCs w:val="28"/>
        </w:rPr>
        <w:lastRenderedPageBreak/>
        <w:t>Caractéristiques des matériaux</w:t>
      </w:r>
    </w:p>
    <w:p w:rsidR="00DA5183" w:rsidRPr="00392EC8" w:rsidRDefault="00DA5183" w:rsidP="00392EC8">
      <w:pPr>
        <w:rPr>
          <w:rFonts w:ascii="Arial" w:hAnsi="Arial" w:cs="Arial"/>
          <w:color w:val="1F2833"/>
          <w:sz w:val="24"/>
          <w:szCs w:val="24"/>
        </w:rPr>
      </w:pPr>
    </w:p>
    <w:p w:rsidR="009E56B2" w:rsidRPr="00DA5183" w:rsidRDefault="00392EC8" w:rsidP="00CA3D1A">
      <w:pPr>
        <w:pStyle w:val="Paragraphedeliste"/>
        <w:numPr>
          <w:ilvl w:val="1"/>
          <w:numId w:val="3"/>
        </w:numPr>
        <w:pBdr>
          <w:bottom w:val="single" w:sz="18" w:space="1" w:color="1F497D" w:themeColor="text2"/>
        </w:pBdr>
        <w:ind w:left="1304" w:hanging="737"/>
        <w:rPr>
          <w:rFonts w:ascii="Arial" w:hAnsi="Arial" w:cs="Arial"/>
          <w:b/>
          <w:color w:val="1F497D" w:themeColor="text2"/>
          <w:sz w:val="28"/>
          <w:szCs w:val="28"/>
        </w:rPr>
      </w:pPr>
      <w:r>
        <w:rPr>
          <w:rFonts w:ascii="Arial" w:hAnsi="Arial" w:cs="Arial"/>
          <w:b/>
          <w:color w:val="1F497D" w:themeColor="text2"/>
          <w:sz w:val="28"/>
          <w:szCs w:val="28"/>
        </w:rPr>
        <w:t>Caracté</w:t>
      </w:r>
      <w:r w:rsidR="008544C9">
        <w:rPr>
          <w:rFonts w:ascii="Arial" w:hAnsi="Arial" w:cs="Arial"/>
          <w:b/>
          <w:color w:val="1F497D" w:themeColor="text2"/>
          <w:sz w:val="28"/>
          <w:szCs w:val="28"/>
        </w:rPr>
        <w:t>ristiques des matériaux</w:t>
      </w:r>
    </w:p>
    <w:p w:rsidR="00DA5183" w:rsidRDefault="00DA5183" w:rsidP="00DA5183">
      <w:pPr>
        <w:pStyle w:val="Paragraphedeliste"/>
        <w:ind w:left="858"/>
        <w:rPr>
          <w:rFonts w:ascii="Arial" w:hAnsi="Arial" w:cs="Arial"/>
          <w:color w:val="1F2833"/>
          <w:sz w:val="24"/>
          <w:szCs w:val="24"/>
        </w:rPr>
      </w:pPr>
    </w:p>
    <w:p w:rsidR="00392EC8" w:rsidRDefault="00392EC8" w:rsidP="00392EC8">
      <w:pPr>
        <w:pStyle w:val="En-tte"/>
        <w:tabs>
          <w:tab w:val="clear" w:pos="4536"/>
          <w:tab w:val="clear" w:pos="9072"/>
        </w:tabs>
        <w:ind w:left="1304"/>
        <w:jc w:val="both"/>
        <w:rPr>
          <w:rFonts w:ascii="Arial" w:hAnsi="Arial"/>
          <w:sz w:val="24"/>
        </w:rPr>
      </w:pPr>
      <w:r>
        <w:rPr>
          <w:rFonts w:ascii="Arial" w:hAnsi="Arial"/>
          <w:sz w:val="24"/>
        </w:rPr>
        <w:t>Ce sont les caract</w:t>
      </w:r>
      <w:r w:rsidR="008544C9">
        <w:rPr>
          <w:rFonts w:ascii="Arial" w:hAnsi="Arial"/>
          <w:sz w:val="24"/>
        </w:rPr>
        <w:t xml:space="preserve">éristiques physiques et </w:t>
      </w:r>
      <w:r>
        <w:rPr>
          <w:rFonts w:ascii="Arial" w:hAnsi="Arial"/>
          <w:sz w:val="24"/>
        </w:rPr>
        <w:t>chimiques</w:t>
      </w:r>
      <w:r w:rsidR="008544C9">
        <w:rPr>
          <w:rFonts w:ascii="Arial" w:hAnsi="Arial"/>
          <w:sz w:val="24"/>
        </w:rPr>
        <w:t xml:space="preserve"> </w:t>
      </w:r>
      <w:r>
        <w:rPr>
          <w:rFonts w:ascii="Arial" w:hAnsi="Arial"/>
          <w:sz w:val="24"/>
        </w:rPr>
        <w:t>des matériaux utilisés qui permettent aux objets techniques de résister aux sollicitations de leur milieu ambiant.</w:t>
      </w:r>
    </w:p>
    <w:p w:rsidR="008544C9" w:rsidRDefault="008544C9" w:rsidP="00392EC8">
      <w:pPr>
        <w:pStyle w:val="En-tte"/>
        <w:tabs>
          <w:tab w:val="clear" w:pos="4536"/>
          <w:tab w:val="clear" w:pos="9072"/>
        </w:tabs>
        <w:ind w:left="1304"/>
        <w:jc w:val="both"/>
        <w:rPr>
          <w:rFonts w:ascii="Arial" w:hAnsi="Arial"/>
          <w:sz w:val="24"/>
        </w:rPr>
      </w:pPr>
      <w:r>
        <w:rPr>
          <w:rFonts w:ascii="Arial" w:hAnsi="Arial"/>
          <w:sz w:val="24"/>
        </w:rPr>
        <w:t>D’autres critères interviennent dans le choix des matériaux : mécaniques, mises en œuvre et économiques.</w:t>
      </w:r>
    </w:p>
    <w:p w:rsidR="00392EC8" w:rsidRDefault="00392EC8" w:rsidP="00392EC8">
      <w:pPr>
        <w:pStyle w:val="En-tte"/>
        <w:tabs>
          <w:tab w:val="clear" w:pos="4536"/>
          <w:tab w:val="clear" w:pos="9072"/>
        </w:tabs>
        <w:ind w:left="1304"/>
        <w:jc w:val="both"/>
        <w:rPr>
          <w:rFonts w:ascii="Arial" w:hAnsi="Arial"/>
          <w:sz w:val="24"/>
        </w:rPr>
      </w:pPr>
    </w:p>
    <w:p w:rsidR="00392EC8" w:rsidRPr="00392EC8" w:rsidRDefault="00392EC8" w:rsidP="00521C2B">
      <w:pPr>
        <w:pStyle w:val="En-tte"/>
        <w:numPr>
          <w:ilvl w:val="1"/>
          <w:numId w:val="3"/>
        </w:numPr>
        <w:pBdr>
          <w:bottom w:val="single" w:sz="18" w:space="1" w:color="1F497D" w:themeColor="text2"/>
        </w:pBdr>
        <w:tabs>
          <w:tab w:val="clear" w:pos="4536"/>
          <w:tab w:val="clear" w:pos="9072"/>
        </w:tabs>
        <w:ind w:left="1304" w:hanging="737"/>
        <w:jc w:val="both"/>
        <w:rPr>
          <w:rFonts w:ascii="Arial" w:hAnsi="Arial"/>
          <w:b/>
          <w:color w:val="1F497D" w:themeColor="text2"/>
          <w:sz w:val="28"/>
          <w:szCs w:val="28"/>
        </w:rPr>
      </w:pPr>
      <w:r w:rsidRPr="00392EC8">
        <w:rPr>
          <w:rFonts w:ascii="Arial" w:hAnsi="Arial"/>
          <w:b/>
          <w:color w:val="1F497D" w:themeColor="text2"/>
          <w:sz w:val="28"/>
          <w:szCs w:val="28"/>
        </w:rPr>
        <w:t>Tableau des principales caractéristiques des métaux usuels</w:t>
      </w:r>
    </w:p>
    <w:p w:rsidR="00392EC8" w:rsidRPr="00392EC8" w:rsidRDefault="00392EC8" w:rsidP="00521C2B">
      <w:pPr>
        <w:pStyle w:val="En-tte"/>
        <w:tabs>
          <w:tab w:val="clear" w:pos="4536"/>
          <w:tab w:val="clear" w:pos="9072"/>
        </w:tabs>
        <w:ind w:left="1304"/>
        <w:rPr>
          <w:rFonts w:ascii="BlacklightD" w:hAnsi="BlacklightD"/>
          <w:smallCaps/>
          <w:sz w:val="24"/>
          <w:szCs w:val="24"/>
          <w:u w:val="single"/>
        </w:rPr>
      </w:pPr>
    </w:p>
    <w:p w:rsidR="00392EC8" w:rsidRPr="00521C2B" w:rsidRDefault="00521C2B" w:rsidP="00F718D7">
      <w:pPr>
        <w:pStyle w:val="Paragraphedeliste"/>
        <w:numPr>
          <w:ilvl w:val="0"/>
          <w:numId w:val="5"/>
        </w:numPr>
        <w:tabs>
          <w:tab w:val="left" w:pos="709"/>
        </w:tabs>
        <w:jc w:val="both"/>
        <w:rPr>
          <w:rFonts w:ascii="Arial" w:hAnsi="Arial"/>
          <w:sz w:val="24"/>
          <w:szCs w:val="24"/>
        </w:rPr>
      </w:pPr>
      <w:r w:rsidRPr="00521C2B">
        <w:rPr>
          <w:rFonts w:ascii="Arial" w:hAnsi="Arial"/>
          <w:b/>
          <w:sz w:val="24"/>
          <w:szCs w:val="24"/>
        </w:rPr>
        <w:t>Couleur</w:t>
      </w:r>
      <w:r w:rsidR="00392EC8" w:rsidRPr="00521C2B">
        <w:rPr>
          <w:rFonts w:ascii="Arial" w:hAnsi="Arial"/>
          <w:b/>
          <w:sz w:val="24"/>
          <w:szCs w:val="24"/>
        </w:rPr>
        <w:t xml:space="preserve"> :</w:t>
      </w:r>
      <w:r w:rsidR="00392EC8" w:rsidRPr="00521C2B">
        <w:rPr>
          <w:rFonts w:ascii="Arial" w:hAnsi="Arial"/>
          <w:smallCaps/>
          <w:sz w:val="24"/>
          <w:szCs w:val="24"/>
        </w:rPr>
        <w:t xml:space="preserve"> </w:t>
      </w:r>
      <w:r w:rsidR="00392EC8" w:rsidRPr="00521C2B">
        <w:rPr>
          <w:rFonts w:ascii="Arial" w:hAnsi="Arial"/>
          <w:sz w:val="24"/>
          <w:szCs w:val="24"/>
        </w:rPr>
        <w:t>C'est l'aspect naturel du métal non oxydé.</w:t>
      </w:r>
    </w:p>
    <w:p w:rsidR="00521C2B" w:rsidRPr="00392EC8" w:rsidRDefault="00521C2B" w:rsidP="00521C2B">
      <w:pPr>
        <w:tabs>
          <w:tab w:val="left" w:pos="709"/>
        </w:tabs>
        <w:ind w:left="1304"/>
        <w:jc w:val="both"/>
        <w:rPr>
          <w:rFonts w:ascii="Arial" w:hAnsi="Arial"/>
          <w:b/>
          <w:smallCaps/>
          <w:sz w:val="24"/>
          <w:szCs w:val="24"/>
          <w:u w:val="single"/>
        </w:rPr>
      </w:pPr>
    </w:p>
    <w:p w:rsidR="00392EC8" w:rsidRPr="00521C2B" w:rsidRDefault="00392EC8" w:rsidP="00F718D7">
      <w:pPr>
        <w:pStyle w:val="Paragraphedeliste"/>
        <w:numPr>
          <w:ilvl w:val="0"/>
          <w:numId w:val="5"/>
        </w:numPr>
        <w:tabs>
          <w:tab w:val="left" w:pos="709"/>
        </w:tabs>
        <w:jc w:val="both"/>
        <w:rPr>
          <w:rFonts w:ascii="Arial" w:hAnsi="Arial"/>
          <w:b/>
          <w:smallCaps/>
          <w:sz w:val="24"/>
          <w:szCs w:val="24"/>
          <w:u w:val="single"/>
        </w:rPr>
      </w:pPr>
      <w:r w:rsidRPr="00521C2B">
        <w:rPr>
          <w:rFonts w:ascii="Arial" w:hAnsi="Arial"/>
          <w:b/>
          <w:sz w:val="24"/>
          <w:szCs w:val="24"/>
        </w:rPr>
        <w:t>Masse volumique :</w:t>
      </w:r>
      <w:r w:rsidRPr="00521C2B">
        <w:rPr>
          <w:rFonts w:ascii="Arial" w:hAnsi="Arial"/>
          <w:sz w:val="24"/>
          <w:szCs w:val="24"/>
        </w:rPr>
        <w:t xml:space="preserve"> Cette caractéristique indique la masse par unité de volume, elle s'exprime en :</w:t>
      </w:r>
    </w:p>
    <w:p w:rsidR="00521C2B" w:rsidRPr="00521C2B" w:rsidRDefault="00521C2B" w:rsidP="00521C2B">
      <w:pPr>
        <w:tabs>
          <w:tab w:val="left" w:pos="709"/>
        </w:tabs>
        <w:jc w:val="both"/>
        <w:rPr>
          <w:rFonts w:ascii="Arial" w:hAnsi="Arial"/>
          <w:b/>
          <w:smallCaps/>
          <w:sz w:val="24"/>
          <w:szCs w:val="24"/>
          <w:u w:val="single"/>
        </w:rPr>
      </w:pPr>
    </w:p>
    <w:p w:rsidR="00392EC8" w:rsidRDefault="00521C2B" w:rsidP="00F718D7">
      <w:pPr>
        <w:pStyle w:val="Paragraphedeliste"/>
        <w:numPr>
          <w:ilvl w:val="0"/>
          <w:numId w:val="6"/>
        </w:numPr>
        <w:tabs>
          <w:tab w:val="left" w:pos="709"/>
        </w:tabs>
        <w:jc w:val="both"/>
        <w:rPr>
          <w:rFonts w:ascii="Arial" w:hAnsi="Arial"/>
          <w:sz w:val="24"/>
          <w:szCs w:val="24"/>
        </w:rPr>
      </w:pPr>
      <w:r>
        <w:rPr>
          <w:rFonts w:ascii="Arial" w:hAnsi="Arial"/>
          <w:sz w:val="24"/>
          <w:szCs w:val="24"/>
        </w:rPr>
        <w:t>k</w:t>
      </w:r>
      <w:r w:rsidR="00392EC8" w:rsidRPr="00521C2B">
        <w:rPr>
          <w:rFonts w:ascii="Arial" w:hAnsi="Arial"/>
          <w:sz w:val="24"/>
          <w:szCs w:val="24"/>
        </w:rPr>
        <w:t>ilogramme par mètre cube (Kg/m</w:t>
      </w:r>
      <w:r w:rsidR="00392EC8" w:rsidRPr="00521C2B">
        <w:rPr>
          <w:rFonts w:ascii="Arial" w:hAnsi="Arial"/>
          <w:sz w:val="24"/>
          <w:szCs w:val="24"/>
          <w:vertAlign w:val="superscript"/>
        </w:rPr>
        <w:t>3</w:t>
      </w:r>
      <w:r w:rsidR="00392EC8" w:rsidRPr="00521C2B">
        <w:rPr>
          <w:rFonts w:ascii="Arial" w:hAnsi="Arial"/>
          <w:sz w:val="24"/>
          <w:szCs w:val="24"/>
        </w:rPr>
        <w:t>)</w:t>
      </w:r>
      <w:r w:rsidRPr="00521C2B">
        <w:rPr>
          <w:rFonts w:ascii="Arial" w:hAnsi="Arial"/>
          <w:sz w:val="24"/>
          <w:szCs w:val="24"/>
        </w:rPr>
        <w:t xml:space="preserve"> dans le Système Unité International ;</w:t>
      </w:r>
    </w:p>
    <w:p w:rsidR="00521C2B" w:rsidRPr="00521C2B" w:rsidRDefault="00521C2B" w:rsidP="00521C2B">
      <w:pPr>
        <w:pStyle w:val="Paragraphedeliste"/>
        <w:tabs>
          <w:tab w:val="left" w:pos="709"/>
        </w:tabs>
        <w:ind w:left="2844"/>
        <w:jc w:val="both"/>
        <w:rPr>
          <w:rFonts w:ascii="Arial" w:hAnsi="Arial"/>
          <w:sz w:val="24"/>
          <w:szCs w:val="24"/>
        </w:rPr>
      </w:pPr>
    </w:p>
    <w:p w:rsidR="00392EC8" w:rsidRPr="00521C2B" w:rsidRDefault="00521C2B" w:rsidP="00F718D7">
      <w:pPr>
        <w:pStyle w:val="Paragraphedeliste"/>
        <w:numPr>
          <w:ilvl w:val="0"/>
          <w:numId w:val="6"/>
        </w:numPr>
        <w:tabs>
          <w:tab w:val="left" w:pos="709"/>
        </w:tabs>
        <w:jc w:val="both"/>
        <w:rPr>
          <w:rFonts w:ascii="Arial" w:hAnsi="Arial"/>
          <w:sz w:val="24"/>
          <w:szCs w:val="24"/>
        </w:rPr>
      </w:pPr>
      <w:r>
        <w:rPr>
          <w:rFonts w:ascii="Arial" w:hAnsi="Arial"/>
          <w:sz w:val="24"/>
          <w:szCs w:val="24"/>
        </w:rPr>
        <w:t>gramme</w:t>
      </w:r>
      <w:r w:rsidRPr="00521C2B">
        <w:rPr>
          <w:rFonts w:ascii="Arial" w:hAnsi="Arial"/>
          <w:sz w:val="24"/>
          <w:szCs w:val="24"/>
        </w:rPr>
        <w:t xml:space="preserve"> par centi</w:t>
      </w:r>
      <w:r>
        <w:rPr>
          <w:rFonts w:ascii="Arial" w:hAnsi="Arial"/>
          <w:sz w:val="24"/>
          <w:szCs w:val="24"/>
        </w:rPr>
        <w:t>mètre cube (</w:t>
      </w:r>
      <w:r w:rsidRPr="00521C2B">
        <w:rPr>
          <w:rFonts w:ascii="Arial" w:hAnsi="Arial"/>
          <w:sz w:val="24"/>
          <w:szCs w:val="24"/>
        </w:rPr>
        <w:t>g/c</w:t>
      </w:r>
      <w:r w:rsidR="00392EC8" w:rsidRPr="00521C2B">
        <w:rPr>
          <w:rFonts w:ascii="Arial" w:hAnsi="Arial"/>
          <w:sz w:val="24"/>
          <w:szCs w:val="24"/>
        </w:rPr>
        <w:t>m</w:t>
      </w:r>
      <w:r w:rsidR="00392EC8" w:rsidRPr="00521C2B">
        <w:rPr>
          <w:rFonts w:ascii="Arial" w:hAnsi="Arial"/>
          <w:sz w:val="24"/>
          <w:szCs w:val="24"/>
          <w:vertAlign w:val="superscript"/>
        </w:rPr>
        <w:t>3</w:t>
      </w:r>
      <w:r w:rsidR="00392EC8" w:rsidRPr="00521C2B">
        <w:rPr>
          <w:rFonts w:ascii="Arial" w:hAnsi="Arial"/>
          <w:sz w:val="24"/>
          <w:szCs w:val="24"/>
        </w:rPr>
        <w:t xml:space="preserve">) </w:t>
      </w:r>
      <w:r w:rsidRPr="00521C2B">
        <w:rPr>
          <w:rFonts w:ascii="Arial" w:hAnsi="Arial"/>
          <w:sz w:val="24"/>
          <w:szCs w:val="24"/>
        </w:rPr>
        <w:t>dans le système d’unité CGS.</w:t>
      </w:r>
    </w:p>
    <w:p w:rsidR="00392EC8" w:rsidRPr="00392EC8" w:rsidRDefault="00392EC8" w:rsidP="00521C2B">
      <w:pPr>
        <w:tabs>
          <w:tab w:val="left" w:pos="709"/>
        </w:tabs>
        <w:jc w:val="both"/>
        <w:rPr>
          <w:rFonts w:ascii="Arial" w:hAnsi="Arial"/>
          <w:sz w:val="24"/>
          <w:szCs w:val="24"/>
        </w:rPr>
      </w:pPr>
    </w:p>
    <w:p w:rsidR="00392EC8" w:rsidRPr="00521C2B" w:rsidRDefault="00392EC8" w:rsidP="00F718D7">
      <w:pPr>
        <w:pStyle w:val="Paragraphedeliste"/>
        <w:numPr>
          <w:ilvl w:val="0"/>
          <w:numId w:val="5"/>
        </w:numPr>
        <w:tabs>
          <w:tab w:val="left" w:pos="709"/>
        </w:tabs>
        <w:jc w:val="both"/>
        <w:rPr>
          <w:rFonts w:ascii="Arial" w:hAnsi="Arial"/>
          <w:b/>
          <w:smallCaps/>
          <w:sz w:val="24"/>
          <w:szCs w:val="24"/>
          <w:u w:val="single"/>
        </w:rPr>
      </w:pPr>
      <w:r w:rsidRPr="00521C2B">
        <w:rPr>
          <w:rFonts w:ascii="Arial" w:hAnsi="Arial"/>
          <w:b/>
          <w:sz w:val="24"/>
          <w:szCs w:val="24"/>
        </w:rPr>
        <w:t>Point de fusion :</w:t>
      </w:r>
      <w:r w:rsidRPr="00521C2B">
        <w:rPr>
          <w:rFonts w:ascii="Arial" w:hAnsi="Arial"/>
          <w:sz w:val="24"/>
          <w:szCs w:val="24"/>
        </w:rPr>
        <w:t xml:space="preserve"> Exprimé en </w:t>
      </w:r>
      <w:r w:rsidRPr="00521C2B">
        <w:rPr>
          <w:rFonts w:ascii="Arial" w:hAnsi="Arial"/>
          <w:b/>
          <w:sz w:val="24"/>
          <w:szCs w:val="24"/>
        </w:rPr>
        <w:t>degré Celsius</w:t>
      </w:r>
      <w:r w:rsidRPr="00521C2B">
        <w:rPr>
          <w:rFonts w:ascii="Arial" w:hAnsi="Arial"/>
          <w:sz w:val="24"/>
          <w:szCs w:val="24"/>
        </w:rPr>
        <w:t xml:space="preserve"> (°C)</w:t>
      </w:r>
    </w:p>
    <w:p w:rsidR="00392EC8" w:rsidRPr="00392EC8" w:rsidRDefault="00392EC8" w:rsidP="00521C2B">
      <w:pPr>
        <w:tabs>
          <w:tab w:val="left" w:pos="709"/>
        </w:tabs>
        <w:ind w:left="1304"/>
        <w:jc w:val="both"/>
        <w:rPr>
          <w:rFonts w:ascii="Arial" w:hAnsi="Arial"/>
          <w:b/>
          <w:smallCaps/>
          <w:sz w:val="24"/>
          <w:szCs w:val="24"/>
          <w:u w:val="single"/>
        </w:rPr>
      </w:pPr>
    </w:p>
    <w:p w:rsidR="00392EC8" w:rsidRPr="00521C2B" w:rsidRDefault="00392EC8" w:rsidP="00F718D7">
      <w:pPr>
        <w:pStyle w:val="Paragraphedeliste"/>
        <w:numPr>
          <w:ilvl w:val="0"/>
          <w:numId w:val="5"/>
        </w:numPr>
        <w:tabs>
          <w:tab w:val="left" w:pos="709"/>
        </w:tabs>
        <w:jc w:val="both"/>
        <w:rPr>
          <w:rFonts w:ascii="Arial" w:hAnsi="Arial"/>
          <w:b/>
          <w:smallCaps/>
          <w:sz w:val="24"/>
          <w:szCs w:val="24"/>
          <w:u w:val="single"/>
        </w:rPr>
      </w:pPr>
      <w:r w:rsidRPr="00521C2B">
        <w:rPr>
          <w:rFonts w:ascii="Arial" w:hAnsi="Arial"/>
          <w:b/>
          <w:sz w:val="24"/>
          <w:szCs w:val="24"/>
        </w:rPr>
        <w:t>Conductibilité électrique :</w:t>
      </w:r>
      <w:r w:rsidRPr="00521C2B">
        <w:rPr>
          <w:rFonts w:ascii="Arial" w:hAnsi="Arial"/>
          <w:sz w:val="24"/>
          <w:szCs w:val="24"/>
        </w:rPr>
        <w:t xml:space="preserve"> Capacité d'un matériau à être plus ou moins bon conducteur de </w:t>
      </w:r>
      <w:r w:rsidR="00521C2B" w:rsidRPr="00521C2B">
        <w:rPr>
          <w:rFonts w:ascii="Arial" w:hAnsi="Arial"/>
          <w:sz w:val="24"/>
          <w:szCs w:val="24"/>
        </w:rPr>
        <w:t>l’électricité.</w:t>
      </w:r>
    </w:p>
    <w:p w:rsidR="00521C2B" w:rsidRDefault="00521C2B" w:rsidP="00521C2B">
      <w:pPr>
        <w:tabs>
          <w:tab w:val="left" w:pos="709"/>
        </w:tabs>
        <w:jc w:val="both"/>
        <w:rPr>
          <w:rFonts w:ascii="Arial" w:hAnsi="Arial"/>
          <w:b/>
          <w:smallCaps/>
          <w:sz w:val="24"/>
          <w:szCs w:val="24"/>
          <w:u w:val="single"/>
        </w:rPr>
      </w:pPr>
    </w:p>
    <w:tbl>
      <w:tblPr>
        <w:tblW w:w="9404" w:type="dxa"/>
        <w:tblInd w:w="1366" w:type="dxa"/>
        <w:tblCellMar>
          <w:top w:w="18" w:type="dxa"/>
          <w:left w:w="90" w:type="dxa"/>
          <w:right w:w="16" w:type="dxa"/>
        </w:tblCellMar>
        <w:tblLook w:val="04A0"/>
      </w:tblPr>
      <w:tblGrid>
        <w:gridCol w:w="1418"/>
        <w:gridCol w:w="1658"/>
        <w:gridCol w:w="1177"/>
        <w:gridCol w:w="1559"/>
        <w:gridCol w:w="1648"/>
        <w:gridCol w:w="1944"/>
      </w:tblGrid>
      <w:tr w:rsidR="008544C9" w:rsidTr="00F51F05">
        <w:trPr>
          <w:trHeight w:val="1138"/>
        </w:trPr>
        <w:tc>
          <w:tcPr>
            <w:tcW w:w="1418" w:type="dxa"/>
            <w:tcBorders>
              <w:top w:val="single" w:sz="12" w:space="0" w:color="000000"/>
              <w:left w:val="single" w:sz="12" w:space="0" w:color="000000"/>
              <w:bottom w:val="single" w:sz="12" w:space="0" w:color="000000"/>
              <w:right w:val="single" w:sz="12" w:space="0" w:color="000000"/>
            </w:tcBorders>
            <w:shd w:val="clear" w:color="auto" w:fill="BFBFBF"/>
          </w:tcPr>
          <w:p w:rsidR="00521C2B" w:rsidRPr="008544C9" w:rsidRDefault="00521C2B" w:rsidP="00333B98">
            <w:pPr>
              <w:spacing w:line="259" w:lineRule="auto"/>
              <w:ind w:right="82"/>
              <w:jc w:val="center"/>
              <w:rPr>
                <w:rFonts w:ascii="Arial" w:hAnsi="Arial" w:cs="Arial"/>
                <w:color w:val="000000" w:themeColor="text1"/>
                <w:sz w:val="20"/>
                <w:szCs w:val="20"/>
              </w:rPr>
            </w:pPr>
            <w:r w:rsidRPr="008544C9">
              <w:rPr>
                <w:rFonts w:ascii="Arial" w:hAnsi="Arial" w:cs="Arial"/>
                <w:b/>
                <w:color w:val="000000" w:themeColor="text1"/>
                <w:sz w:val="20"/>
                <w:szCs w:val="20"/>
              </w:rPr>
              <w:t xml:space="preserve">Matériau </w:t>
            </w:r>
          </w:p>
        </w:tc>
        <w:tc>
          <w:tcPr>
            <w:tcW w:w="1658" w:type="dxa"/>
            <w:tcBorders>
              <w:top w:val="single" w:sz="12" w:space="0" w:color="000000"/>
              <w:left w:val="single" w:sz="12" w:space="0" w:color="000000"/>
              <w:bottom w:val="single" w:sz="12" w:space="0" w:color="000000"/>
              <w:right w:val="single" w:sz="12" w:space="0" w:color="000000"/>
            </w:tcBorders>
            <w:shd w:val="clear" w:color="auto" w:fill="BFBFBF"/>
          </w:tcPr>
          <w:p w:rsidR="00521C2B" w:rsidRPr="008544C9" w:rsidRDefault="00521C2B" w:rsidP="00333B98">
            <w:pPr>
              <w:spacing w:line="259" w:lineRule="auto"/>
              <w:ind w:right="104"/>
              <w:jc w:val="center"/>
              <w:rPr>
                <w:rFonts w:ascii="Arial" w:hAnsi="Arial" w:cs="Arial"/>
                <w:color w:val="000000" w:themeColor="text1"/>
                <w:sz w:val="20"/>
                <w:szCs w:val="20"/>
              </w:rPr>
            </w:pPr>
            <w:r w:rsidRPr="008544C9">
              <w:rPr>
                <w:rFonts w:ascii="Arial" w:hAnsi="Arial" w:cs="Arial"/>
                <w:b/>
                <w:color w:val="000000" w:themeColor="text1"/>
                <w:sz w:val="20"/>
                <w:szCs w:val="20"/>
              </w:rPr>
              <w:t xml:space="preserve">Couleur </w:t>
            </w:r>
          </w:p>
        </w:tc>
        <w:tc>
          <w:tcPr>
            <w:tcW w:w="1177" w:type="dxa"/>
            <w:tcBorders>
              <w:top w:val="single" w:sz="12" w:space="0" w:color="000000"/>
              <w:left w:val="single" w:sz="12" w:space="0" w:color="000000"/>
              <w:bottom w:val="single" w:sz="12" w:space="0" w:color="000000"/>
              <w:right w:val="single" w:sz="12" w:space="0" w:color="000000"/>
            </w:tcBorders>
            <w:shd w:val="clear" w:color="auto" w:fill="BFBFBF"/>
          </w:tcPr>
          <w:p w:rsidR="00521C2B" w:rsidRPr="008544C9" w:rsidRDefault="00521C2B" w:rsidP="00333B98">
            <w:pPr>
              <w:spacing w:after="117" w:line="259" w:lineRule="auto"/>
              <w:ind w:right="105"/>
              <w:jc w:val="center"/>
              <w:rPr>
                <w:rFonts w:ascii="Arial" w:hAnsi="Arial" w:cs="Arial"/>
                <w:color w:val="000000" w:themeColor="text1"/>
                <w:sz w:val="20"/>
                <w:szCs w:val="20"/>
              </w:rPr>
            </w:pPr>
            <w:r w:rsidRPr="008544C9">
              <w:rPr>
                <w:rFonts w:ascii="Arial" w:hAnsi="Arial" w:cs="Arial"/>
                <w:b/>
                <w:color w:val="000000" w:themeColor="text1"/>
                <w:sz w:val="20"/>
                <w:szCs w:val="20"/>
              </w:rPr>
              <w:t xml:space="preserve">Masse </w:t>
            </w:r>
          </w:p>
          <w:p w:rsidR="00521C2B" w:rsidRPr="008544C9" w:rsidRDefault="00521C2B" w:rsidP="00333B98">
            <w:pPr>
              <w:spacing w:after="128" w:line="259" w:lineRule="auto"/>
              <w:ind w:left="48"/>
              <w:rPr>
                <w:rFonts w:ascii="Arial" w:hAnsi="Arial" w:cs="Arial"/>
                <w:color w:val="000000" w:themeColor="text1"/>
                <w:sz w:val="20"/>
                <w:szCs w:val="20"/>
              </w:rPr>
            </w:pPr>
            <w:r w:rsidRPr="008544C9">
              <w:rPr>
                <w:rFonts w:ascii="Arial" w:hAnsi="Arial" w:cs="Arial"/>
                <w:b/>
                <w:color w:val="000000" w:themeColor="text1"/>
                <w:sz w:val="20"/>
                <w:szCs w:val="20"/>
              </w:rPr>
              <w:t xml:space="preserve">Volumique </w:t>
            </w:r>
          </w:p>
          <w:p w:rsidR="00521C2B" w:rsidRPr="008544C9" w:rsidRDefault="00521C2B" w:rsidP="00333B98">
            <w:pPr>
              <w:spacing w:line="259" w:lineRule="auto"/>
              <w:ind w:right="101"/>
              <w:jc w:val="center"/>
              <w:rPr>
                <w:rFonts w:ascii="Arial" w:hAnsi="Arial" w:cs="Arial"/>
                <w:color w:val="000000" w:themeColor="text1"/>
                <w:sz w:val="20"/>
                <w:szCs w:val="20"/>
              </w:rPr>
            </w:pPr>
            <w:r w:rsidRPr="008544C9">
              <w:rPr>
                <w:rFonts w:ascii="Arial" w:hAnsi="Arial" w:cs="Arial"/>
                <w:b/>
                <w:color w:val="000000" w:themeColor="text1"/>
                <w:sz w:val="20"/>
                <w:szCs w:val="20"/>
              </w:rPr>
              <w:t>(Kg/dm</w:t>
            </w:r>
            <w:r w:rsidRPr="008544C9">
              <w:rPr>
                <w:rFonts w:ascii="Arial" w:hAnsi="Arial" w:cs="Arial"/>
                <w:b/>
                <w:color w:val="000000" w:themeColor="text1"/>
                <w:sz w:val="20"/>
                <w:szCs w:val="20"/>
                <w:vertAlign w:val="superscript"/>
              </w:rPr>
              <w:t>3</w:t>
            </w:r>
            <w:r w:rsidRPr="008544C9">
              <w:rPr>
                <w:rFonts w:ascii="Arial" w:hAnsi="Arial" w:cs="Arial"/>
                <w:b/>
                <w:color w:val="000000" w:themeColor="text1"/>
                <w:sz w:val="20"/>
                <w:szCs w:val="20"/>
              </w:rPr>
              <w:t xml:space="preserve">) </w:t>
            </w:r>
          </w:p>
        </w:tc>
        <w:tc>
          <w:tcPr>
            <w:tcW w:w="1559" w:type="dxa"/>
            <w:tcBorders>
              <w:top w:val="single" w:sz="12" w:space="0" w:color="000000"/>
              <w:left w:val="single" w:sz="12" w:space="0" w:color="000000"/>
              <w:bottom w:val="single" w:sz="12" w:space="0" w:color="000000"/>
              <w:right w:val="single" w:sz="12" w:space="0" w:color="000000"/>
            </w:tcBorders>
            <w:shd w:val="clear" w:color="auto" w:fill="BFBFBF"/>
          </w:tcPr>
          <w:p w:rsidR="00521C2B" w:rsidRPr="008544C9" w:rsidRDefault="00521C2B" w:rsidP="00333B98">
            <w:pPr>
              <w:spacing w:line="361" w:lineRule="auto"/>
              <w:jc w:val="center"/>
              <w:rPr>
                <w:rFonts w:ascii="Arial" w:hAnsi="Arial" w:cs="Arial"/>
                <w:color w:val="000000" w:themeColor="text1"/>
                <w:sz w:val="20"/>
                <w:szCs w:val="20"/>
              </w:rPr>
            </w:pPr>
            <w:r w:rsidRPr="008544C9">
              <w:rPr>
                <w:rFonts w:ascii="Arial" w:hAnsi="Arial" w:cs="Arial"/>
                <w:b/>
                <w:color w:val="000000" w:themeColor="text1"/>
                <w:sz w:val="20"/>
                <w:szCs w:val="20"/>
              </w:rPr>
              <w:t xml:space="preserve">Température de fusion </w:t>
            </w:r>
          </w:p>
          <w:p w:rsidR="00521C2B" w:rsidRPr="008544C9" w:rsidRDefault="00521C2B" w:rsidP="00333B98">
            <w:pPr>
              <w:spacing w:line="259" w:lineRule="auto"/>
              <w:ind w:right="47"/>
              <w:jc w:val="center"/>
              <w:rPr>
                <w:rFonts w:ascii="Arial" w:hAnsi="Arial" w:cs="Arial"/>
                <w:color w:val="000000" w:themeColor="text1"/>
                <w:sz w:val="20"/>
                <w:szCs w:val="20"/>
              </w:rPr>
            </w:pPr>
            <w:r w:rsidRPr="008544C9">
              <w:rPr>
                <w:rFonts w:ascii="Arial" w:hAnsi="Arial" w:cs="Arial"/>
                <w:b/>
                <w:color w:val="000000" w:themeColor="text1"/>
                <w:sz w:val="20"/>
                <w:szCs w:val="20"/>
              </w:rPr>
              <w:t xml:space="preserve">(°C) </w:t>
            </w:r>
          </w:p>
        </w:tc>
        <w:tc>
          <w:tcPr>
            <w:tcW w:w="1648" w:type="dxa"/>
            <w:tcBorders>
              <w:top w:val="single" w:sz="12" w:space="0" w:color="000000"/>
              <w:left w:val="single" w:sz="12" w:space="0" w:color="000000"/>
              <w:bottom w:val="single" w:sz="12" w:space="0" w:color="000000"/>
              <w:right w:val="single" w:sz="12" w:space="0" w:color="000000"/>
            </w:tcBorders>
            <w:shd w:val="clear" w:color="auto" w:fill="BFBFBF"/>
          </w:tcPr>
          <w:p w:rsidR="00521C2B" w:rsidRPr="008544C9" w:rsidRDefault="00521C2B" w:rsidP="00333B98">
            <w:pPr>
              <w:spacing w:line="259" w:lineRule="auto"/>
              <w:jc w:val="center"/>
              <w:rPr>
                <w:rFonts w:ascii="Arial" w:hAnsi="Arial" w:cs="Arial"/>
                <w:color w:val="000000" w:themeColor="text1"/>
                <w:sz w:val="20"/>
                <w:szCs w:val="20"/>
              </w:rPr>
            </w:pPr>
            <w:r w:rsidRPr="008544C9">
              <w:rPr>
                <w:rFonts w:ascii="Arial" w:hAnsi="Arial" w:cs="Arial"/>
                <w:b/>
                <w:color w:val="000000" w:themeColor="text1"/>
                <w:sz w:val="20"/>
                <w:szCs w:val="20"/>
              </w:rPr>
              <w:t xml:space="preserve">Conductibilité électrique </w:t>
            </w:r>
          </w:p>
        </w:tc>
        <w:tc>
          <w:tcPr>
            <w:tcW w:w="1944" w:type="dxa"/>
            <w:tcBorders>
              <w:top w:val="single" w:sz="12" w:space="0" w:color="000000"/>
              <w:left w:val="single" w:sz="12" w:space="0" w:color="000000"/>
              <w:bottom w:val="single" w:sz="12" w:space="0" w:color="000000"/>
              <w:right w:val="single" w:sz="12" w:space="0" w:color="000000"/>
            </w:tcBorders>
            <w:shd w:val="clear" w:color="auto" w:fill="BFBFBF"/>
          </w:tcPr>
          <w:p w:rsidR="00521C2B" w:rsidRPr="008544C9" w:rsidRDefault="00521C2B" w:rsidP="00333B98">
            <w:pPr>
              <w:spacing w:line="259" w:lineRule="auto"/>
              <w:jc w:val="center"/>
              <w:rPr>
                <w:rFonts w:ascii="Arial" w:hAnsi="Arial" w:cs="Arial"/>
                <w:color w:val="000000" w:themeColor="text1"/>
                <w:sz w:val="20"/>
                <w:szCs w:val="20"/>
              </w:rPr>
            </w:pPr>
            <w:r w:rsidRPr="008544C9">
              <w:rPr>
                <w:rFonts w:ascii="Arial" w:hAnsi="Arial" w:cs="Arial"/>
                <w:b/>
                <w:color w:val="000000" w:themeColor="text1"/>
                <w:sz w:val="20"/>
                <w:szCs w:val="20"/>
              </w:rPr>
              <w:t xml:space="preserve">Autre propriété remarquable </w:t>
            </w:r>
          </w:p>
        </w:tc>
      </w:tr>
      <w:tr w:rsidR="008544C9" w:rsidTr="001503C0">
        <w:trPr>
          <w:trHeight w:val="851"/>
        </w:trPr>
        <w:tc>
          <w:tcPr>
            <w:tcW w:w="1418" w:type="dxa"/>
            <w:tcBorders>
              <w:top w:val="single" w:sz="12" w:space="0" w:color="000000"/>
              <w:left w:val="single" w:sz="12" w:space="0" w:color="000000"/>
              <w:bottom w:val="single" w:sz="12" w:space="0" w:color="000000"/>
              <w:right w:val="single" w:sz="12" w:space="0" w:color="000000"/>
            </w:tcBorders>
            <w:shd w:val="clear" w:color="auto" w:fill="auto"/>
            <w:vAlign w:val="center"/>
          </w:tcPr>
          <w:p w:rsidR="00521C2B" w:rsidRPr="008544C9" w:rsidRDefault="00521C2B" w:rsidP="00333B98">
            <w:pPr>
              <w:spacing w:line="259" w:lineRule="auto"/>
              <w:ind w:right="83"/>
              <w:jc w:val="center"/>
              <w:rPr>
                <w:rFonts w:ascii="Arial" w:hAnsi="Arial" w:cs="Arial"/>
                <w:color w:val="000000" w:themeColor="text1"/>
                <w:sz w:val="20"/>
                <w:szCs w:val="20"/>
              </w:rPr>
            </w:pPr>
            <w:r w:rsidRPr="008544C9">
              <w:rPr>
                <w:rFonts w:ascii="Arial" w:hAnsi="Arial" w:cs="Arial"/>
                <w:b/>
                <w:color w:val="000000" w:themeColor="text1"/>
                <w:sz w:val="20"/>
                <w:szCs w:val="20"/>
              </w:rPr>
              <w:t xml:space="preserve">FER </w:t>
            </w:r>
          </w:p>
        </w:tc>
        <w:tc>
          <w:tcPr>
            <w:tcW w:w="1658" w:type="dxa"/>
            <w:tcBorders>
              <w:top w:val="single" w:sz="12" w:space="0" w:color="000000"/>
              <w:left w:val="single" w:sz="12" w:space="0" w:color="000000"/>
              <w:bottom w:val="single" w:sz="12" w:space="0" w:color="000000"/>
              <w:right w:val="single" w:sz="12" w:space="0" w:color="000000"/>
            </w:tcBorders>
            <w:shd w:val="clear" w:color="auto" w:fill="auto"/>
            <w:vAlign w:val="center"/>
          </w:tcPr>
          <w:p w:rsidR="00521C2B" w:rsidRPr="008544C9" w:rsidRDefault="00521C2B" w:rsidP="00333B98">
            <w:pPr>
              <w:spacing w:line="259" w:lineRule="auto"/>
              <w:ind w:left="49"/>
              <w:rPr>
                <w:rFonts w:ascii="Arial" w:hAnsi="Arial" w:cs="Arial"/>
                <w:color w:val="000000" w:themeColor="text1"/>
                <w:sz w:val="20"/>
                <w:szCs w:val="20"/>
              </w:rPr>
            </w:pPr>
            <w:r w:rsidRPr="008544C9">
              <w:rPr>
                <w:rFonts w:ascii="Arial" w:hAnsi="Arial" w:cs="Arial"/>
                <w:color w:val="000000" w:themeColor="text1"/>
                <w:sz w:val="20"/>
                <w:szCs w:val="20"/>
              </w:rPr>
              <w:t xml:space="preserve">Gris brillant </w:t>
            </w:r>
          </w:p>
        </w:tc>
        <w:tc>
          <w:tcPr>
            <w:tcW w:w="1177" w:type="dxa"/>
            <w:tcBorders>
              <w:top w:val="single" w:sz="12" w:space="0" w:color="000000"/>
              <w:left w:val="single" w:sz="12" w:space="0" w:color="000000"/>
              <w:bottom w:val="single" w:sz="12" w:space="0" w:color="000000"/>
              <w:right w:val="single" w:sz="12" w:space="0" w:color="000000"/>
            </w:tcBorders>
            <w:shd w:val="clear" w:color="auto" w:fill="auto"/>
            <w:vAlign w:val="center"/>
          </w:tcPr>
          <w:p w:rsidR="00521C2B" w:rsidRPr="008544C9" w:rsidRDefault="00521C2B" w:rsidP="00333B98">
            <w:pPr>
              <w:spacing w:line="259" w:lineRule="auto"/>
              <w:ind w:right="102"/>
              <w:jc w:val="center"/>
              <w:rPr>
                <w:rFonts w:ascii="Arial" w:hAnsi="Arial" w:cs="Arial"/>
                <w:color w:val="000000" w:themeColor="text1"/>
                <w:sz w:val="20"/>
                <w:szCs w:val="20"/>
              </w:rPr>
            </w:pPr>
            <w:r w:rsidRPr="008544C9">
              <w:rPr>
                <w:rFonts w:ascii="Arial" w:hAnsi="Arial" w:cs="Arial"/>
                <w:color w:val="000000" w:themeColor="text1"/>
                <w:sz w:val="20"/>
                <w:szCs w:val="20"/>
              </w:rPr>
              <w:t xml:space="preserve">7,8 </w:t>
            </w:r>
          </w:p>
        </w:tc>
        <w:tc>
          <w:tcPr>
            <w:tcW w:w="1559" w:type="dxa"/>
            <w:tcBorders>
              <w:top w:val="single" w:sz="12" w:space="0" w:color="000000"/>
              <w:left w:val="single" w:sz="12" w:space="0" w:color="000000"/>
              <w:bottom w:val="single" w:sz="12" w:space="0" w:color="000000"/>
              <w:right w:val="single" w:sz="12" w:space="0" w:color="000000"/>
            </w:tcBorders>
            <w:shd w:val="clear" w:color="auto" w:fill="auto"/>
            <w:vAlign w:val="center"/>
          </w:tcPr>
          <w:p w:rsidR="00521C2B" w:rsidRPr="008544C9" w:rsidRDefault="00521C2B" w:rsidP="00333B98">
            <w:pPr>
              <w:spacing w:line="259" w:lineRule="auto"/>
              <w:ind w:right="51"/>
              <w:jc w:val="center"/>
              <w:rPr>
                <w:rFonts w:ascii="Arial" w:hAnsi="Arial" w:cs="Arial"/>
                <w:color w:val="000000" w:themeColor="text1"/>
                <w:sz w:val="20"/>
                <w:szCs w:val="20"/>
              </w:rPr>
            </w:pPr>
            <w:r w:rsidRPr="008544C9">
              <w:rPr>
                <w:rFonts w:ascii="Arial" w:hAnsi="Arial" w:cs="Arial"/>
                <w:color w:val="000000" w:themeColor="text1"/>
                <w:sz w:val="20"/>
                <w:szCs w:val="20"/>
              </w:rPr>
              <w:t xml:space="preserve">1530 </w:t>
            </w:r>
          </w:p>
        </w:tc>
        <w:tc>
          <w:tcPr>
            <w:tcW w:w="1648" w:type="dxa"/>
            <w:tcBorders>
              <w:top w:val="single" w:sz="12" w:space="0" w:color="000000"/>
              <w:left w:val="single" w:sz="12" w:space="0" w:color="000000"/>
              <w:bottom w:val="single" w:sz="12" w:space="0" w:color="000000"/>
              <w:right w:val="single" w:sz="12" w:space="0" w:color="000000"/>
            </w:tcBorders>
            <w:shd w:val="clear" w:color="auto" w:fill="auto"/>
            <w:vAlign w:val="center"/>
          </w:tcPr>
          <w:p w:rsidR="00521C2B" w:rsidRPr="008544C9" w:rsidRDefault="00521C2B" w:rsidP="001503C0">
            <w:pPr>
              <w:spacing w:line="259" w:lineRule="auto"/>
              <w:jc w:val="center"/>
              <w:rPr>
                <w:rFonts w:ascii="Arial" w:hAnsi="Arial" w:cs="Arial"/>
                <w:color w:val="000000" w:themeColor="text1"/>
                <w:sz w:val="20"/>
                <w:szCs w:val="20"/>
              </w:rPr>
            </w:pPr>
            <w:r w:rsidRPr="008544C9">
              <w:rPr>
                <w:rFonts w:ascii="Arial" w:hAnsi="Arial" w:cs="Arial"/>
                <w:color w:val="000000" w:themeColor="text1"/>
                <w:sz w:val="20"/>
                <w:szCs w:val="20"/>
              </w:rPr>
              <w:t>Assez mauvaise</w:t>
            </w:r>
          </w:p>
        </w:tc>
        <w:tc>
          <w:tcPr>
            <w:tcW w:w="1944" w:type="dxa"/>
            <w:tcBorders>
              <w:top w:val="single" w:sz="12" w:space="0" w:color="000000"/>
              <w:left w:val="single" w:sz="12" w:space="0" w:color="000000"/>
              <w:bottom w:val="single" w:sz="12" w:space="0" w:color="000000"/>
              <w:right w:val="single" w:sz="12" w:space="0" w:color="000000"/>
            </w:tcBorders>
            <w:shd w:val="clear" w:color="auto" w:fill="auto"/>
            <w:vAlign w:val="center"/>
          </w:tcPr>
          <w:p w:rsidR="00521C2B" w:rsidRPr="008544C9" w:rsidRDefault="00521C2B" w:rsidP="001503C0">
            <w:pPr>
              <w:spacing w:line="259" w:lineRule="auto"/>
              <w:jc w:val="center"/>
              <w:rPr>
                <w:rFonts w:ascii="Arial" w:hAnsi="Arial" w:cs="Arial"/>
                <w:color w:val="000000" w:themeColor="text1"/>
                <w:sz w:val="20"/>
                <w:szCs w:val="20"/>
              </w:rPr>
            </w:pPr>
            <w:r w:rsidRPr="008544C9">
              <w:rPr>
                <w:rFonts w:ascii="Arial" w:hAnsi="Arial" w:cs="Arial"/>
                <w:color w:val="000000" w:themeColor="text1"/>
                <w:sz w:val="20"/>
                <w:szCs w:val="20"/>
              </w:rPr>
              <w:t>S'oxyde rapidement</w:t>
            </w:r>
          </w:p>
        </w:tc>
      </w:tr>
      <w:tr w:rsidR="008544C9" w:rsidTr="001503C0">
        <w:trPr>
          <w:trHeight w:val="851"/>
        </w:trPr>
        <w:tc>
          <w:tcPr>
            <w:tcW w:w="1418" w:type="dxa"/>
            <w:tcBorders>
              <w:top w:val="single" w:sz="12" w:space="0" w:color="000000"/>
              <w:left w:val="single" w:sz="12" w:space="0" w:color="000000"/>
              <w:bottom w:val="single" w:sz="12" w:space="0" w:color="000000"/>
              <w:right w:val="single" w:sz="12" w:space="0" w:color="000000"/>
            </w:tcBorders>
            <w:shd w:val="clear" w:color="auto" w:fill="auto"/>
            <w:vAlign w:val="center"/>
          </w:tcPr>
          <w:p w:rsidR="00521C2B" w:rsidRPr="008544C9" w:rsidRDefault="00521C2B" w:rsidP="00333B98">
            <w:pPr>
              <w:spacing w:line="259" w:lineRule="auto"/>
              <w:jc w:val="both"/>
              <w:rPr>
                <w:rFonts w:ascii="Arial" w:hAnsi="Arial" w:cs="Arial"/>
                <w:color w:val="000000" w:themeColor="text1"/>
                <w:sz w:val="20"/>
                <w:szCs w:val="20"/>
              </w:rPr>
            </w:pPr>
            <w:r w:rsidRPr="008544C9">
              <w:rPr>
                <w:rFonts w:ascii="Arial" w:hAnsi="Arial" w:cs="Arial"/>
                <w:b/>
                <w:color w:val="000000" w:themeColor="text1"/>
                <w:sz w:val="20"/>
                <w:szCs w:val="20"/>
              </w:rPr>
              <w:t xml:space="preserve">ALUMINIUM </w:t>
            </w:r>
          </w:p>
        </w:tc>
        <w:tc>
          <w:tcPr>
            <w:tcW w:w="1658" w:type="dxa"/>
            <w:tcBorders>
              <w:top w:val="single" w:sz="12" w:space="0" w:color="000000"/>
              <w:left w:val="single" w:sz="12" w:space="0" w:color="000000"/>
              <w:bottom w:val="single" w:sz="12" w:space="0" w:color="000000"/>
              <w:right w:val="single" w:sz="12" w:space="0" w:color="000000"/>
            </w:tcBorders>
            <w:shd w:val="clear" w:color="auto" w:fill="auto"/>
          </w:tcPr>
          <w:p w:rsidR="00521C2B" w:rsidRPr="008544C9" w:rsidRDefault="00521C2B" w:rsidP="00333B98">
            <w:pPr>
              <w:spacing w:line="259" w:lineRule="auto"/>
              <w:ind w:right="104"/>
              <w:jc w:val="center"/>
              <w:rPr>
                <w:rFonts w:ascii="Arial" w:hAnsi="Arial" w:cs="Arial"/>
                <w:color w:val="000000" w:themeColor="text1"/>
                <w:sz w:val="20"/>
                <w:szCs w:val="20"/>
              </w:rPr>
            </w:pPr>
            <w:r w:rsidRPr="008544C9">
              <w:rPr>
                <w:rFonts w:ascii="Arial" w:hAnsi="Arial" w:cs="Arial"/>
                <w:color w:val="000000" w:themeColor="text1"/>
                <w:sz w:val="20"/>
                <w:szCs w:val="20"/>
              </w:rPr>
              <w:t xml:space="preserve">Blanc </w:t>
            </w:r>
          </w:p>
          <w:p w:rsidR="00521C2B" w:rsidRPr="008544C9" w:rsidRDefault="00521C2B" w:rsidP="00333B98">
            <w:pPr>
              <w:spacing w:line="259" w:lineRule="auto"/>
              <w:ind w:right="107"/>
              <w:jc w:val="center"/>
              <w:rPr>
                <w:rFonts w:ascii="Arial" w:hAnsi="Arial" w:cs="Arial"/>
                <w:color w:val="000000" w:themeColor="text1"/>
                <w:sz w:val="20"/>
                <w:szCs w:val="20"/>
              </w:rPr>
            </w:pPr>
            <w:r w:rsidRPr="008544C9">
              <w:rPr>
                <w:rFonts w:ascii="Arial" w:hAnsi="Arial" w:cs="Arial"/>
                <w:color w:val="000000" w:themeColor="text1"/>
                <w:sz w:val="20"/>
                <w:szCs w:val="20"/>
              </w:rPr>
              <w:t xml:space="preserve">brillant </w:t>
            </w:r>
          </w:p>
        </w:tc>
        <w:tc>
          <w:tcPr>
            <w:tcW w:w="1177" w:type="dxa"/>
            <w:tcBorders>
              <w:top w:val="single" w:sz="12" w:space="0" w:color="000000"/>
              <w:left w:val="single" w:sz="12" w:space="0" w:color="000000"/>
              <w:bottom w:val="single" w:sz="12" w:space="0" w:color="000000"/>
              <w:right w:val="single" w:sz="12" w:space="0" w:color="000000"/>
            </w:tcBorders>
            <w:shd w:val="clear" w:color="auto" w:fill="auto"/>
            <w:vAlign w:val="center"/>
          </w:tcPr>
          <w:p w:rsidR="00521C2B" w:rsidRPr="008544C9" w:rsidRDefault="00521C2B" w:rsidP="00333B98">
            <w:pPr>
              <w:spacing w:line="259" w:lineRule="auto"/>
              <w:ind w:right="104"/>
              <w:jc w:val="center"/>
              <w:rPr>
                <w:rFonts w:ascii="Arial" w:hAnsi="Arial" w:cs="Arial"/>
                <w:color w:val="000000" w:themeColor="text1"/>
                <w:sz w:val="20"/>
                <w:szCs w:val="20"/>
              </w:rPr>
            </w:pPr>
            <w:r w:rsidRPr="008544C9">
              <w:rPr>
                <w:rFonts w:ascii="Arial" w:hAnsi="Arial" w:cs="Arial"/>
                <w:color w:val="000000" w:themeColor="text1"/>
                <w:sz w:val="20"/>
                <w:szCs w:val="20"/>
              </w:rPr>
              <w:t xml:space="preserve">2,7 </w:t>
            </w:r>
          </w:p>
        </w:tc>
        <w:tc>
          <w:tcPr>
            <w:tcW w:w="1559" w:type="dxa"/>
            <w:tcBorders>
              <w:top w:val="single" w:sz="12" w:space="0" w:color="000000"/>
              <w:left w:val="single" w:sz="12" w:space="0" w:color="000000"/>
              <w:bottom w:val="single" w:sz="12" w:space="0" w:color="000000"/>
              <w:right w:val="single" w:sz="12" w:space="0" w:color="000000"/>
            </w:tcBorders>
            <w:shd w:val="clear" w:color="auto" w:fill="auto"/>
            <w:vAlign w:val="center"/>
          </w:tcPr>
          <w:p w:rsidR="00521C2B" w:rsidRPr="008544C9" w:rsidRDefault="00521C2B" w:rsidP="00333B98">
            <w:pPr>
              <w:spacing w:line="259" w:lineRule="auto"/>
              <w:ind w:right="49"/>
              <w:jc w:val="center"/>
              <w:rPr>
                <w:rFonts w:ascii="Arial" w:hAnsi="Arial" w:cs="Arial"/>
                <w:color w:val="000000" w:themeColor="text1"/>
                <w:sz w:val="20"/>
                <w:szCs w:val="20"/>
              </w:rPr>
            </w:pPr>
            <w:r w:rsidRPr="008544C9">
              <w:rPr>
                <w:rFonts w:ascii="Arial" w:hAnsi="Arial" w:cs="Arial"/>
                <w:color w:val="000000" w:themeColor="text1"/>
                <w:sz w:val="20"/>
                <w:szCs w:val="20"/>
              </w:rPr>
              <w:t xml:space="preserve">660 </w:t>
            </w:r>
          </w:p>
        </w:tc>
        <w:tc>
          <w:tcPr>
            <w:tcW w:w="1648" w:type="dxa"/>
            <w:tcBorders>
              <w:top w:val="single" w:sz="12" w:space="0" w:color="000000"/>
              <w:left w:val="single" w:sz="12" w:space="0" w:color="000000"/>
              <w:bottom w:val="single" w:sz="12" w:space="0" w:color="000000"/>
              <w:right w:val="single" w:sz="12" w:space="0" w:color="000000"/>
            </w:tcBorders>
            <w:shd w:val="clear" w:color="auto" w:fill="auto"/>
            <w:vAlign w:val="center"/>
          </w:tcPr>
          <w:p w:rsidR="00521C2B" w:rsidRPr="008544C9" w:rsidRDefault="00521C2B" w:rsidP="001503C0">
            <w:pPr>
              <w:spacing w:line="259" w:lineRule="auto"/>
              <w:ind w:right="52"/>
              <w:jc w:val="center"/>
              <w:rPr>
                <w:rFonts w:ascii="Arial" w:hAnsi="Arial" w:cs="Arial"/>
                <w:color w:val="000000" w:themeColor="text1"/>
                <w:sz w:val="20"/>
                <w:szCs w:val="20"/>
              </w:rPr>
            </w:pPr>
            <w:r w:rsidRPr="008544C9">
              <w:rPr>
                <w:rFonts w:ascii="Arial" w:hAnsi="Arial" w:cs="Arial"/>
                <w:color w:val="000000" w:themeColor="text1"/>
                <w:sz w:val="20"/>
                <w:szCs w:val="20"/>
              </w:rPr>
              <w:t>Bonne</w:t>
            </w:r>
          </w:p>
        </w:tc>
        <w:tc>
          <w:tcPr>
            <w:tcW w:w="1944" w:type="dxa"/>
            <w:tcBorders>
              <w:top w:val="single" w:sz="12" w:space="0" w:color="000000"/>
              <w:left w:val="single" w:sz="12" w:space="0" w:color="000000"/>
              <w:bottom w:val="single" w:sz="12" w:space="0" w:color="000000"/>
              <w:right w:val="single" w:sz="12" w:space="0" w:color="000000"/>
            </w:tcBorders>
            <w:shd w:val="clear" w:color="auto" w:fill="auto"/>
            <w:vAlign w:val="center"/>
          </w:tcPr>
          <w:p w:rsidR="00521C2B" w:rsidRPr="008544C9" w:rsidRDefault="00521C2B" w:rsidP="001503C0">
            <w:pPr>
              <w:spacing w:line="259" w:lineRule="auto"/>
              <w:jc w:val="center"/>
              <w:rPr>
                <w:rFonts w:ascii="Arial" w:hAnsi="Arial" w:cs="Arial"/>
                <w:color w:val="000000" w:themeColor="text1"/>
                <w:sz w:val="20"/>
                <w:szCs w:val="20"/>
              </w:rPr>
            </w:pPr>
            <w:r w:rsidRPr="008544C9">
              <w:rPr>
                <w:rFonts w:ascii="Arial" w:hAnsi="Arial" w:cs="Arial"/>
                <w:color w:val="000000" w:themeColor="text1"/>
                <w:sz w:val="20"/>
                <w:szCs w:val="20"/>
              </w:rPr>
              <w:t>Conduit bien la chaleur</w:t>
            </w:r>
          </w:p>
        </w:tc>
      </w:tr>
      <w:tr w:rsidR="008544C9" w:rsidTr="001503C0">
        <w:trPr>
          <w:trHeight w:val="851"/>
        </w:trPr>
        <w:tc>
          <w:tcPr>
            <w:tcW w:w="1418" w:type="dxa"/>
            <w:tcBorders>
              <w:top w:val="single" w:sz="12" w:space="0" w:color="000000"/>
              <w:left w:val="single" w:sz="12" w:space="0" w:color="000000"/>
              <w:bottom w:val="single" w:sz="12" w:space="0" w:color="000000"/>
              <w:right w:val="single" w:sz="12" w:space="0" w:color="000000"/>
            </w:tcBorders>
            <w:shd w:val="clear" w:color="auto" w:fill="auto"/>
            <w:vAlign w:val="center"/>
          </w:tcPr>
          <w:p w:rsidR="00521C2B" w:rsidRPr="008544C9" w:rsidRDefault="00521C2B" w:rsidP="00333B98">
            <w:pPr>
              <w:spacing w:line="259" w:lineRule="auto"/>
              <w:ind w:right="83"/>
              <w:jc w:val="center"/>
              <w:rPr>
                <w:rFonts w:ascii="Arial" w:hAnsi="Arial" w:cs="Arial"/>
                <w:color w:val="000000" w:themeColor="text1"/>
                <w:sz w:val="20"/>
                <w:szCs w:val="20"/>
              </w:rPr>
            </w:pPr>
            <w:r w:rsidRPr="008544C9">
              <w:rPr>
                <w:rFonts w:ascii="Arial" w:hAnsi="Arial" w:cs="Arial"/>
                <w:b/>
                <w:color w:val="000000" w:themeColor="text1"/>
                <w:sz w:val="20"/>
                <w:szCs w:val="20"/>
              </w:rPr>
              <w:t xml:space="preserve">CUIVRE </w:t>
            </w:r>
          </w:p>
        </w:tc>
        <w:tc>
          <w:tcPr>
            <w:tcW w:w="1658" w:type="dxa"/>
            <w:tcBorders>
              <w:top w:val="single" w:sz="12" w:space="0" w:color="000000"/>
              <w:left w:val="single" w:sz="12" w:space="0" w:color="000000"/>
              <w:bottom w:val="single" w:sz="12" w:space="0" w:color="000000"/>
              <w:right w:val="single" w:sz="12" w:space="0" w:color="000000"/>
            </w:tcBorders>
            <w:shd w:val="clear" w:color="auto" w:fill="auto"/>
          </w:tcPr>
          <w:p w:rsidR="00521C2B" w:rsidRPr="008544C9" w:rsidRDefault="00521C2B" w:rsidP="00333B98">
            <w:pPr>
              <w:spacing w:line="259" w:lineRule="auto"/>
              <w:ind w:left="400" w:hanging="154"/>
              <w:rPr>
                <w:rFonts w:ascii="Arial" w:hAnsi="Arial" w:cs="Arial"/>
                <w:color w:val="000000" w:themeColor="text1"/>
                <w:sz w:val="20"/>
                <w:szCs w:val="20"/>
              </w:rPr>
            </w:pPr>
            <w:r w:rsidRPr="008544C9">
              <w:rPr>
                <w:rFonts w:ascii="Arial" w:hAnsi="Arial" w:cs="Arial"/>
                <w:color w:val="000000" w:themeColor="text1"/>
                <w:sz w:val="20"/>
                <w:szCs w:val="20"/>
              </w:rPr>
              <w:t>Orange</w:t>
            </w:r>
            <w:r w:rsidR="008544C9">
              <w:rPr>
                <w:rFonts w:ascii="Arial" w:hAnsi="Arial" w:cs="Arial"/>
                <w:color w:val="000000" w:themeColor="text1"/>
                <w:sz w:val="20"/>
                <w:szCs w:val="20"/>
              </w:rPr>
              <w:t>-</w:t>
            </w:r>
            <w:r w:rsidRPr="008544C9">
              <w:rPr>
                <w:rFonts w:ascii="Arial" w:hAnsi="Arial" w:cs="Arial"/>
                <w:color w:val="000000" w:themeColor="text1"/>
                <w:sz w:val="20"/>
                <w:szCs w:val="20"/>
              </w:rPr>
              <w:t xml:space="preserve">rouge </w:t>
            </w:r>
          </w:p>
        </w:tc>
        <w:tc>
          <w:tcPr>
            <w:tcW w:w="1177" w:type="dxa"/>
            <w:tcBorders>
              <w:top w:val="single" w:sz="12" w:space="0" w:color="000000"/>
              <w:left w:val="single" w:sz="12" w:space="0" w:color="000000"/>
              <w:bottom w:val="single" w:sz="12" w:space="0" w:color="000000"/>
              <w:right w:val="single" w:sz="12" w:space="0" w:color="000000"/>
            </w:tcBorders>
            <w:shd w:val="clear" w:color="auto" w:fill="auto"/>
            <w:vAlign w:val="center"/>
          </w:tcPr>
          <w:p w:rsidR="00521C2B" w:rsidRPr="008544C9" w:rsidRDefault="00521C2B" w:rsidP="00333B98">
            <w:pPr>
              <w:spacing w:line="259" w:lineRule="auto"/>
              <w:ind w:right="104"/>
              <w:jc w:val="center"/>
              <w:rPr>
                <w:rFonts w:ascii="Arial" w:hAnsi="Arial" w:cs="Arial"/>
                <w:color w:val="000000" w:themeColor="text1"/>
                <w:sz w:val="20"/>
                <w:szCs w:val="20"/>
              </w:rPr>
            </w:pPr>
            <w:r w:rsidRPr="008544C9">
              <w:rPr>
                <w:rFonts w:ascii="Arial" w:hAnsi="Arial" w:cs="Arial"/>
                <w:color w:val="000000" w:themeColor="text1"/>
                <w:sz w:val="20"/>
                <w:szCs w:val="20"/>
              </w:rPr>
              <w:t xml:space="preserve">9 </w:t>
            </w:r>
          </w:p>
        </w:tc>
        <w:tc>
          <w:tcPr>
            <w:tcW w:w="1559" w:type="dxa"/>
            <w:tcBorders>
              <w:top w:val="single" w:sz="12" w:space="0" w:color="000000"/>
              <w:left w:val="single" w:sz="12" w:space="0" w:color="000000"/>
              <w:bottom w:val="single" w:sz="12" w:space="0" w:color="000000"/>
              <w:right w:val="single" w:sz="12" w:space="0" w:color="000000"/>
            </w:tcBorders>
            <w:shd w:val="clear" w:color="auto" w:fill="auto"/>
            <w:vAlign w:val="center"/>
          </w:tcPr>
          <w:p w:rsidR="00521C2B" w:rsidRPr="008544C9" w:rsidRDefault="00521C2B" w:rsidP="00333B98">
            <w:pPr>
              <w:spacing w:line="259" w:lineRule="auto"/>
              <w:ind w:right="51"/>
              <w:jc w:val="center"/>
              <w:rPr>
                <w:rFonts w:ascii="Arial" w:hAnsi="Arial" w:cs="Arial"/>
                <w:color w:val="000000" w:themeColor="text1"/>
                <w:sz w:val="20"/>
                <w:szCs w:val="20"/>
              </w:rPr>
            </w:pPr>
            <w:r w:rsidRPr="008544C9">
              <w:rPr>
                <w:rFonts w:ascii="Arial" w:hAnsi="Arial" w:cs="Arial"/>
                <w:color w:val="000000" w:themeColor="text1"/>
                <w:sz w:val="20"/>
                <w:szCs w:val="20"/>
              </w:rPr>
              <w:t xml:space="preserve">1080 </w:t>
            </w:r>
          </w:p>
        </w:tc>
        <w:tc>
          <w:tcPr>
            <w:tcW w:w="1648" w:type="dxa"/>
            <w:tcBorders>
              <w:top w:val="single" w:sz="12" w:space="0" w:color="000000"/>
              <w:left w:val="single" w:sz="12" w:space="0" w:color="000000"/>
              <w:bottom w:val="single" w:sz="12" w:space="0" w:color="000000"/>
              <w:right w:val="single" w:sz="12" w:space="0" w:color="000000"/>
            </w:tcBorders>
            <w:shd w:val="clear" w:color="auto" w:fill="auto"/>
            <w:vAlign w:val="center"/>
          </w:tcPr>
          <w:p w:rsidR="00521C2B" w:rsidRPr="008544C9" w:rsidRDefault="00521C2B" w:rsidP="001503C0">
            <w:pPr>
              <w:spacing w:line="259" w:lineRule="auto"/>
              <w:ind w:left="148"/>
              <w:jc w:val="center"/>
              <w:rPr>
                <w:rFonts w:ascii="Arial" w:hAnsi="Arial" w:cs="Arial"/>
                <w:color w:val="000000" w:themeColor="text1"/>
                <w:sz w:val="20"/>
                <w:szCs w:val="20"/>
              </w:rPr>
            </w:pPr>
            <w:r w:rsidRPr="008544C9">
              <w:rPr>
                <w:rFonts w:ascii="Arial" w:hAnsi="Arial" w:cs="Arial"/>
                <w:color w:val="000000" w:themeColor="text1"/>
                <w:sz w:val="20"/>
                <w:szCs w:val="20"/>
              </w:rPr>
              <w:t>Très bonne</w:t>
            </w:r>
          </w:p>
        </w:tc>
        <w:tc>
          <w:tcPr>
            <w:tcW w:w="1944" w:type="dxa"/>
            <w:tcBorders>
              <w:top w:val="single" w:sz="12" w:space="0" w:color="000000"/>
              <w:left w:val="single" w:sz="12" w:space="0" w:color="000000"/>
              <w:bottom w:val="single" w:sz="12" w:space="0" w:color="000000"/>
              <w:right w:val="single" w:sz="12" w:space="0" w:color="000000"/>
            </w:tcBorders>
            <w:shd w:val="clear" w:color="auto" w:fill="auto"/>
            <w:vAlign w:val="center"/>
          </w:tcPr>
          <w:p w:rsidR="00521C2B" w:rsidRPr="008544C9" w:rsidRDefault="00521C2B" w:rsidP="001503C0">
            <w:pPr>
              <w:spacing w:line="259" w:lineRule="auto"/>
              <w:jc w:val="center"/>
              <w:rPr>
                <w:rFonts w:ascii="Arial" w:hAnsi="Arial" w:cs="Arial"/>
                <w:color w:val="000000" w:themeColor="text1"/>
                <w:sz w:val="20"/>
                <w:szCs w:val="20"/>
              </w:rPr>
            </w:pPr>
            <w:r w:rsidRPr="008544C9">
              <w:rPr>
                <w:rFonts w:ascii="Arial" w:hAnsi="Arial" w:cs="Arial"/>
                <w:color w:val="000000" w:themeColor="text1"/>
                <w:sz w:val="20"/>
                <w:szCs w:val="20"/>
              </w:rPr>
              <w:t>Conduit bien la chaleur</w:t>
            </w:r>
          </w:p>
        </w:tc>
      </w:tr>
      <w:tr w:rsidR="008544C9" w:rsidTr="001503C0">
        <w:trPr>
          <w:trHeight w:val="851"/>
        </w:trPr>
        <w:tc>
          <w:tcPr>
            <w:tcW w:w="1418" w:type="dxa"/>
            <w:tcBorders>
              <w:top w:val="single" w:sz="12" w:space="0" w:color="000000"/>
              <w:left w:val="single" w:sz="12" w:space="0" w:color="000000"/>
              <w:bottom w:val="single" w:sz="12" w:space="0" w:color="000000"/>
              <w:right w:val="single" w:sz="12" w:space="0" w:color="000000"/>
            </w:tcBorders>
            <w:shd w:val="clear" w:color="auto" w:fill="auto"/>
            <w:vAlign w:val="center"/>
          </w:tcPr>
          <w:p w:rsidR="00521C2B" w:rsidRPr="008544C9" w:rsidRDefault="00521C2B" w:rsidP="00333B98">
            <w:pPr>
              <w:spacing w:line="259" w:lineRule="auto"/>
              <w:ind w:right="80"/>
              <w:jc w:val="center"/>
              <w:rPr>
                <w:rFonts w:ascii="Arial" w:hAnsi="Arial" w:cs="Arial"/>
                <w:color w:val="000000" w:themeColor="text1"/>
                <w:sz w:val="20"/>
                <w:szCs w:val="20"/>
              </w:rPr>
            </w:pPr>
            <w:r w:rsidRPr="008544C9">
              <w:rPr>
                <w:rFonts w:ascii="Arial" w:hAnsi="Arial" w:cs="Arial"/>
                <w:b/>
                <w:color w:val="000000" w:themeColor="text1"/>
                <w:sz w:val="20"/>
                <w:szCs w:val="20"/>
              </w:rPr>
              <w:t xml:space="preserve">ZINC </w:t>
            </w:r>
          </w:p>
        </w:tc>
        <w:tc>
          <w:tcPr>
            <w:tcW w:w="1658" w:type="dxa"/>
            <w:tcBorders>
              <w:top w:val="single" w:sz="12" w:space="0" w:color="000000"/>
              <w:left w:val="single" w:sz="12" w:space="0" w:color="000000"/>
              <w:bottom w:val="single" w:sz="12" w:space="0" w:color="000000"/>
              <w:right w:val="single" w:sz="12" w:space="0" w:color="000000"/>
            </w:tcBorders>
            <w:shd w:val="clear" w:color="auto" w:fill="auto"/>
            <w:vAlign w:val="center"/>
          </w:tcPr>
          <w:p w:rsidR="00521C2B" w:rsidRPr="008544C9" w:rsidRDefault="00521C2B" w:rsidP="00333B98">
            <w:pPr>
              <w:spacing w:line="259" w:lineRule="auto"/>
              <w:ind w:right="102"/>
              <w:jc w:val="center"/>
              <w:rPr>
                <w:rFonts w:ascii="Arial" w:hAnsi="Arial" w:cs="Arial"/>
                <w:color w:val="000000" w:themeColor="text1"/>
                <w:sz w:val="20"/>
                <w:szCs w:val="20"/>
              </w:rPr>
            </w:pPr>
            <w:r w:rsidRPr="008544C9">
              <w:rPr>
                <w:rFonts w:ascii="Arial" w:hAnsi="Arial" w:cs="Arial"/>
                <w:color w:val="000000" w:themeColor="text1"/>
                <w:sz w:val="20"/>
                <w:szCs w:val="20"/>
              </w:rPr>
              <w:t xml:space="preserve">Gris bleu </w:t>
            </w:r>
          </w:p>
        </w:tc>
        <w:tc>
          <w:tcPr>
            <w:tcW w:w="1177" w:type="dxa"/>
            <w:tcBorders>
              <w:top w:val="single" w:sz="12" w:space="0" w:color="000000"/>
              <w:left w:val="single" w:sz="12" w:space="0" w:color="000000"/>
              <w:bottom w:val="single" w:sz="12" w:space="0" w:color="000000"/>
              <w:right w:val="single" w:sz="12" w:space="0" w:color="000000"/>
            </w:tcBorders>
            <w:shd w:val="clear" w:color="auto" w:fill="auto"/>
            <w:vAlign w:val="center"/>
          </w:tcPr>
          <w:p w:rsidR="00521C2B" w:rsidRPr="008544C9" w:rsidRDefault="00521C2B" w:rsidP="00333B98">
            <w:pPr>
              <w:spacing w:line="259" w:lineRule="auto"/>
              <w:ind w:right="99"/>
              <w:jc w:val="center"/>
              <w:rPr>
                <w:rFonts w:ascii="Arial" w:hAnsi="Arial" w:cs="Arial"/>
                <w:color w:val="000000" w:themeColor="text1"/>
                <w:sz w:val="20"/>
                <w:szCs w:val="20"/>
              </w:rPr>
            </w:pPr>
            <w:r w:rsidRPr="008544C9">
              <w:rPr>
                <w:rFonts w:ascii="Arial" w:hAnsi="Arial" w:cs="Arial"/>
                <w:color w:val="000000" w:themeColor="text1"/>
                <w:sz w:val="20"/>
                <w:szCs w:val="20"/>
              </w:rPr>
              <w:t xml:space="preserve">7,15 </w:t>
            </w:r>
          </w:p>
        </w:tc>
        <w:tc>
          <w:tcPr>
            <w:tcW w:w="1559" w:type="dxa"/>
            <w:tcBorders>
              <w:top w:val="single" w:sz="12" w:space="0" w:color="000000"/>
              <w:left w:val="single" w:sz="12" w:space="0" w:color="000000"/>
              <w:bottom w:val="single" w:sz="12" w:space="0" w:color="000000"/>
              <w:right w:val="single" w:sz="12" w:space="0" w:color="000000"/>
            </w:tcBorders>
            <w:shd w:val="clear" w:color="auto" w:fill="auto"/>
            <w:vAlign w:val="center"/>
          </w:tcPr>
          <w:p w:rsidR="00521C2B" w:rsidRPr="008544C9" w:rsidRDefault="00521C2B" w:rsidP="00333B98">
            <w:pPr>
              <w:spacing w:line="259" w:lineRule="auto"/>
              <w:ind w:right="49"/>
              <w:jc w:val="center"/>
              <w:rPr>
                <w:rFonts w:ascii="Arial" w:hAnsi="Arial" w:cs="Arial"/>
                <w:color w:val="000000" w:themeColor="text1"/>
                <w:sz w:val="20"/>
                <w:szCs w:val="20"/>
              </w:rPr>
            </w:pPr>
            <w:r w:rsidRPr="008544C9">
              <w:rPr>
                <w:rFonts w:ascii="Arial" w:hAnsi="Arial" w:cs="Arial"/>
                <w:color w:val="000000" w:themeColor="text1"/>
                <w:sz w:val="20"/>
                <w:szCs w:val="20"/>
              </w:rPr>
              <w:t xml:space="preserve">420 </w:t>
            </w:r>
          </w:p>
        </w:tc>
        <w:tc>
          <w:tcPr>
            <w:tcW w:w="1648" w:type="dxa"/>
            <w:tcBorders>
              <w:top w:val="single" w:sz="12" w:space="0" w:color="000000"/>
              <w:left w:val="single" w:sz="12" w:space="0" w:color="000000"/>
              <w:bottom w:val="single" w:sz="12" w:space="0" w:color="000000"/>
              <w:right w:val="single" w:sz="12" w:space="0" w:color="000000"/>
            </w:tcBorders>
            <w:shd w:val="clear" w:color="auto" w:fill="auto"/>
            <w:vAlign w:val="center"/>
          </w:tcPr>
          <w:p w:rsidR="00521C2B" w:rsidRPr="008544C9" w:rsidRDefault="00521C2B" w:rsidP="001503C0">
            <w:pPr>
              <w:spacing w:line="259" w:lineRule="auto"/>
              <w:jc w:val="center"/>
              <w:rPr>
                <w:rFonts w:ascii="Arial" w:hAnsi="Arial" w:cs="Arial"/>
                <w:color w:val="000000" w:themeColor="text1"/>
                <w:sz w:val="20"/>
                <w:szCs w:val="20"/>
              </w:rPr>
            </w:pPr>
            <w:r w:rsidRPr="008544C9">
              <w:rPr>
                <w:rFonts w:ascii="Arial" w:hAnsi="Arial" w:cs="Arial"/>
                <w:color w:val="000000" w:themeColor="text1"/>
                <w:sz w:val="20"/>
                <w:szCs w:val="20"/>
              </w:rPr>
              <w:t>Assez mauvaise</w:t>
            </w:r>
          </w:p>
        </w:tc>
        <w:tc>
          <w:tcPr>
            <w:tcW w:w="1944" w:type="dxa"/>
            <w:tcBorders>
              <w:top w:val="single" w:sz="12" w:space="0" w:color="000000"/>
              <w:left w:val="single" w:sz="12" w:space="0" w:color="000000"/>
              <w:bottom w:val="single" w:sz="12" w:space="0" w:color="000000"/>
              <w:right w:val="single" w:sz="12" w:space="0" w:color="000000"/>
            </w:tcBorders>
            <w:shd w:val="clear" w:color="auto" w:fill="auto"/>
            <w:vAlign w:val="center"/>
          </w:tcPr>
          <w:p w:rsidR="00521C2B" w:rsidRPr="008544C9" w:rsidRDefault="00521C2B" w:rsidP="001503C0">
            <w:pPr>
              <w:spacing w:line="259" w:lineRule="auto"/>
              <w:jc w:val="center"/>
              <w:rPr>
                <w:rFonts w:ascii="Arial" w:hAnsi="Arial" w:cs="Arial"/>
                <w:color w:val="000000" w:themeColor="text1"/>
                <w:sz w:val="20"/>
                <w:szCs w:val="20"/>
              </w:rPr>
            </w:pPr>
            <w:r w:rsidRPr="008544C9">
              <w:rPr>
                <w:rFonts w:ascii="Arial" w:hAnsi="Arial" w:cs="Arial"/>
                <w:color w:val="000000" w:themeColor="text1"/>
                <w:sz w:val="20"/>
                <w:szCs w:val="20"/>
              </w:rPr>
              <w:t>Résiste bien à la corrosion</w:t>
            </w:r>
          </w:p>
        </w:tc>
      </w:tr>
      <w:tr w:rsidR="008544C9" w:rsidTr="001503C0">
        <w:trPr>
          <w:trHeight w:val="851"/>
        </w:trPr>
        <w:tc>
          <w:tcPr>
            <w:tcW w:w="1418" w:type="dxa"/>
            <w:tcBorders>
              <w:top w:val="single" w:sz="12" w:space="0" w:color="000000"/>
              <w:left w:val="single" w:sz="12" w:space="0" w:color="000000"/>
              <w:bottom w:val="single" w:sz="12" w:space="0" w:color="000000"/>
              <w:right w:val="single" w:sz="12" w:space="0" w:color="000000"/>
            </w:tcBorders>
            <w:shd w:val="clear" w:color="auto" w:fill="auto"/>
            <w:vAlign w:val="center"/>
          </w:tcPr>
          <w:p w:rsidR="00521C2B" w:rsidRPr="008544C9" w:rsidRDefault="00521C2B" w:rsidP="00333B98">
            <w:pPr>
              <w:spacing w:line="259" w:lineRule="auto"/>
              <w:ind w:right="79"/>
              <w:jc w:val="center"/>
              <w:rPr>
                <w:rFonts w:ascii="Arial" w:hAnsi="Arial" w:cs="Arial"/>
                <w:color w:val="000000" w:themeColor="text1"/>
                <w:sz w:val="20"/>
                <w:szCs w:val="20"/>
              </w:rPr>
            </w:pPr>
            <w:r w:rsidRPr="008544C9">
              <w:rPr>
                <w:rFonts w:ascii="Arial" w:hAnsi="Arial" w:cs="Arial"/>
                <w:b/>
                <w:color w:val="000000" w:themeColor="text1"/>
                <w:sz w:val="20"/>
                <w:szCs w:val="20"/>
              </w:rPr>
              <w:t xml:space="preserve">ETAIN </w:t>
            </w:r>
          </w:p>
        </w:tc>
        <w:tc>
          <w:tcPr>
            <w:tcW w:w="1658" w:type="dxa"/>
            <w:tcBorders>
              <w:top w:val="single" w:sz="12" w:space="0" w:color="000000"/>
              <w:left w:val="single" w:sz="12" w:space="0" w:color="000000"/>
              <w:bottom w:val="single" w:sz="12" w:space="0" w:color="000000"/>
              <w:right w:val="single" w:sz="12" w:space="0" w:color="000000"/>
            </w:tcBorders>
            <w:shd w:val="clear" w:color="auto" w:fill="auto"/>
            <w:vAlign w:val="center"/>
          </w:tcPr>
          <w:p w:rsidR="00521C2B" w:rsidRPr="008544C9" w:rsidRDefault="00521C2B" w:rsidP="00333B98">
            <w:pPr>
              <w:spacing w:line="259" w:lineRule="auto"/>
              <w:ind w:left="143"/>
              <w:rPr>
                <w:rFonts w:ascii="Arial" w:hAnsi="Arial" w:cs="Arial"/>
                <w:color w:val="000000" w:themeColor="text1"/>
                <w:sz w:val="20"/>
                <w:szCs w:val="20"/>
              </w:rPr>
            </w:pPr>
            <w:r w:rsidRPr="008544C9">
              <w:rPr>
                <w:rFonts w:ascii="Arial" w:hAnsi="Arial" w:cs="Arial"/>
                <w:color w:val="000000" w:themeColor="text1"/>
                <w:sz w:val="20"/>
                <w:szCs w:val="20"/>
              </w:rPr>
              <w:t xml:space="preserve">Blanc gris </w:t>
            </w:r>
          </w:p>
        </w:tc>
        <w:tc>
          <w:tcPr>
            <w:tcW w:w="1177" w:type="dxa"/>
            <w:tcBorders>
              <w:top w:val="single" w:sz="12" w:space="0" w:color="000000"/>
              <w:left w:val="single" w:sz="12" w:space="0" w:color="000000"/>
              <w:bottom w:val="single" w:sz="12" w:space="0" w:color="000000"/>
              <w:right w:val="single" w:sz="12" w:space="0" w:color="000000"/>
            </w:tcBorders>
            <w:shd w:val="clear" w:color="auto" w:fill="auto"/>
            <w:vAlign w:val="center"/>
          </w:tcPr>
          <w:p w:rsidR="00521C2B" w:rsidRPr="008544C9" w:rsidRDefault="00521C2B" w:rsidP="00333B98">
            <w:pPr>
              <w:spacing w:line="259" w:lineRule="auto"/>
              <w:ind w:right="100"/>
              <w:jc w:val="center"/>
              <w:rPr>
                <w:rFonts w:ascii="Arial" w:hAnsi="Arial" w:cs="Arial"/>
                <w:color w:val="000000" w:themeColor="text1"/>
                <w:sz w:val="20"/>
                <w:szCs w:val="20"/>
              </w:rPr>
            </w:pPr>
            <w:r w:rsidRPr="008544C9">
              <w:rPr>
                <w:rFonts w:ascii="Arial" w:hAnsi="Arial" w:cs="Arial"/>
                <w:color w:val="000000" w:themeColor="text1"/>
                <w:sz w:val="20"/>
                <w:szCs w:val="20"/>
              </w:rPr>
              <w:t xml:space="preserve">6 à 7,5 </w:t>
            </w:r>
          </w:p>
        </w:tc>
        <w:tc>
          <w:tcPr>
            <w:tcW w:w="1559" w:type="dxa"/>
            <w:tcBorders>
              <w:top w:val="single" w:sz="12" w:space="0" w:color="000000"/>
              <w:left w:val="single" w:sz="12" w:space="0" w:color="000000"/>
              <w:bottom w:val="single" w:sz="12" w:space="0" w:color="000000"/>
              <w:right w:val="single" w:sz="12" w:space="0" w:color="000000"/>
            </w:tcBorders>
            <w:shd w:val="clear" w:color="auto" w:fill="auto"/>
            <w:vAlign w:val="center"/>
          </w:tcPr>
          <w:p w:rsidR="00521C2B" w:rsidRPr="008544C9" w:rsidRDefault="00521C2B" w:rsidP="00333B98">
            <w:pPr>
              <w:spacing w:line="259" w:lineRule="auto"/>
              <w:ind w:right="49"/>
              <w:jc w:val="center"/>
              <w:rPr>
                <w:rFonts w:ascii="Arial" w:hAnsi="Arial" w:cs="Arial"/>
                <w:color w:val="000000" w:themeColor="text1"/>
                <w:sz w:val="20"/>
                <w:szCs w:val="20"/>
              </w:rPr>
            </w:pPr>
            <w:r w:rsidRPr="008544C9">
              <w:rPr>
                <w:rFonts w:ascii="Arial" w:hAnsi="Arial" w:cs="Arial"/>
                <w:color w:val="000000" w:themeColor="text1"/>
                <w:sz w:val="20"/>
                <w:szCs w:val="20"/>
              </w:rPr>
              <w:t xml:space="preserve">230 </w:t>
            </w:r>
          </w:p>
        </w:tc>
        <w:tc>
          <w:tcPr>
            <w:tcW w:w="1648" w:type="dxa"/>
            <w:tcBorders>
              <w:top w:val="single" w:sz="12" w:space="0" w:color="000000"/>
              <w:left w:val="single" w:sz="12" w:space="0" w:color="000000"/>
              <w:bottom w:val="single" w:sz="12" w:space="0" w:color="000000"/>
              <w:right w:val="single" w:sz="12" w:space="0" w:color="000000"/>
            </w:tcBorders>
            <w:shd w:val="clear" w:color="auto" w:fill="auto"/>
            <w:vAlign w:val="center"/>
          </w:tcPr>
          <w:p w:rsidR="00521C2B" w:rsidRPr="008544C9" w:rsidRDefault="00521C2B" w:rsidP="001503C0">
            <w:pPr>
              <w:spacing w:line="259" w:lineRule="auto"/>
              <w:ind w:right="52"/>
              <w:jc w:val="center"/>
              <w:rPr>
                <w:rFonts w:ascii="Arial" w:hAnsi="Arial" w:cs="Arial"/>
                <w:color w:val="000000" w:themeColor="text1"/>
                <w:sz w:val="20"/>
                <w:szCs w:val="20"/>
              </w:rPr>
            </w:pPr>
            <w:r w:rsidRPr="008544C9">
              <w:rPr>
                <w:rFonts w:ascii="Arial" w:hAnsi="Arial" w:cs="Arial"/>
                <w:color w:val="000000" w:themeColor="text1"/>
                <w:sz w:val="20"/>
                <w:szCs w:val="20"/>
              </w:rPr>
              <w:t>Médiocre</w:t>
            </w:r>
          </w:p>
        </w:tc>
        <w:tc>
          <w:tcPr>
            <w:tcW w:w="1944" w:type="dxa"/>
            <w:tcBorders>
              <w:top w:val="single" w:sz="12" w:space="0" w:color="000000"/>
              <w:left w:val="single" w:sz="12" w:space="0" w:color="000000"/>
              <w:bottom w:val="single" w:sz="12" w:space="0" w:color="000000"/>
              <w:right w:val="single" w:sz="12" w:space="0" w:color="000000"/>
            </w:tcBorders>
            <w:shd w:val="clear" w:color="auto" w:fill="auto"/>
            <w:vAlign w:val="center"/>
          </w:tcPr>
          <w:p w:rsidR="00521C2B" w:rsidRPr="008544C9" w:rsidRDefault="00521C2B" w:rsidP="001503C0">
            <w:pPr>
              <w:spacing w:line="259" w:lineRule="auto"/>
              <w:ind w:right="73"/>
              <w:jc w:val="center"/>
              <w:rPr>
                <w:rFonts w:ascii="Arial" w:hAnsi="Arial" w:cs="Arial"/>
                <w:color w:val="000000" w:themeColor="text1"/>
                <w:sz w:val="20"/>
                <w:szCs w:val="20"/>
              </w:rPr>
            </w:pPr>
            <w:r w:rsidRPr="008544C9">
              <w:rPr>
                <w:rFonts w:ascii="Arial" w:hAnsi="Arial" w:cs="Arial"/>
                <w:color w:val="000000" w:themeColor="text1"/>
                <w:sz w:val="20"/>
                <w:szCs w:val="20"/>
              </w:rPr>
              <w:t>S'oxyde peu</w:t>
            </w:r>
          </w:p>
        </w:tc>
      </w:tr>
      <w:tr w:rsidR="008544C9" w:rsidTr="001503C0">
        <w:trPr>
          <w:trHeight w:val="851"/>
        </w:trPr>
        <w:tc>
          <w:tcPr>
            <w:tcW w:w="1418" w:type="dxa"/>
            <w:tcBorders>
              <w:top w:val="single" w:sz="12" w:space="0" w:color="000000"/>
              <w:left w:val="single" w:sz="12" w:space="0" w:color="000000"/>
              <w:bottom w:val="single" w:sz="12" w:space="0" w:color="000000"/>
              <w:right w:val="single" w:sz="12" w:space="0" w:color="000000"/>
            </w:tcBorders>
            <w:shd w:val="clear" w:color="auto" w:fill="auto"/>
            <w:vAlign w:val="center"/>
          </w:tcPr>
          <w:p w:rsidR="00521C2B" w:rsidRPr="008544C9" w:rsidRDefault="00521C2B" w:rsidP="00333B98">
            <w:pPr>
              <w:spacing w:line="259" w:lineRule="auto"/>
              <w:ind w:right="79"/>
              <w:jc w:val="center"/>
              <w:rPr>
                <w:rFonts w:ascii="Arial" w:hAnsi="Arial" w:cs="Arial"/>
                <w:color w:val="000000" w:themeColor="text1"/>
                <w:sz w:val="20"/>
                <w:szCs w:val="20"/>
              </w:rPr>
            </w:pPr>
            <w:r w:rsidRPr="008544C9">
              <w:rPr>
                <w:rFonts w:ascii="Arial" w:hAnsi="Arial" w:cs="Arial"/>
                <w:b/>
                <w:color w:val="000000" w:themeColor="text1"/>
                <w:sz w:val="20"/>
                <w:szCs w:val="20"/>
              </w:rPr>
              <w:t xml:space="preserve">PLOMB </w:t>
            </w:r>
          </w:p>
        </w:tc>
        <w:tc>
          <w:tcPr>
            <w:tcW w:w="1658" w:type="dxa"/>
            <w:tcBorders>
              <w:top w:val="single" w:sz="12" w:space="0" w:color="000000"/>
              <w:left w:val="single" w:sz="12" w:space="0" w:color="000000"/>
              <w:bottom w:val="single" w:sz="12" w:space="0" w:color="000000"/>
              <w:right w:val="single" w:sz="12" w:space="0" w:color="000000"/>
            </w:tcBorders>
            <w:shd w:val="clear" w:color="auto" w:fill="auto"/>
            <w:vAlign w:val="center"/>
          </w:tcPr>
          <w:p w:rsidR="00521C2B" w:rsidRPr="008544C9" w:rsidRDefault="00521C2B" w:rsidP="00333B98">
            <w:pPr>
              <w:spacing w:line="259" w:lineRule="auto"/>
              <w:ind w:left="119"/>
              <w:rPr>
                <w:rFonts w:ascii="Arial" w:hAnsi="Arial" w:cs="Arial"/>
                <w:color w:val="000000" w:themeColor="text1"/>
                <w:sz w:val="20"/>
                <w:szCs w:val="20"/>
              </w:rPr>
            </w:pPr>
            <w:r w:rsidRPr="008544C9">
              <w:rPr>
                <w:rFonts w:ascii="Arial" w:hAnsi="Arial" w:cs="Arial"/>
                <w:color w:val="000000" w:themeColor="text1"/>
                <w:sz w:val="20"/>
                <w:szCs w:val="20"/>
              </w:rPr>
              <w:t xml:space="preserve">Gris foncé </w:t>
            </w:r>
          </w:p>
        </w:tc>
        <w:tc>
          <w:tcPr>
            <w:tcW w:w="1177" w:type="dxa"/>
            <w:tcBorders>
              <w:top w:val="single" w:sz="12" w:space="0" w:color="000000"/>
              <w:left w:val="single" w:sz="12" w:space="0" w:color="000000"/>
              <w:bottom w:val="single" w:sz="12" w:space="0" w:color="000000"/>
              <w:right w:val="single" w:sz="12" w:space="0" w:color="000000"/>
            </w:tcBorders>
            <w:shd w:val="clear" w:color="auto" w:fill="auto"/>
            <w:vAlign w:val="center"/>
          </w:tcPr>
          <w:p w:rsidR="00521C2B" w:rsidRPr="008544C9" w:rsidRDefault="00521C2B" w:rsidP="00333B98">
            <w:pPr>
              <w:spacing w:line="259" w:lineRule="auto"/>
              <w:ind w:right="102"/>
              <w:jc w:val="center"/>
              <w:rPr>
                <w:rFonts w:ascii="Arial" w:hAnsi="Arial" w:cs="Arial"/>
                <w:color w:val="000000" w:themeColor="text1"/>
                <w:sz w:val="20"/>
                <w:szCs w:val="20"/>
              </w:rPr>
            </w:pPr>
            <w:r w:rsidRPr="008544C9">
              <w:rPr>
                <w:rFonts w:ascii="Arial" w:hAnsi="Arial" w:cs="Arial"/>
                <w:color w:val="000000" w:themeColor="text1"/>
                <w:sz w:val="20"/>
                <w:szCs w:val="20"/>
              </w:rPr>
              <w:t xml:space="preserve">11,34 </w:t>
            </w:r>
          </w:p>
        </w:tc>
        <w:tc>
          <w:tcPr>
            <w:tcW w:w="1559" w:type="dxa"/>
            <w:tcBorders>
              <w:top w:val="single" w:sz="12" w:space="0" w:color="000000"/>
              <w:left w:val="single" w:sz="12" w:space="0" w:color="000000"/>
              <w:bottom w:val="single" w:sz="12" w:space="0" w:color="000000"/>
              <w:right w:val="single" w:sz="12" w:space="0" w:color="000000"/>
            </w:tcBorders>
            <w:shd w:val="clear" w:color="auto" w:fill="auto"/>
            <w:vAlign w:val="center"/>
          </w:tcPr>
          <w:p w:rsidR="00521C2B" w:rsidRPr="008544C9" w:rsidRDefault="00521C2B" w:rsidP="00333B98">
            <w:pPr>
              <w:spacing w:line="259" w:lineRule="auto"/>
              <w:ind w:right="49"/>
              <w:jc w:val="center"/>
              <w:rPr>
                <w:rFonts w:ascii="Arial" w:hAnsi="Arial" w:cs="Arial"/>
                <w:color w:val="000000" w:themeColor="text1"/>
                <w:sz w:val="20"/>
                <w:szCs w:val="20"/>
              </w:rPr>
            </w:pPr>
            <w:r w:rsidRPr="008544C9">
              <w:rPr>
                <w:rFonts w:ascii="Arial" w:hAnsi="Arial" w:cs="Arial"/>
                <w:color w:val="000000" w:themeColor="text1"/>
                <w:sz w:val="20"/>
                <w:szCs w:val="20"/>
              </w:rPr>
              <w:t xml:space="preserve">330 </w:t>
            </w:r>
          </w:p>
        </w:tc>
        <w:tc>
          <w:tcPr>
            <w:tcW w:w="1648" w:type="dxa"/>
            <w:tcBorders>
              <w:top w:val="single" w:sz="12" w:space="0" w:color="000000"/>
              <w:left w:val="single" w:sz="12" w:space="0" w:color="000000"/>
              <w:bottom w:val="single" w:sz="12" w:space="0" w:color="000000"/>
              <w:right w:val="single" w:sz="12" w:space="0" w:color="000000"/>
            </w:tcBorders>
            <w:shd w:val="clear" w:color="auto" w:fill="auto"/>
            <w:vAlign w:val="center"/>
          </w:tcPr>
          <w:p w:rsidR="00521C2B" w:rsidRPr="008544C9" w:rsidRDefault="00521C2B" w:rsidP="001503C0">
            <w:pPr>
              <w:spacing w:line="259" w:lineRule="auto"/>
              <w:jc w:val="center"/>
              <w:rPr>
                <w:rFonts w:ascii="Arial" w:hAnsi="Arial" w:cs="Arial"/>
                <w:color w:val="000000" w:themeColor="text1"/>
                <w:sz w:val="20"/>
                <w:szCs w:val="20"/>
              </w:rPr>
            </w:pPr>
            <w:r w:rsidRPr="008544C9">
              <w:rPr>
                <w:rFonts w:ascii="Arial" w:hAnsi="Arial" w:cs="Arial"/>
                <w:color w:val="000000" w:themeColor="text1"/>
                <w:sz w:val="20"/>
                <w:szCs w:val="20"/>
              </w:rPr>
              <w:t>Très mauvaise</w:t>
            </w:r>
          </w:p>
        </w:tc>
        <w:tc>
          <w:tcPr>
            <w:tcW w:w="1944" w:type="dxa"/>
            <w:tcBorders>
              <w:top w:val="single" w:sz="12" w:space="0" w:color="000000"/>
              <w:left w:val="single" w:sz="12" w:space="0" w:color="000000"/>
              <w:bottom w:val="single" w:sz="12" w:space="0" w:color="000000"/>
              <w:right w:val="single" w:sz="12" w:space="0" w:color="000000"/>
            </w:tcBorders>
            <w:shd w:val="clear" w:color="auto" w:fill="auto"/>
            <w:vAlign w:val="center"/>
          </w:tcPr>
          <w:p w:rsidR="00521C2B" w:rsidRPr="008544C9" w:rsidRDefault="00521C2B" w:rsidP="001503C0">
            <w:pPr>
              <w:spacing w:line="259" w:lineRule="auto"/>
              <w:ind w:right="72"/>
              <w:jc w:val="center"/>
              <w:rPr>
                <w:rFonts w:ascii="Arial" w:hAnsi="Arial" w:cs="Arial"/>
                <w:color w:val="000000" w:themeColor="text1"/>
                <w:sz w:val="20"/>
                <w:szCs w:val="20"/>
              </w:rPr>
            </w:pPr>
            <w:r w:rsidRPr="008544C9">
              <w:rPr>
                <w:rFonts w:ascii="Arial" w:hAnsi="Arial" w:cs="Arial"/>
                <w:color w:val="000000" w:themeColor="text1"/>
                <w:sz w:val="20"/>
                <w:szCs w:val="20"/>
              </w:rPr>
              <w:t>S'oxyde peu</w:t>
            </w:r>
          </w:p>
        </w:tc>
      </w:tr>
    </w:tbl>
    <w:p w:rsidR="00521C2B" w:rsidRPr="00521C2B" w:rsidRDefault="00521C2B" w:rsidP="00521C2B">
      <w:pPr>
        <w:tabs>
          <w:tab w:val="left" w:pos="709"/>
        </w:tabs>
        <w:jc w:val="both"/>
        <w:rPr>
          <w:rFonts w:ascii="Arial" w:hAnsi="Arial"/>
          <w:b/>
          <w:smallCaps/>
          <w:sz w:val="24"/>
          <w:szCs w:val="24"/>
          <w:u w:val="single"/>
        </w:rPr>
      </w:pPr>
    </w:p>
    <w:p w:rsidR="00651512" w:rsidRDefault="00651512">
      <w:pPr>
        <w:spacing w:after="200" w:line="276" w:lineRule="auto"/>
        <w:rPr>
          <w:rFonts w:ascii="Arial" w:hAnsi="Arial" w:cs="Arial"/>
          <w:b/>
          <w:color w:val="1F497D" w:themeColor="text2"/>
          <w:sz w:val="28"/>
          <w:szCs w:val="28"/>
        </w:rPr>
      </w:pPr>
      <w:r>
        <w:rPr>
          <w:rFonts w:ascii="Arial" w:hAnsi="Arial" w:cs="Arial"/>
          <w:b/>
          <w:color w:val="1F497D" w:themeColor="text2"/>
          <w:sz w:val="28"/>
          <w:szCs w:val="28"/>
        </w:rPr>
        <w:br w:type="page"/>
      </w:r>
    </w:p>
    <w:p w:rsidR="00F35715" w:rsidRPr="00F51F05" w:rsidRDefault="00F51F05" w:rsidP="00CA3D1A">
      <w:pPr>
        <w:pStyle w:val="Paragraphedeliste"/>
        <w:numPr>
          <w:ilvl w:val="1"/>
          <w:numId w:val="3"/>
        </w:numPr>
        <w:pBdr>
          <w:bottom w:val="single" w:sz="18" w:space="1" w:color="1F497D" w:themeColor="text2"/>
        </w:pBdr>
        <w:ind w:left="1304" w:hanging="737"/>
        <w:rPr>
          <w:rFonts w:ascii="Arial" w:hAnsi="Arial" w:cs="Arial"/>
          <w:b/>
          <w:color w:val="1F497D" w:themeColor="text2"/>
          <w:sz w:val="28"/>
          <w:szCs w:val="28"/>
        </w:rPr>
      </w:pPr>
      <w:r w:rsidRPr="00F51F05">
        <w:rPr>
          <w:rFonts w:ascii="Arial" w:hAnsi="Arial" w:cs="Arial"/>
          <w:b/>
          <w:color w:val="1F497D" w:themeColor="text2"/>
          <w:sz w:val="28"/>
          <w:szCs w:val="28"/>
        </w:rPr>
        <w:lastRenderedPageBreak/>
        <w:t>Prix comparatifs des principaux matériaux industriels</w:t>
      </w:r>
    </w:p>
    <w:p w:rsidR="00F35715" w:rsidRDefault="00F35715" w:rsidP="009832FB">
      <w:pPr>
        <w:pStyle w:val="Paragraphedeliste"/>
        <w:ind w:left="1134"/>
        <w:rPr>
          <w:rFonts w:ascii="Arial" w:hAnsi="Arial" w:cs="Arial"/>
          <w:color w:val="1F2833"/>
          <w:sz w:val="24"/>
          <w:szCs w:val="24"/>
        </w:rPr>
      </w:pPr>
    </w:p>
    <w:p w:rsidR="00F51F05" w:rsidRDefault="00662504" w:rsidP="009832FB">
      <w:pPr>
        <w:pStyle w:val="Paragraphedeliste"/>
        <w:ind w:left="1134"/>
        <w:rPr>
          <w:rFonts w:ascii="Arial" w:hAnsi="Arial" w:cs="Arial"/>
          <w:color w:val="1F2833"/>
          <w:sz w:val="24"/>
          <w:szCs w:val="24"/>
        </w:rPr>
      </w:pPr>
      <w:r>
        <w:rPr>
          <w:rFonts w:ascii="Arial" w:hAnsi="Arial" w:cs="Arial"/>
          <w:noProof/>
          <w:color w:val="1F2833"/>
          <w:sz w:val="24"/>
          <w:szCs w:val="24"/>
          <w:lang w:eastAsia="fr-FR"/>
        </w:rPr>
        <w:pict>
          <v:shape id="_x0000_s1385" type="#_x0000_t202" style="position:absolute;left:0;text-align:left;margin-left:51.9pt;margin-top:12.1pt;width:483.75pt;height:332.35pt;z-index:251958272" stroked="f">
            <v:textbox style="mso-next-textbox:#_x0000_s1385">
              <w:txbxContent>
                <w:p w:rsidR="00333B98" w:rsidRDefault="00333B98">
                  <w:r>
                    <w:rPr>
                      <w:noProof/>
                      <w:lang w:eastAsia="fr-FR"/>
                    </w:rPr>
                    <w:drawing>
                      <wp:inline distT="0" distB="0" distL="0" distR="0">
                        <wp:extent cx="5781675" cy="3905250"/>
                        <wp:effectExtent l="19050" t="0" r="9525" b="0"/>
                        <wp:docPr id="118" name="Image 1" descr="Matériaux : Généralit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atériaux : Généralité"/>
                                <pic:cNvPicPr>
                                  <a:picLocks noChangeAspect="1" noChangeArrowheads="1"/>
                                </pic:cNvPicPr>
                              </pic:nvPicPr>
                              <pic:blipFill>
                                <a:blip r:embed="rId9"/>
                                <a:srcRect b="1205"/>
                                <a:stretch>
                                  <a:fillRect/>
                                </a:stretch>
                              </pic:blipFill>
                              <pic:spPr bwMode="auto">
                                <a:xfrm>
                                  <a:off x="0" y="0"/>
                                  <a:ext cx="5781675" cy="3905250"/>
                                </a:xfrm>
                                <a:prstGeom prst="rect">
                                  <a:avLst/>
                                </a:prstGeom>
                                <a:noFill/>
                                <a:ln w="9525">
                                  <a:noFill/>
                                  <a:miter lim="800000"/>
                                  <a:headEnd/>
                                  <a:tailEnd/>
                                </a:ln>
                              </pic:spPr>
                            </pic:pic>
                          </a:graphicData>
                        </a:graphic>
                      </wp:inline>
                    </w:drawing>
                  </w:r>
                </w:p>
              </w:txbxContent>
            </v:textbox>
          </v:shape>
        </w:pict>
      </w:r>
    </w:p>
    <w:p w:rsidR="00F51F05" w:rsidRDefault="00F51F05" w:rsidP="009832FB">
      <w:pPr>
        <w:pStyle w:val="Paragraphedeliste"/>
        <w:ind w:left="1134"/>
        <w:rPr>
          <w:rFonts w:ascii="Arial" w:hAnsi="Arial" w:cs="Arial"/>
          <w:color w:val="1F2833"/>
          <w:sz w:val="24"/>
          <w:szCs w:val="24"/>
        </w:rPr>
      </w:pPr>
    </w:p>
    <w:p w:rsidR="00F51F05" w:rsidRDefault="00F51F05" w:rsidP="009832FB">
      <w:pPr>
        <w:pStyle w:val="Paragraphedeliste"/>
        <w:ind w:left="1134"/>
        <w:rPr>
          <w:rFonts w:ascii="Arial" w:hAnsi="Arial" w:cs="Arial"/>
          <w:color w:val="1F2833"/>
          <w:sz w:val="24"/>
          <w:szCs w:val="24"/>
        </w:rPr>
      </w:pPr>
    </w:p>
    <w:p w:rsidR="00F51F05" w:rsidRDefault="00F51F05" w:rsidP="009832FB">
      <w:pPr>
        <w:pStyle w:val="Paragraphedeliste"/>
        <w:ind w:left="1134"/>
        <w:rPr>
          <w:rFonts w:ascii="Arial" w:hAnsi="Arial" w:cs="Arial"/>
          <w:color w:val="1F2833"/>
          <w:sz w:val="24"/>
          <w:szCs w:val="24"/>
        </w:rPr>
      </w:pPr>
    </w:p>
    <w:p w:rsidR="00F51F05" w:rsidRDefault="00F51F05" w:rsidP="009832FB">
      <w:pPr>
        <w:pStyle w:val="Paragraphedeliste"/>
        <w:ind w:left="1134"/>
        <w:rPr>
          <w:rFonts w:ascii="Arial" w:hAnsi="Arial" w:cs="Arial"/>
          <w:color w:val="1F2833"/>
          <w:sz w:val="24"/>
          <w:szCs w:val="24"/>
        </w:rPr>
      </w:pPr>
    </w:p>
    <w:p w:rsidR="00F51F05" w:rsidRDefault="00F51F05" w:rsidP="009832FB">
      <w:pPr>
        <w:pStyle w:val="Paragraphedeliste"/>
        <w:ind w:left="1134"/>
        <w:rPr>
          <w:rFonts w:ascii="Arial" w:hAnsi="Arial" w:cs="Arial"/>
          <w:color w:val="1F2833"/>
          <w:sz w:val="24"/>
          <w:szCs w:val="24"/>
        </w:rPr>
      </w:pPr>
    </w:p>
    <w:p w:rsidR="00F51F05" w:rsidRDefault="00F51F05" w:rsidP="009832FB">
      <w:pPr>
        <w:pStyle w:val="Paragraphedeliste"/>
        <w:ind w:left="1134"/>
        <w:rPr>
          <w:rFonts w:ascii="Arial" w:hAnsi="Arial" w:cs="Arial"/>
          <w:color w:val="1F2833"/>
          <w:sz w:val="24"/>
          <w:szCs w:val="24"/>
        </w:rPr>
      </w:pPr>
    </w:p>
    <w:p w:rsidR="00F51F05" w:rsidRDefault="00F51F05" w:rsidP="009832FB">
      <w:pPr>
        <w:pStyle w:val="Paragraphedeliste"/>
        <w:ind w:left="1134"/>
        <w:rPr>
          <w:rFonts w:ascii="Arial" w:hAnsi="Arial" w:cs="Arial"/>
          <w:color w:val="1F2833"/>
          <w:sz w:val="24"/>
          <w:szCs w:val="24"/>
        </w:rPr>
      </w:pPr>
    </w:p>
    <w:p w:rsidR="00F51F05" w:rsidRDefault="00F51F05" w:rsidP="009832FB">
      <w:pPr>
        <w:pStyle w:val="Paragraphedeliste"/>
        <w:ind w:left="1134"/>
        <w:rPr>
          <w:rFonts w:ascii="Arial" w:hAnsi="Arial" w:cs="Arial"/>
          <w:color w:val="1F2833"/>
          <w:sz w:val="24"/>
          <w:szCs w:val="24"/>
        </w:rPr>
      </w:pPr>
    </w:p>
    <w:p w:rsidR="00F51F05" w:rsidRDefault="00F51F05" w:rsidP="009832FB">
      <w:pPr>
        <w:pStyle w:val="Paragraphedeliste"/>
        <w:ind w:left="1134"/>
        <w:rPr>
          <w:rFonts w:ascii="Arial" w:hAnsi="Arial" w:cs="Arial"/>
          <w:color w:val="1F2833"/>
          <w:sz w:val="24"/>
          <w:szCs w:val="24"/>
        </w:rPr>
      </w:pPr>
    </w:p>
    <w:p w:rsidR="00F51F05" w:rsidRDefault="00F51F05" w:rsidP="009832FB">
      <w:pPr>
        <w:pStyle w:val="Paragraphedeliste"/>
        <w:ind w:left="1134"/>
        <w:rPr>
          <w:rFonts w:ascii="Arial" w:hAnsi="Arial" w:cs="Arial"/>
          <w:color w:val="1F2833"/>
          <w:sz w:val="24"/>
          <w:szCs w:val="24"/>
        </w:rPr>
      </w:pPr>
    </w:p>
    <w:p w:rsidR="00F51F05" w:rsidRDefault="00F51F05" w:rsidP="009832FB">
      <w:pPr>
        <w:pStyle w:val="Paragraphedeliste"/>
        <w:ind w:left="1134"/>
        <w:rPr>
          <w:rFonts w:ascii="Arial" w:hAnsi="Arial" w:cs="Arial"/>
          <w:color w:val="1F2833"/>
          <w:sz w:val="24"/>
          <w:szCs w:val="24"/>
        </w:rPr>
      </w:pPr>
    </w:p>
    <w:p w:rsidR="00F51F05" w:rsidRDefault="00F51F05" w:rsidP="009832FB">
      <w:pPr>
        <w:pStyle w:val="Paragraphedeliste"/>
        <w:ind w:left="1134"/>
        <w:rPr>
          <w:rFonts w:ascii="Arial" w:hAnsi="Arial" w:cs="Arial"/>
          <w:color w:val="1F2833"/>
          <w:sz w:val="24"/>
          <w:szCs w:val="24"/>
        </w:rPr>
      </w:pPr>
    </w:p>
    <w:p w:rsidR="00F51F05" w:rsidRDefault="00F51F05" w:rsidP="009832FB">
      <w:pPr>
        <w:pStyle w:val="Paragraphedeliste"/>
        <w:ind w:left="1134"/>
        <w:rPr>
          <w:rFonts w:ascii="Arial" w:hAnsi="Arial" w:cs="Arial"/>
          <w:color w:val="1F2833"/>
          <w:sz w:val="24"/>
          <w:szCs w:val="24"/>
        </w:rPr>
      </w:pPr>
    </w:p>
    <w:p w:rsidR="00F51F05" w:rsidRDefault="00F51F05" w:rsidP="009832FB">
      <w:pPr>
        <w:pStyle w:val="Paragraphedeliste"/>
        <w:ind w:left="1134"/>
        <w:rPr>
          <w:rFonts w:ascii="Arial" w:hAnsi="Arial" w:cs="Arial"/>
          <w:color w:val="1F2833"/>
          <w:sz w:val="24"/>
          <w:szCs w:val="24"/>
        </w:rPr>
      </w:pPr>
    </w:p>
    <w:p w:rsidR="00F51F05" w:rsidRDefault="00F51F05" w:rsidP="009832FB">
      <w:pPr>
        <w:pStyle w:val="Paragraphedeliste"/>
        <w:ind w:left="1134"/>
        <w:rPr>
          <w:rFonts w:ascii="Arial" w:hAnsi="Arial" w:cs="Arial"/>
          <w:color w:val="1F2833"/>
          <w:sz w:val="24"/>
          <w:szCs w:val="24"/>
        </w:rPr>
      </w:pPr>
    </w:p>
    <w:p w:rsidR="00F51F05" w:rsidRDefault="00F51F05" w:rsidP="009832FB">
      <w:pPr>
        <w:pStyle w:val="Paragraphedeliste"/>
        <w:ind w:left="1134"/>
        <w:rPr>
          <w:rFonts w:ascii="Arial" w:hAnsi="Arial" w:cs="Arial"/>
          <w:color w:val="1F2833"/>
          <w:sz w:val="24"/>
          <w:szCs w:val="24"/>
        </w:rPr>
      </w:pPr>
    </w:p>
    <w:p w:rsidR="00F51F05" w:rsidRDefault="00F51F05" w:rsidP="009832FB">
      <w:pPr>
        <w:pStyle w:val="Paragraphedeliste"/>
        <w:ind w:left="1134"/>
        <w:rPr>
          <w:rFonts w:ascii="Arial" w:hAnsi="Arial" w:cs="Arial"/>
          <w:color w:val="1F2833"/>
          <w:sz w:val="24"/>
          <w:szCs w:val="24"/>
        </w:rPr>
      </w:pPr>
    </w:p>
    <w:p w:rsidR="00F51F05" w:rsidRDefault="00F51F05" w:rsidP="009832FB">
      <w:pPr>
        <w:pStyle w:val="Paragraphedeliste"/>
        <w:ind w:left="1134"/>
        <w:rPr>
          <w:rFonts w:ascii="Arial" w:hAnsi="Arial" w:cs="Arial"/>
          <w:color w:val="1F2833"/>
          <w:sz w:val="24"/>
          <w:szCs w:val="24"/>
        </w:rPr>
      </w:pPr>
    </w:p>
    <w:p w:rsidR="00F51F05" w:rsidRDefault="00F51F05" w:rsidP="009832FB">
      <w:pPr>
        <w:pStyle w:val="Paragraphedeliste"/>
        <w:ind w:left="1134"/>
        <w:rPr>
          <w:rFonts w:ascii="Arial" w:hAnsi="Arial" w:cs="Arial"/>
          <w:color w:val="1F2833"/>
          <w:sz w:val="24"/>
          <w:szCs w:val="24"/>
        </w:rPr>
      </w:pPr>
    </w:p>
    <w:p w:rsidR="00F51F05" w:rsidRDefault="00F51F05" w:rsidP="009832FB">
      <w:pPr>
        <w:pStyle w:val="Paragraphedeliste"/>
        <w:ind w:left="1134"/>
        <w:rPr>
          <w:rFonts w:ascii="Arial" w:hAnsi="Arial" w:cs="Arial"/>
          <w:color w:val="1F2833"/>
          <w:sz w:val="24"/>
          <w:szCs w:val="24"/>
        </w:rPr>
      </w:pPr>
    </w:p>
    <w:p w:rsidR="00F51F05" w:rsidRDefault="00F51F05" w:rsidP="009832FB">
      <w:pPr>
        <w:pStyle w:val="Paragraphedeliste"/>
        <w:ind w:left="1134"/>
        <w:rPr>
          <w:rFonts w:ascii="Arial" w:hAnsi="Arial" w:cs="Arial"/>
          <w:color w:val="1F2833"/>
          <w:sz w:val="24"/>
          <w:szCs w:val="24"/>
        </w:rPr>
      </w:pPr>
    </w:p>
    <w:p w:rsidR="00651512" w:rsidRDefault="00651512" w:rsidP="009832FB">
      <w:pPr>
        <w:pStyle w:val="Paragraphedeliste"/>
        <w:ind w:left="1134"/>
        <w:rPr>
          <w:rFonts w:ascii="Arial" w:hAnsi="Arial" w:cs="Arial"/>
          <w:color w:val="1F2833"/>
          <w:sz w:val="24"/>
          <w:szCs w:val="24"/>
        </w:rPr>
      </w:pPr>
    </w:p>
    <w:p w:rsidR="00651512" w:rsidRDefault="00662504" w:rsidP="009832FB">
      <w:pPr>
        <w:pStyle w:val="Paragraphedeliste"/>
        <w:ind w:left="1134"/>
        <w:rPr>
          <w:rFonts w:ascii="Arial" w:hAnsi="Arial" w:cs="Arial"/>
          <w:color w:val="1F2833"/>
          <w:sz w:val="24"/>
          <w:szCs w:val="24"/>
        </w:rPr>
      </w:pPr>
      <w:r>
        <w:rPr>
          <w:rFonts w:ascii="Arial" w:hAnsi="Arial" w:cs="Arial"/>
          <w:noProof/>
          <w:color w:val="1F2833"/>
          <w:sz w:val="24"/>
          <w:szCs w:val="24"/>
          <w:lang w:eastAsia="fr-FR"/>
        </w:rPr>
        <w:pict>
          <v:shape id="_x0000_s1386" type="#_x0000_t202" style="position:absolute;left:0;text-align:left;margin-left:51.15pt;margin-top:5.2pt;width:483.75pt;height:33pt;z-index:251959296" filled="f" stroked="f">
            <v:textbox>
              <w:txbxContent>
                <w:p w:rsidR="00333B98" w:rsidRPr="00F51F05" w:rsidRDefault="00333B98" w:rsidP="00F51F05">
                  <w:pPr>
                    <w:jc w:val="center"/>
                    <w:rPr>
                      <w:rFonts w:ascii="Arial" w:hAnsi="Arial" w:cs="Arial"/>
                      <w:sz w:val="20"/>
                      <w:szCs w:val="20"/>
                    </w:rPr>
                  </w:pPr>
                  <w:r w:rsidRPr="00F51F05">
                    <w:rPr>
                      <w:rFonts w:ascii="Arial" w:hAnsi="Arial" w:cs="Arial"/>
                      <w:color w:val="000000"/>
                      <w:sz w:val="20"/>
                      <w:szCs w:val="20"/>
                    </w:rPr>
                    <w:t>Prix comparatifs indicatifs (au kg) des principaux matériaux industriels</w:t>
                  </w:r>
                  <w:r w:rsidRPr="00F51F05">
                    <w:rPr>
                      <w:rFonts w:ascii="Arial" w:hAnsi="Arial" w:cs="Arial"/>
                      <w:color w:val="000000"/>
                      <w:sz w:val="20"/>
                      <w:szCs w:val="20"/>
                    </w:rPr>
                    <w:br/>
                    <w:t>(u.a. = unité arbitraire).</w:t>
                  </w:r>
                </w:p>
              </w:txbxContent>
            </v:textbox>
          </v:shape>
        </w:pict>
      </w:r>
    </w:p>
    <w:p w:rsidR="00F51F05" w:rsidRDefault="00F51F05" w:rsidP="009832FB">
      <w:pPr>
        <w:pStyle w:val="Paragraphedeliste"/>
        <w:ind w:left="1134"/>
        <w:rPr>
          <w:rFonts w:ascii="Arial" w:hAnsi="Arial" w:cs="Arial"/>
          <w:color w:val="1F2833"/>
          <w:sz w:val="24"/>
          <w:szCs w:val="24"/>
        </w:rPr>
      </w:pPr>
    </w:p>
    <w:p w:rsidR="00651512" w:rsidRDefault="00651512" w:rsidP="009832FB">
      <w:pPr>
        <w:pStyle w:val="Paragraphedeliste"/>
        <w:ind w:left="1134"/>
        <w:rPr>
          <w:rFonts w:ascii="Arial" w:hAnsi="Arial" w:cs="Arial"/>
          <w:color w:val="1F2833"/>
          <w:sz w:val="24"/>
          <w:szCs w:val="24"/>
        </w:rPr>
      </w:pPr>
    </w:p>
    <w:p w:rsidR="00651512" w:rsidRDefault="00651512" w:rsidP="009832FB">
      <w:pPr>
        <w:pStyle w:val="Paragraphedeliste"/>
        <w:ind w:left="1134"/>
        <w:rPr>
          <w:rFonts w:ascii="Arial" w:hAnsi="Arial" w:cs="Arial"/>
          <w:color w:val="1F2833"/>
          <w:sz w:val="24"/>
          <w:szCs w:val="24"/>
        </w:rPr>
      </w:pPr>
    </w:p>
    <w:p w:rsidR="002F0567" w:rsidRPr="002F0567" w:rsidRDefault="00076BDA" w:rsidP="00EE0537">
      <w:pPr>
        <w:pStyle w:val="Paragraphedeliste"/>
        <w:numPr>
          <w:ilvl w:val="0"/>
          <w:numId w:val="3"/>
        </w:numPr>
        <w:pBdr>
          <w:bottom w:val="single" w:sz="18" w:space="1" w:color="1F497D" w:themeColor="text2"/>
        </w:pBdr>
        <w:ind w:left="567" w:hanging="567"/>
        <w:rPr>
          <w:rFonts w:ascii="Arial" w:hAnsi="Arial" w:cs="Arial"/>
          <w:b/>
          <w:color w:val="1F497D" w:themeColor="text2"/>
          <w:sz w:val="28"/>
          <w:szCs w:val="28"/>
        </w:rPr>
      </w:pPr>
      <w:r>
        <w:rPr>
          <w:rFonts w:ascii="Arial" w:hAnsi="Arial" w:cs="Arial"/>
          <w:b/>
          <w:color w:val="1F497D" w:themeColor="text2"/>
          <w:sz w:val="28"/>
          <w:szCs w:val="28"/>
        </w:rPr>
        <w:t>Les matières plastiques</w:t>
      </w:r>
    </w:p>
    <w:p w:rsidR="00076362" w:rsidRDefault="00076362" w:rsidP="00076362">
      <w:pPr>
        <w:pStyle w:val="Paragraphedeliste"/>
        <w:ind w:left="1854"/>
        <w:rPr>
          <w:rFonts w:ascii="Arial" w:hAnsi="Arial" w:cs="Arial"/>
          <w:sz w:val="24"/>
          <w:szCs w:val="24"/>
        </w:rPr>
      </w:pPr>
    </w:p>
    <w:p w:rsidR="00076BDA" w:rsidRDefault="00076BDA" w:rsidP="00076BDA">
      <w:pPr>
        <w:ind w:left="567"/>
        <w:rPr>
          <w:rFonts w:ascii="Arial" w:eastAsia="Times New Roman" w:hAnsi="Arial" w:cs="Arial"/>
          <w:color w:val="000000"/>
          <w:sz w:val="24"/>
          <w:szCs w:val="24"/>
          <w:lang w:eastAsia="fr-FR"/>
        </w:rPr>
      </w:pPr>
      <w:r w:rsidRPr="00076BDA">
        <w:rPr>
          <w:rFonts w:ascii="Arial" w:eastAsia="Times New Roman" w:hAnsi="Arial" w:cs="Arial"/>
          <w:color w:val="000000"/>
          <w:sz w:val="24"/>
          <w:szCs w:val="24"/>
          <w:lang w:eastAsia="fr-FR"/>
        </w:rPr>
        <w:t>II en existe deux familles principales : les thermoplastiques et les thermodurcissables.</w:t>
      </w:r>
    </w:p>
    <w:p w:rsidR="00076BDA" w:rsidRPr="00076BDA" w:rsidRDefault="00076BDA" w:rsidP="00076BDA">
      <w:pPr>
        <w:ind w:left="567"/>
        <w:rPr>
          <w:rFonts w:ascii="Arial" w:eastAsia="Times New Roman" w:hAnsi="Arial" w:cs="Arial"/>
          <w:color w:val="000000"/>
          <w:sz w:val="24"/>
          <w:szCs w:val="24"/>
          <w:lang w:eastAsia="fr-FR"/>
        </w:rPr>
      </w:pPr>
    </w:p>
    <w:p w:rsidR="00076BDA" w:rsidRPr="00076BDA" w:rsidRDefault="00D56FB2" w:rsidP="00076BDA">
      <w:pPr>
        <w:pStyle w:val="Paragraphedeliste"/>
        <w:numPr>
          <w:ilvl w:val="1"/>
          <w:numId w:val="3"/>
        </w:numPr>
        <w:pBdr>
          <w:bottom w:val="single" w:sz="18" w:space="1" w:color="1F497D" w:themeColor="text2"/>
        </w:pBdr>
        <w:ind w:left="1304" w:hanging="737"/>
        <w:rPr>
          <w:rFonts w:ascii="Arial" w:eastAsia="Times New Roman" w:hAnsi="Arial" w:cs="Arial"/>
          <w:color w:val="1F497D" w:themeColor="text2"/>
          <w:sz w:val="28"/>
          <w:szCs w:val="28"/>
          <w:lang w:eastAsia="fr-FR"/>
        </w:rPr>
      </w:pPr>
      <w:r>
        <w:rPr>
          <w:rFonts w:ascii="Arial" w:eastAsia="Times New Roman" w:hAnsi="Arial" w:cs="Arial"/>
          <w:b/>
          <w:bCs/>
          <w:color w:val="1F497D" w:themeColor="text2"/>
          <w:sz w:val="28"/>
          <w:szCs w:val="28"/>
          <w:lang w:eastAsia="fr-FR"/>
        </w:rPr>
        <w:t>Les t</w:t>
      </w:r>
      <w:r w:rsidR="00076BDA" w:rsidRPr="00076BDA">
        <w:rPr>
          <w:rFonts w:ascii="Arial" w:eastAsia="Times New Roman" w:hAnsi="Arial" w:cs="Arial"/>
          <w:b/>
          <w:bCs/>
          <w:color w:val="1F497D" w:themeColor="text2"/>
          <w:sz w:val="28"/>
          <w:szCs w:val="28"/>
          <w:lang w:eastAsia="fr-FR"/>
        </w:rPr>
        <w:t>hermoplastiques</w:t>
      </w:r>
    </w:p>
    <w:p w:rsidR="00076BDA" w:rsidRPr="00076BDA" w:rsidRDefault="00076BDA" w:rsidP="00076BDA">
      <w:pPr>
        <w:pStyle w:val="Paragraphedeliste"/>
        <w:ind w:left="858"/>
        <w:rPr>
          <w:rFonts w:ascii="Arial" w:eastAsia="Times New Roman" w:hAnsi="Arial" w:cs="Arial"/>
          <w:color w:val="000000"/>
          <w:sz w:val="24"/>
          <w:szCs w:val="24"/>
          <w:lang w:eastAsia="fr-FR"/>
        </w:rPr>
      </w:pPr>
    </w:p>
    <w:p w:rsidR="00076BDA" w:rsidRDefault="00076BDA" w:rsidP="00076BDA">
      <w:pPr>
        <w:ind w:left="1304"/>
        <w:jc w:val="both"/>
        <w:rPr>
          <w:rFonts w:ascii="Arial" w:eastAsia="Times New Roman" w:hAnsi="Arial" w:cs="Arial"/>
          <w:color w:val="000000"/>
          <w:sz w:val="24"/>
          <w:szCs w:val="24"/>
          <w:lang w:eastAsia="fr-FR"/>
        </w:rPr>
      </w:pPr>
      <w:r w:rsidRPr="00076BDA">
        <w:rPr>
          <w:rFonts w:ascii="Arial" w:eastAsia="Times New Roman" w:hAnsi="Arial" w:cs="Arial"/>
          <w:color w:val="000000"/>
          <w:sz w:val="24"/>
          <w:szCs w:val="24"/>
          <w:lang w:eastAsia="fr-FR"/>
        </w:rPr>
        <w:t>Très nombreux, ils sont les plus utilisés. Ils ramollissent et se déforment à la chaleur. Ils peuvent, en théorie, être refondus et remis en œuvre un grand nombre de fois.</w:t>
      </w:r>
    </w:p>
    <w:p w:rsidR="00076BDA" w:rsidRPr="00076BDA" w:rsidRDefault="00076BDA" w:rsidP="00076BDA">
      <w:pPr>
        <w:ind w:left="1304"/>
        <w:jc w:val="both"/>
        <w:rPr>
          <w:rFonts w:ascii="Arial" w:eastAsia="Times New Roman" w:hAnsi="Arial" w:cs="Arial"/>
          <w:color w:val="000000"/>
          <w:sz w:val="24"/>
          <w:szCs w:val="24"/>
          <w:lang w:eastAsia="fr-FR"/>
        </w:rPr>
      </w:pPr>
    </w:p>
    <w:p w:rsidR="00076BDA" w:rsidRDefault="00076BDA" w:rsidP="00076BDA">
      <w:pPr>
        <w:ind w:left="1304"/>
        <w:jc w:val="both"/>
        <w:rPr>
          <w:rFonts w:ascii="Arial" w:eastAsia="Times New Roman" w:hAnsi="Arial" w:cs="Arial"/>
          <w:color w:val="000000"/>
          <w:sz w:val="24"/>
          <w:szCs w:val="24"/>
          <w:lang w:eastAsia="fr-FR"/>
        </w:rPr>
      </w:pPr>
      <w:r w:rsidRPr="00076BDA">
        <w:rPr>
          <w:rFonts w:ascii="Arial" w:eastAsia="Times New Roman" w:hAnsi="Arial" w:cs="Arial"/>
          <w:b/>
          <w:color w:val="000000"/>
          <w:sz w:val="24"/>
          <w:szCs w:val="24"/>
          <w:u w:val="single"/>
          <w:lang w:eastAsia="fr-FR"/>
        </w:rPr>
        <w:t>Exemples :</w:t>
      </w:r>
      <w:r w:rsidRPr="00076BDA">
        <w:rPr>
          <w:rFonts w:ascii="Arial" w:eastAsia="Times New Roman" w:hAnsi="Arial" w:cs="Arial"/>
          <w:color w:val="000000"/>
          <w:sz w:val="24"/>
          <w:szCs w:val="24"/>
          <w:lang w:eastAsia="fr-FR"/>
        </w:rPr>
        <w:t xml:space="preserve"> polyéthylène, polypropylène, polystyrène, PVC.</w:t>
      </w:r>
    </w:p>
    <w:p w:rsidR="00076BDA" w:rsidRPr="00076BDA" w:rsidRDefault="00076BDA" w:rsidP="00076BDA">
      <w:pPr>
        <w:ind w:left="567"/>
        <w:rPr>
          <w:rFonts w:ascii="Arial" w:eastAsia="Times New Roman" w:hAnsi="Arial" w:cs="Arial"/>
          <w:color w:val="000000"/>
          <w:sz w:val="24"/>
          <w:szCs w:val="24"/>
          <w:lang w:eastAsia="fr-FR"/>
        </w:rPr>
      </w:pPr>
    </w:p>
    <w:p w:rsidR="00076BDA" w:rsidRPr="00076BDA" w:rsidRDefault="00D56FB2" w:rsidP="00076BDA">
      <w:pPr>
        <w:pStyle w:val="Paragraphedeliste"/>
        <w:numPr>
          <w:ilvl w:val="1"/>
          <w:numId w:val="3"/>
        </w:numPr>
        <w:pBdr>
          <w:bottom w:val="single" w:sz="18" w:space="1" w:color="1F497D" w:themeColor="text2"/>
        </w:pBdr>
        <w:ind w:left="1304" w:hanging="737"/>
        <w:rPr>
          <w:rFonts w:ascii="Arial" w:eastAsia="Times New Roman" w:hAnsi="Arial" w:cs="Arial"/>
          <w:b/>
          <w:bCs/>
          <w:color w:val="1F497D" w:themeColor="text2"/>
          <w:sz w:val="28"/>
          <w:szCs w:val="28"/>
          <w:lang w:eastAsia="fr-FR"/>
        </w:rPr>
      </w:pPr>
      <w:r>
        <w:rPr>
          <w:rFonts w:ascii="Arial" w:eastAsia="Times New Roman" w:hAnsi="Arial" w:cs="Arial"/>
          <w:b/>
          <w:bCs/>
          <w:color w:val="1F497D" w:themeColor="text2"/>
          <w:sz w:val="28"/>
          <w:szCs w:val="28"/>
          <w:lang w:eastAsia="fr-FR"/>
        </w:rPr>
        <w:t>Les t</w:t>
      </w:r>
      <w:r w:rsidR="00076BDA" w:rsidRPr="00076BDA">
        <w:rPr>
          <w:rFonts w:ascii="Arial" w:eastAsia="Times New Roman" w:hAnsi="Arial" w:cs="Arial"/>
          <w:b/>
          <w:bCs/>
          <w:color w:val="1F497D" w:themeColor="text2"/>
          <w:sz w:val="28"/>
          <w:szCs w:val="28"/>
          <w:lang w:eastAsia="fr-FR"/>
        </w:rPr>
        <w:t>hermodurcissables</w:t>
      </w:r>
    </w:p>
    <w:p w:rsidR="00076BDA" w:rsidRPr="00076BDA" w:rsidRDefault="00076BDA" w:rsidP="00076BDA">
      <w:pPr>
        <w:ind w:left="567"/>
        <w:rPr>
          <w:rFonts w:ascii="Arial" w:eastAsia="Times New Roman" w:hAnsi="Arial" w:cs="Arial"/>
          <w:color w:val="000000"/>
          <w:sz w:val="24"/>
          <w:szCs w:val="24"/>
          <w:lang w:eastAsia="fr-FR"/>
        </w:rPr>
      </w:pPr>
    </w:p>
    <w:p w:rsidR="00076BDA" w:rsidRDefault="00076BDA" w:rsidP="00076BDA">
      <w:pPr>
        <w:ind w:left="1304"/>
        <w:rPr>
          <w:rFonts w:ascii="Arial" w:eastAsia="Times New Roman" w:hAnsi="Arial" w:cs="Arial"/>
          <w:color w:val="000000"/>
          <w:sz w:val="24"/>
          <w:szCs w:val="24"/>
          <w:lang w:eastAsia="fr-FR"/>
        </w:rPr>
      </w:pPr>
      <w:r w:rsidRPr="00076BDA">
        <w:rPr>
          <w:rFonts w:ascii="Arial" w:eastAsia="Times New Roman" w:hAnsi="Arial" w:cs="Arial"/>
          <w:color w:val="000000"/>
          <w:sz w:val="24"/>
          <w:szCs w:val="24"/>
          <w:lang w:eastAsia="fr-FR"/>
        </w:rPr>
        <w:t>Ils ne ramollissent pas et ne se déforment pas sous l'action de la chaleur. Une fois créés, il n'est plus possible de les remodeler par chauffage.</w:t>
      </w:r>
    </w:p>
    <w:p w:rsidR="00076BDA" w:rsidRPr="00076BDA" w:rsidRDefault="00076BDA" w:rsidP="00076BDA">
      <w:pPr>
        <w:ind w:left="1304"/>
        <w:rPr>
          <w:rFonts w:ascii="Arial" w:eastAsia="Times New Roman" w:hAnsi="Arial" w:cs="Arial"/>
          <w:color w:val="000000"/>
          <w:sz w:val="24"/>
          <w:szCs w:val="24"/>
          <w:lang w:eastAsia="fr-FR"/>
        </w:rPr>
      </w:pPr>
    </w:p>
    <w:p w:rsidR="00076BDA" w:rsidRDefault="00076BDA" w:rsidP="00076BDA">
      <w:pPr>
        <w:ind w:left="1304"/>
        <w:rPr>
          <w:rFonts w:ascii="Arial" w:eastAsia="Times New Roman" w:hAnsi="Arial" w:cs="Arial"/>
          <w:color w:val="000000"/>
          <w:sz w:val="24"/>
          <w:szCs w:val="24"/>
          <w:lang w:eastAsia="fr-FR"/>
        </w:rPr>
      </w:pPr>
      <w:r w:rsidRPr="00076BDA">
        <w:rPr>
          <w:rFonts w:ascii="Arial" w:eastAsia="Times New Roman" w:hAnsi="Arial" w:cs="Arial"/>
          <w:b/>
          <w:color w:val="000000"/>
          <w:sz w:val="24"/>
          <w:szCs w:val="24"/>
          <w:u w:val="single"/>
          <w:lang w:eastAsia="fr-FR"/>
        </w:rPr>
        <w:t>Exemples :</w:t>
      </w:r>
      <w:r w:rsidRPr="00076BDA">
        <w:rPr>
          <w:rFonts w:ascii="Arial" w:eastAsia="Times New Roman" w:hAnsi="Arial" w:cs="Arial"/>
          <w:color w:val="000000"/>
          <w:sz w:val="24"/>
          <w:szCs w:val="24"/>
          <w:lang w:eastAsia="fr-FR"/>
        </w:rPr>
        <w:t xml:space="preserve"> phénoliques, époxydes...</w:t>
      </w:r>
    </w:p>
    <w:p w:rsidR="00076BDA" w:rsidRPr="00076BDA" w:rsidRDefault="00076BDA" w:rsidP="00076BDA">
      <w:pPr>
        <w:ind w:left="1304"/>
        <w:rPr>
          <w:rFonts w:ascii="Arial" w:eastAsia="Times New Roman" w:hAnsi="Arial" w:cs="Arial"/>
          <w:color w:val="000000"/>
          <w:sz w:val="24"/>
          <w:szCs w:val="24"/>
          <w:lang w:eastAsia="fr-FR"/>
        </w:rPr>
      </w:pPr>
    </w:p>
    <w:p w:rsidR="00076BDA" w:rsidRDefault="00076BDA" w:rsidP="00C74E05">
      <w:pPr>
        <w:ind w:left="1304"/>
        <w:jc w:val="both"/>
        <w:rPr>
          <w:rFonts w:ascii="Arial" w:eastAsia="Times New Roman" w:hAnsi="Arial" w:cs="Arial"/>
          <w:color w:val="000000"/>
          <w:sz w:val="24"/>
          <w:szCs w:val="24"/>
          <w:lang w:eastAsia="fr-FR"/>
        </w:rPr>
      </w:pPr>
      <w:r w:rsidRPr="00076BDA">
        <w:rPr>
          <w:rFonts w:ascii="Arial" w:eastAsia="Times New Roman" w:hAnsi="Arial" w:cs="Arial"/>
          <w:b/>
          <w:color w:val="000000"/>
          <w:sz w:val="24"/>
          <w:szCs w:val="24"/>
          <w:u w:val="single"/>
          <w:lang w:eastAsia="fr-FR"/>
        </w:rPr>
        <w:t>Remarque :</w:t>
      </w:r>
      <w:r w:rsidRPr="00076BDA">
        <w:rPr>
          <w:rFonts w:ascii="Arial" w:eastAsia="Times New Roman" w:hAnsi="Arial" w:cs="Arial"/>
          <w:color w:val="000000"/>
          <w:sz w:val="24"/>
          <w:szCs w:val="24"/>
          <w:lang w:eastAsia="fr-FR"/>
        </w:rPr>
        <w:t xml:space="preserve"> une même matière plastique, comme le polyester par exemple, existe parfois dans la forme thermoplastique et dans la forme thermodurcissable.</w:t>
      </w:r>
    </w:p>
    <w:p w:rsidR="003D5986" w:rsidRDefault="003D5986" w:rsidP="00076BDA">
      <w:pPr>
        <w:ind w:left="1304"/>
        <w:rPr>
          <w:rFonts w:ascii="Arial" w:eastAsia="Times New Roman" w:hAnsi="Arial" w:cs="Arial"/>
          <w:color w:val="000000"/>
          <w:sz w:val="24"/>
          <w:szCs w:val="24"/>
          <w:lang w:eastAsia="fr-FR"/>
        </w:rPr>
      </w:pPr>
    </w:p>
    <w:p w:rsidR="00076BDA" w:rsidRPr="00076BDA" w:rsidRDefault="00076BDA" w:rsidP="00076BDA">
      <w:pPr>
        <w:ind w:left="567"/>
        <w:rPr>
          <w:rFonts w:ascii="Arial" w:eastAsia="Times New Roman" w:hAnsi="Arial" w:cs="Arial"/>
          <w:color w:val="000000"/>
          <w:sz w:val="24"/>
          <w:szCs w:val="24"/>
          <w:lang w:eastAsia="fr-FR"/>
        </w:rPr>
      </w:pPr>
    </w:p>
    <w:p w:rsidR="00076BDA" w:rsidRPr="00076BDA" w:rsidRDefault="00D56FB2" w:rsidP="00076BDA">
      <w:pPr>
        <w:pStyle w:val="Paragraphedeliste"/>
        <w:numPr>
          <w:ilvl w:val="1"/>
          <w:numId w:val="3"/>
        </w:numPr>
        <w:pBdr>
          <w:bottom w:val="single" w:sz="18" w:space="1" w:color="1F497D" w:themeColor="text2"/>
        </w:pBdr>
        <w:ind w:left="1304" w:hanging="737"/>
        <w:rPr>
          <w:rFonts w:ascii="Arial" w:eastAsia="Times New Roman" w:hAnsi="Arial" w:cs="Arial"/>
          <w:color w:val="1F497D" w:themeColor="text2"/>
          <w:sz w:val="28"/>
          <w:szCs w:val="28"/>
          <w:lang w:eastAsia="fr-FR"/>
        </w:rPr>
      </w:pPr>
      <w:r>
        <w:rPr>
          <w:rFonts w:ascii="Arial" w:eastAsia="Times New Roman" w:hAnsi="Arial" w:cs="Arial"/>
          <w:b/>
          <w:bCs/>
          <w:color w:val="1F497D" w:themeColor="text2"/>
          <w:sz w:val="28"/>
          <w:szCs w:val="28"/>
          <w:lang w:eastAsia="fr-FR"/>
        </w:rPr>
        <w:lastRenderedPageBreak/>
        <w:t>Les é</w:t>
      </w:r>
      <w:r w:rsidR="00076BDA" w:rsidRPr="00076BDA">
        <w:rPr>
          <w:rFonts w:ascii="Arial" w:eastAsia="Times New Roman" w:hAnsi="Arial" w:cs="Arial"/>
          <w:b/>
          <w:bCs/>
          <w:color w:val="1F497D" w:themeColor="text2"/>
          <w:sz w:val="28"/>
          <w:szCs w:val="28"/>
          <w:lang w:eastAsia="fr-FR"/>
        </w:rPr>
        <w:t>lastomères ou « caoutchoucs »</w:t>
      </w:r>
    </w:p>
    <w:p w:rsidR="00076BDA" w:rsidRPr="00076BDA" w:rsidRDefault="00076BDA" w:rsidP="00076BDA">
      <w:pPr>
        <w:pStyle w:val="Paragraphedeliste"/>
        <w:ind w:left="858"/>
        <w:rPr>
          <w:rFonts w:ascii="Arial" w:eastAsia="Times New Roman" w:hAnsi="Arial" w:cs="Arial"/>
          <w:color w:val="000000"/>
          <w:sz w:val="24"/>
          <w:szCs w:val="24"/>
          <w:lang w:eastAsia="fr-FR"/>
        </w:rPr>
      </w:pPr>
    </w:p>
    <w:p w:rsidR="00076BDA" w:rsidRDefault="00076BDA" w:rsidP="00076BDA">
      <w:pPr>
        <w:ind w:left="1304"/>
        <w:jc w:val="both"/>
        <w:rPr>
          <w:rFonts w:ascii="Arial" w:eastAsia="Times New Roman" w:hAnsi="Arial" w:cs="Arial"/>
          <w:color w:val="000000"/>
          <w:sz w:val="24"/>
          <w:szCs w:val="24"/>
          <w:lang w:eastAsia="fr-FR"/>
        </w:rPr>
      </w:pPr>
      <w:r w:rsidRPr="00076BDA">
        <w:rPr>
          <w:rFonts w:ascii="Arial" w:eastAsia="Times New Roman" w:hAnsi="Arial" w:cs="Arial"/>
          <w:color w:val="000000"/>
          <w:sz w:val="24"/>
          <w:szCs w:val="24"/>
          <w:lang w:eastAsia="fr-FR"/>
        </w:rPr>
        <w:t>On peut les considérer comme une famille supplémentaire de polymères aux propriétés très particulières. Ils sont caractérisés par une très grande élasticité.</w:t>
      </w:r>
    </w:p>
    <w:p w:rsidR="00076BDA" w:rsidRPr="00076BDA" w:rsidRDefault="00076BDA" w:rsidP="00076BDA">
      <w:pPr>
        <w:ind w:left="567"/>
        <w:rPr>
          <w:rFonts w:ascii="Arial" w:eastAsia="Times New Roman" w:hAnsi="Arial" w:cs="Arial"/>
          <w:color w:val="000000"/>
          <w:sz w:val="24"/>
          <w:szCs w:val="24"/>
          <w:lang w:eastAsia="fr-FR"/>
        </w:rPr>
      </w:pPr>
    </w:p>
    <w:p w:rsidR="00076BDA" w:rsidRPr="00076BDA" w:rsidRDefault="00D56FB2" w:rsidP="00076BDA">
      <w:pPr>
        <w:pStyle w:val="Paragraphedeliste"/>
        <w:numPr>
          <w:ilvl w:val="0"/>
          <w:numId w:val="3"/>
        </w:numPr>
        <w:pBdr>
          <w:bottom w:val="single" w:sz="18" w:space="1" w:color="1F497D" w:themeColor="text2"/>
        </w:pBdr>
        <w:ind w:left="567" w:hanging="567"/>
        <w:rPr>
          <w:rFonts w:ascii="Arial" w:eastAsia="Times New Roman" w:hAnsi="Arial" w:cs="Arial"/>
          <w:color w:val="1F497D" w:themeColor="text2"/>
          <w:sz w:val="28"/>
          <w:szCs w:val="28"/>
          <w:lang w:eastAsia="fr-FR"/>
        </w:rPr>
      </w:pPr>
      <w:r>
        <w:rPr>
          <w:rFonts w:ascii="Arial" w:eastAsia="Times New Roman" w:hAnsi="Arial" w:cs="Arial"/>
          <w:b/>
          <w:bCs/>
          <w:color w:val="1F497D" w:themeColor="text2"/>
          <w:sz w:val="28"/>
          <w:szCs w:val="28"/>
          <w:lang w:eastAsia="fr-FR"/>
        </w:rPr>
        <w:t>Les c</w:t>
      </w:r>
      <w:r w:rsidR="00076BDA" w:rsidRPr="00076BDA">
        <w:rPr>
          <w:rFonts w:ascii="Arial" w:eastAsia="Times New Roman" w:hAnsi="Arial" w:cs="Arial"/>
          <w:b/>
          <w:bCs/>
          <w:color w:val="1F497D" w:themeColor="text2"/>
          <w:sz w:val="28"/>
          <w:szCs w:val="28"/>
          <w:lang w:eastAsia="fr-FR"/>
        </w:rPr>
        <w:t>éramiques</w:t>
      </w:r>
    </w:p>
    <w:p w:rsidR="00076BDA" w:rsidRPr="00076BDA" w:rsidRDefault="00076BDA" w:rsidP="00076BDA">
      <w:pPr>
        <w:pStyle w:val="Paragraphedeliste"/>
        <w:ind w:left="360"/>
        <w:rPr>
          <w:rFonts w:ascii="Arial" w:eastAsia="Times New Roman" w:hAnsi="Arial" w:cs="Arial"/>
          <w:color w:val="000000"/>
          <w:sz w:val="24"/>
          <w:szCs w:val="24"/>
          <w:lang w:eastAsia="fr-FR"/>
        </w:rPr>
      </w:pPr>
    </w:p>
    <w:p w:rsidR="00D56FB2" w:rsidRDefault="00076BDA" w:rsidP="00D56FB2">
      <w:pPr>
        <w:ind w:left="567"/>
        <w:rPr>
          <w:rFonts w:ascii="Arial" w:eastAsia="Times New Roman" w:hAnsi="Arial" w:cs="Arial"/>
          <w:color w:val="000000"/>
          <w:sz w:val="24"/>
          <w:szCs w:val="24"/>
          <w:lang w:eastAsia="fr-FR"/>
        </w:rPr>
      </w:pPr>
      <w:r w:rsidRPr="00076BDA">
        <w:rPr>
          <w:rFonts w:ascii="Arial" w:eastAsia="Times New Roman" w:hAnsi="Arial" w:cs="Arial"/>
          <w:color w:val="000000"/>
          <w:sz w:val="24"/>
          <w:szCs w:val="24"/>
          <w:lang w:eastAsia="fr-FR"/>
        </w:rPr>
        <w:t xml:space="preserve">Ni métalliques, ni polymères, ce sont les matières premières les plus abondantes de la croûte terrestre et les matériaux les plus anciens utilisés par l'homme. </w:t>
      </w:r>
    </w:p>
    <w:p w:rsidR="00D56FB2" w:rsidRDefault="00076BDA" w:rsidP="00D56FB2">
      <w:pPr>
        <w:ind w:left="567"/>
        <w:rPr>
          <w:rFonts w:ascii="Arial" w:eastAsia="Times New Roman" w:hAnsi="Arial" w:cs="Arial"/>
          <w:color w:val="000000"/>
          <w:sz w:val="24"/>
          <w:szCs w:val="24"/>
          <w:lang w:eastAsia="fr-FR"/>
        </w:rPr>
      </w:pPr>
      <w:r w:rsidRPr="00076BDA">
        <w:rPr>
          <w:rFonts w:ascii="Arial" w:eastAsia="Times New Roman" w:hAnsi="Arial" w:cs="Arial"/>
          <w:color w:val="000000"/>
          <w:sz w:val="24"/>
          <w:szCs w:val="24"/>
          <w:lang w:eastAsia="fr-FR"/>
        </w:rPr>
        <w:t xml:space="preserve">Elles sont très dures, très rigides, résistent à la chaleur, à l'usure, aux agents chimiques et à la corrosion. </w:t>
      </w:r>
    </w:p>
    <w:p w:rsidR="00076BDA" w:rsidRPr="00076BDA" w:rsidRDefault="00076BDA" w:rsidP="00D56FB2">
      <w:pPr>
        <w:ind w:left="567"/>
        <w:rPr>
          <w:rFonts w:ascii="Arial" w:eastAsia="Times New Roman" w:hAnsi="Arial" w:cs="Arial"/>
          <w:color w:val="000000"/>
          <w:sz w:val="24"/>
          <w:szCs w:val="24"/>
          <w:lang w:eastAsia="fr-FR"/>
        </w:rPr>
      </w:pPr>
      <w:r w:rsidRPr="00076BDA">
        <w:rPr>
          <w:rFonts w:ascii="Arial" w:eastAsia="Times New Roman" w:hAnsi="Arial" w:cs="Arial"/>
          <w:color w:val="000000"/>
          <w:sz w:val="24"/>
          <w:szCs w:val="24"/>
          <w:lang w:eastAsia="fr-FR"/>
        </w:rPr>
        <w:t>Leur principal inconvénient est la fragilité.</w:t>
      </w:r>
    </w:p>
    <w:p w:rsidR="00076BDA" w:rsidRPr="00076BDA" w:rsidRDefault="00076BDA" w:rsidP="00D56FB2">
      <w:pPr>
        <w:ind w:left="567"/>
        <w:rPr>
          <w:rFonts w:ascii="Arial" w:eastAsia="Times New Roman" w:hAnsi="Arial" w:cs="Arial"/>
          <w:color w:val="000000"/>
          <w:sz w:val="24"/>
          <w:szCs w:val="24"/>
          <w:lang w:eastAsia="fr-FR"/>
        </w:rPr>
      </w:pPr>
      <w:r w:rsidRPr="00076BDA">
        <w:rPr>
          <w:rFonts w:ascii="Arial" w:eastAsia="Times New Roman" w:hAnsi="Arial" w:cs="Arial"/>
          <w:color w:val="000000"/>
          <w:sz w:val="24"/>
          <w:szCs w:val="24"/>
          <w:lang w:eastAsia="fr-FR"/>
        </w:rPr>
        <w:t xml:space="preserve">Fabrication : elle comprend en général une mise en forme (pressage, moulage, extrusion...) </w:t>
      </w:r>
      <w:r w:rsidR="00D56FB2">
        <w:rPr>
          <w:rFonts w:ascii="Arial" w:eastAsia="Times New Roman" w:hAnsi="Arial" w:cs="Arial"/>
          <w:color w:val="000000"/>
          <w:sz w:val="24"/>
          <w:szCs w:val="24"/>
          <w:lang w:eastAsia="fr-FR"/>
        </w:rPr>
        <w:t>il existe 2 types de céramique : les céramiques naturelles et les céramiques techniques.</w:t>
      </w:r>
    </w:p>
    <w:p w:rsidR="001B2C15" w:rsidRDefault="001B2C15" w:rsidP="00076362">
      <w:pPr>
        <w:pStyle w:val="Paragraphedeliste"/>
        <w:ind w:left="1854"/>
        <w:rPr>
          <w:rFonts w:ascii="Arial" w:hAnsi="Arial" w:cs="Arial"/>
          <w:sz w:val="24"/>
          <w:szCs w:val="24"/>
        </w:rPr>
      </w:pPr>
    </w:p>
    <w:p w:rsidR="001B2C15" w:rsidRPr="00D56FB2" w:rsidRDefault="00D56FB2" w:rsidP="00D56FB2">
      <w:pPr>
        <w:pStyle w:val="Paragraphedeliste"/>
        <w:numPr>
          <w:ilvl w:val="0"/>
          <w:numId w:val="3"/>
        </w:numPr>
        <w:pBdr>
          <w:bottom w:val="single" w:sz="18" w:space="1" w:color="1F497D" w:themeColor="text2"/>
        </w:pBdr>
        <w:ind w:left="567" w:hanging="567"/>
        <w:rPr>
          <w:rFonts w:ascii="Arial" w:hAnsi="Arial" w:cs="Arial"/>
          <w:b/>
          <w:color w:val="1F497D" w:themeColor="text2"/>
          <w:sz w:val="28"/>
          <w:szCs w:val="28"/>
        </w:rPr>
      </w:pPr>
      <w:r w:rsidRPr="00D56FB2">
        <w:rPr>
          <w:rFonts w:ascii="Arial" w:hAnsi="Arial" w:cs="Arial"/>
          <w:b/>
          <w:color w:val="1F497D" w:themeColor="text2"/>
          <w:sz w:val="28"/>
          <w:szCs w:val="28"/>
        </w:rPr>
        <w:t>Les matériaux composites</w:t>
      </w:r>
    </w:p>
    <w:p w:rsidR="001B2C15" w:rsidRDefault="001B2C15" w:rsidP="00076362">
      <w:pPr>
        <w:pStyle w:val="Paragraphedeliste"/>
        <w:ind w:left="1854"/>
        <w:rPr>
          <w:rFonts w:ascii="Arial" w:hAnsi="Arial" w:cs="Arial"/>
          <w:sz w:val="24"/>
          <w:szCs w:val="24"/>
        </w:rPr>
      </w:pPr>
    </w:p>
    <w:p w:rsidR="00D56FB2" w:rsidRDefault="00D56FB2" w:rsidP="00D56FB2">
      <w:pPr>
        <w:ind w:left="567"/>
        <w:jc w:val="both"/>
        <w:rPr>
          <w:rFonts w:ascii="Arial" w:eastAsia="Times New Roman" w:hAnsi="Arial" w:cs="Arial"/>
          <w:color w:val="000000"/>
          <w:sz w:val="24"/>
          <w:szCs w:val="24"/>
          <w:lang w:eastAsia="fr-FR"/>
        </w:rPr>
      </w:pPr>
      <w:r w:rsidRPr="00D56FB2">
        <w:rPr>
          <w:rFonts w:ascii="Arial" w:eastAsia="Times New Roman" w:hAnsi="Arial" w:cs="Arial"/>
          <w:color w:val="000000"/>
          <w:sz w:val="24"/>
          <w:szCs w:val="24"/>
          <w:lang w:eastAsia="fr-FR"/>
        </w:rPr>
        <w:t>Ils sont composés d'un matériau de base (matrice ou liant : polymère, céramique ou métal) renforcés par des fibres, ou agrégats, d'un autre matériau afin de combiner au mieux les avantages des deux. Les deux corps, de structure différente, ne se mélangent pas (structure hétérogène) au contraire d'un alliage (structure homogène).</w:t>
      </w:r>
    </w:p>
    <w:p w:rsidR="00D56FB2" w:rsidRPr="00D56FB2" w:rsidRDefault="00D56FB2" w:rsidP="00D56FB2">
      <w:pPr>
        <w:ind w:left="567"/>
        <w:jc w:val="both"/>
        <w:rPr>
          <w:rFonts w:ascii="Arial" w:eastAsia="Times New Roman" w:hAnsi="Arial" w:cs="Arial"/>
          <w:color w:val="000000"/>
          <w:sz w:val="24"/>
          <w:szCs w:val="24"/>
          <w:lang w:eastAsia="fr-FR"/>
        </w:rPr>
      </w:pPr>
    </w:p>
    <w:p w:rsidR="00D56FB2" w:rsidRPr="00D56FB2" w:rsidRDefault="00D56FB2" w:rsidP="00D56FB2">
      <w:pPr>
        <w:ind w:left="567"/>
        <w:jc w:val="both"/>
        <w:rPr>
          <w:rFonts w:ascii="Arial" w:eastAsia="Times New Roman" w:hAnsi="Arial" w:cs="Arial"/>
          <w:color w:val="000000"/>
          <w:sz w:val="24"/>
          <w:szCs w:val="24"/>
          <w:lang w:eastAsia="fr-FR"/>
        </w:rPr>
      </w:pPr>
      <w:r w:rsidRPr="00D56FB2">
        <w:rPr>
          <w:rFonts w:ascii="Arial" w:eastAsia="Times New Roman" w:hAnsi="Arial" w:cs="Arial"/>
          <w:b/>
          <w:color w:val="000000"/>
          <w:sz w:val="24"/>
          <w:szCs w:val="24"/>
          <w:u w:val="single"/>
          <w:lang w:eastAsia="fr-FR"/>
        </w:rPr>
        <w:t>Exemples familiers :</w:t>
      </w:r>
      <w:r w:rsidRPr="00D56FB2">
        <w:rPr>
          <w:rFonts w:ascii="Arial" w:eastAsia="Times New Roman" w:hAnsi="Arial" w:cs="Arial"/>
          <w:color w:val="000000"/>
          <w:sz w:val="24"/>
          <w:szCs w:val="24"/>
          <w:lang w:eastAsia="fr-FR"/>
        </w:rPr>
        <w:t xml:space="preserve"> béton armé (béton + armature acier), pneumatiques (élastomère + toile + fils d'acier), équipements sportifs (raquettes, ski...).</w:t>
      </w:r>
    </w:p>
    <w:p w:rsidR="001B2C15" w:rsidRDefault="001B2C15" w:rsidP="00076362">
      <w:pPr>
        <w:pStyle w:val="Paragraphedeliste"/>
        <w:ind w:left="1854"/>
        <w:rPr>
          <w:rFonts w:ascii="Arial" w:hAnsi="Arial" w:cs="Arial"/>
          <w:sz w:val="24"/>
          <w:szCs w:val="24"/>
        </w:rPr>
      </w:pPr>
    </w:p>
    <w:p w:rsidR="001B2C15" w:rsidRDefault="001B2C15" w:rsidP="00076362">
      <w:pPr>
        <w:pStyle w:val="Paragraphedeliste"/>
        <w:ind w:left="1854"/>
        <w:rPr>
          <w:rFonts w:ascii="Arial" w:hAnsi="Arial" w:cs="Arial"/>
          <w:sz w:val="24"/>
          <w:szCs w:val="24"/>
        </w:rPr>
      </w:pPr>
    </w:p>
    <w:sectPr w:rsidR="001B2C15" w:rsidSect="00FB1E9D">
      <w:footerReference w:type="default" r:id="rId10"/>
      <w:headerReference w:type="first" r:id="rId11"/>
      <w:footerReference w:type="first" r:id="rId12"/>
      <w:pgSz w:w="11906" w:h="16838" w:code="9"/>
      <w:pgMar w:top="567" w:right="567" w:bottom="851" w:left="567" w:header="709" w:footer="1361" w:gutter="0"/>
      <w:cols w:space="708"/>
      <w:titlePg/>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C17B6A" w:rsidRDefault="00C17B6A" w:rsidP="00964160">
      <w:r>
        <w:separator/>
      </w:r>
    </w:p>
  </w:endnote>
  <w:endnote w:type="continuationSeparator" w:id="1">
    <w:p w:rsidR="00C17B6A" w:rsidRDefault="00C17B6A" w:rsidP="00964160">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BlacklightD">
    <w:altName w:val="Courier New"/>
    <w:charset w:val="00"/>
    <w:family w:val="script"/>
    <w:pitch w:val="variable"/>
    <w:sig w:usb0="00000007" w:usb1="00000000" w:usb2="00000000" w:usb3="00000000" w:csb0="00000013"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33B98" w:rsidRDefault="00662504" w:rsidP="000A715C">
    <w:pPr>
      <w:pStyle w:val="Pieddepage"/>
    </w:pPr>
    <w:r>
      <w:rPr>
        <w:noProof/>
      </w:rPr>
      <w:pict>
        <v:shapetype id="_x0000_t202" coordsize="21600,21600" o:spt="202" path="m,l,21600r21600,l21600,xe">
          <v:stroke joinstyle="miter"/>
          <v:path gradientshapeok="t" o:connecttype="rect"/>
        </v:shapetype>
        <v:shape id="_x0000_s2072" type="#_x0000_t202" style="position:absolute;margin-left:.15pt;margin-top:30.65pt;width:439.8pt;height:21.6pt;z-index:251671552;mso-width-relative:margin;mso-height-relative:margin" filled="f" stroked="f">
          <v:textbox style="mso-next-textbox:#_x0000_s2072" inset=",.7mm,,0">
            <w:txbxContent>
              <w:p w:rsidR="00333B98" w:rsidRPr="00390D9A" w:rsidRDefault="00333B98" w:rsidP="00203233">
                <w:pPr>
                  <w:rPr>
                    <w:rFonts w:ascii="Arial" w:hAnsi="Arial" w:cs="Arial"/>
                    <w:b/>
                    <w:color w:val="1F497D" w:themeColor="text2"/>
                    <w:sz w:val="16"/>
                    <w:szCs w:val="16"/>
                  </w:rPr>
                </w:pPr>
                <w:r w:rsidRPr="00390D9A">
                  <w:rPr>
                    <w:rFonts w:ascii="Arial" w:hAnsi="Arial" w:cs="Arial"/>
                    <w:b/>
                    <w:color w:val="1F497D" w:themeColor="text2"/>
                    <w:sz w:val="16"/>
                    <w:szCs w:val="16"/>
                  </w:rPr>
                  <w:t>F</w:t>
                </w:r>
                <w:r w:rsidR="000C6F29">
                  <w:rPr>
                    <w:rFonts w:ascii="Arial" w:hAnsi="Arial" w:cs="Arial"/>
                    <w:b/>
                    <w:color w:val="1F497D" w:themeColor="text2"/>
                    <w:sz w:val="16"/>
                    <w:szCs w:val="16"/>
                  </w:rPr>
                  <w:t>ichier : les_materiaux</w:t>
                </w:r>
              </w:p>
              <w:p w:rsidR="00333B98" w:rsidRPr="00BF420F" w:rsidRDefault="00333B98" w:rsidP="00203233">
                <w:pPr>
                  <w:rPr>
                    <w:rFonts w:ascii="Arial" w:hAnsi="Arial" w:cs="Arial"/>
                    <w:b/>
                    <w:color w:val="1F497D" w:themeColor="text2"/>
                    <w:sz w:val="16"/>
                    <w:szCs w:val="16"/>
                  </w:rPr>
                </w:pPr>
                <w:r w:rsidRPr="00BF420F">
                  <w:rPr>
                    <w:rFonts w:ascii="Arial" w:hAnsi="Arial" w:cs="Arial"/>
                    <w:b/>
                    <w:color w:val="1F497D" w:themeColor="text2"/>
                    <w:sz w:val="16"/>
                    <w:szCs w:val="16"/>
                  </w:rPr>
                  <w:t>S. D’Hondt – révision 00 - Lycée Jules Verne Mondeville – Bac Pro PLC</w:t>
                </w:r>
              </w:p>
              <w:p w:rsidR="00333B98" w:rsidRDefault="00333B98" w:rsidP="0062046F">
                <w:pPr>
                  <w:jc w:val="center"/>
                </w:pPr>
              </w:p>
            </w:txbxContent>
          </v:textbox>
        </v:shape>
      </w:pict>
    </w:r>
    <w:r>
      <w:rPr>
        <w:noProof/>
        <w:lang w:eastAsia="fr-FR"/>
      </w:rPr>
      <w:pict>
        <v:shape id="_x0000_s2071" type="#_x0000_t202" style="position:absolute;margin-left:439.95pt;margin-top:30.65pt;width:99.25pt;height:22.75pt;z-index:251669504;v-text-anchor:middle" filled="f" stroked="f">
          <v:textbox style="mso-next-textbox:#_x0000_s2071" inset=",1.5mm">
            <w:txbxContent>
              <w:p w:rsidR="00333B98" w:rsidRDefault="00662504" w:rsidP="00F81CAD">
                <w:sdt>
                  <w:sdtPr>
                    <w:id w:val="312187542"/>
                    <w:docPartObj>
                      <w:docPartGallery w:val="Page Numbers (Top of Page)"/>
                      <w:docPartUnique/>
                    </w:docPartObj>
                  </w:sdtPr>
                  <w:sdtContent>
                    <w:r w:rsidR="00333B98" w:rsidRPr="00DD0717">
                      <w:rPr>
                        <w:rFonts w:ascii="Arial" w:hAnsi="Arial" w:cs="Arial"/>
                        <w:b/>
                        <w:color w:val="1F497D" w:themeColor="text2"/>
                        <w:sz w:val="24"/>
                        <w:szCs w:val="24"/>
                      </w:rPr>
                      <w:t xml:space="preserve">Page </w:t>
                    </w:r>
                    <w:r w:rsidRPr="00DD0717">
                      <w:rPr>
                        <w:rFonts w:ascii="Arial" w:hAnsi="Arial" w:cs="Arial"/>
                        <w:b/>
                        <w:color w:val="1F497D" w:themeColor="text2"/>
                        <w:sz w:val="24"/>
                        <w:szCs w:val="24"/>
                      </w:rPr>
                      <w:fldChar w:fldCharType="begin"/>
                    </w:r>
                    <w:r w:rsidR="00333B98" w:rsidRPr="00DD0717">
                      <w:rPr>
                        <w:rFonts w:ascii="Arial" w:hAnsi="Arial" w:cs="Arial"/>
                        <w:b/>
                        <w:color w:val="1F497D" w:themeColor="text2"/>
                        <w:sz w:val="24"/>
                        <w:szCs w:val="24"/>
                      </w:rPr>
                      <w:instrText xml:space="preserve"> PAGE </w:instrText>
                    </w:r>
                    <w:r w:rsidRPr="00DD0717">
                      <w:rPr>
                        <w:rFonts w:ascii="Arial" w:hAnsi="Arial" w:cs="Arial"/>
                        <w:b/>
                        <w:color w:val="1F497D" w:themeColor="text2"/>
                        <w:sz w:val="24"/>
                        <w:szCs w:val="24"/>
                      </w:rPr>
                      <w:fldChar w:fldCharType="separate"/>
                    </w:r>
                    <w:r w:rsidR="00C74E05">
                      <w:rPr>
                        <w:rFonts w:ascii="Arial" w:hAnsi="Arial" w:cs="Arial"/>
                        <w:b/>
                        <w:noProof/>
                        <w:color w:val="1F497D" w:themeColor="text2"/>
                        <w:sz w:val="24"/>
                        <w:szCs w:val="24"/>
                      </w:rPr>
                      <w:t>3</w:t>
                    </w:r>
                    <w:r w:rsidRPr="00DD0717">
                      <w:rPr>
                        <w:rFonts w:ascii="Arial" w:hAnsi="Arial" w:cs="Arial"/>
                        <w:b/>
                        <w:color w:val="1F497D" w:themeColor="text2"/>
                        <w:sz w:val="24"/>
                        <w:szCs w:val="24"/>
                      </w:rPr>
                      <w:fldChar w:fldCharType="end"/>
                    </w:r>
                    <w:r w:rsidR="00333B98" w:rsidRPr="00DD0717">
                      <w:rPr>
                        <w:rFonts w:ascii="Arial" w:hAnsi="Arial" w:cs="Arial"/>
                        <w:b/>
                        <w:color w:val="1F497D" w:themeColor="text2"/>
                        <w:sz w:val="24"/>
                        <w:szCs w:val="24"/>
                      </w:rPr>
                      <w:t xml:space="preserve"> sur </w:t>
                    </w:r>
                    <w:r w:rsidRPr="00DD0717">
                      <w:rPr>
                        <w:rFonts w:ascii="Arial" w:hAnsi="Arial" w:cs="Arial"/>
                        <w:b/>
                        <w:color w:val="1F497D" w:themeColor="text2"/>
                        <w:sz w:val="24"/>
                        <w:szCs w:val="24"/>
                      </w:rPr>
                      <w:fldChar w:fldCharType="begin"/>
                    </w:r>
                    <w:r w:rsidR="00333B98" w:rsidRPr="00DD0717">
                      <w:rPr>
                        <w:rFonts w:ascii="Arial" w:hAnsi="Arial" w:cs="Arial"/>
                        <w:b/>
                        <w:color w:val="1F497D" w:themeColor="text2"/>
                        <w:sz w:val="24"/>
                        <w:szCs w:val="24"/>
                      </w:rPr>
                      <w:instrText xml:space="preserve"> NUMPAGES  </w:instrText>
                    </w:r>
                    <w:r w:rsidRPr="00DD0717">
                      <w:rPr>
                        <w:rFonts w:ascii="Arial" w:hAnsi="Arial" w:cs="Arial"/>
                        <w:b/>
                        <w:color w:val="1F497D" w:themeColor="text2"/>
                        <w:sz w:val="24"/>
                        <w:szCs w:val="24"/>
                      </w:rPr>
                      <w:fldChar w:fldCharType="separate"/>
                    </w:r>
                    <w:r w:rsidR="00C74E05">
                      <w:rPr>
                        <w:rFonts w:ascii="Arial" w:hAnsi="Arial" w:cs="Arial"/>
                        <w:b/>
                        <w:noProof/>
                        <w:color w:val="1F497D" w:themeColor="text2"/>
                        <w:sz w:val="24"/>
                        <w:szCs w:val="24"/>
                      </w:rPr>
                      <w:t>4</w:t>
                    </w:r>
                    <w:r w:rsidRPr="00DD0717">
                      <w:rPr>
                        <w:rFonts w:ascii="Arial" w:hAnsi="Arial" w:cs="Arial"/>
                        <w:b/>
                        <w:color w:val="1F497D" w:themeColor="text2"/>
                        <w:sz w:val="24"/>
                        <w:szCs w:val="24"/>
                      </w:rPr>
                      <w:fldChar w:fldCharType="end"/>
                    </w:r>
                  </w:sdtContent>
                </w:sdt>
              </w:p>
              <w:p w:rsidR="00333B98" w:rsidRPr="00054952" w:rsidRDefault="00333B98" w:rsidP="00054952">
                <w:pPr>
                  <w:pStyle w:val="Pieddepage"/>
                  <w:jc w:val="right"/>
                </w:pPr>
              </w:p>
            </w:txbxContent>
          </v:textbox>
        </v:shape>
      </w:pict>
    </w:r>
    <w:r>
      <w:rPr>
        <w:noProof/>
        <w:lang w:eastAsia="fr-FR"/>
      </w:rPr>
      <w:pict>
        <v:shapetype id="_x0000_t32" coordsize="21600,21600" o:spt="32" o:oned="t" path="m,l21600,21600e" filled="f">
          <v:path arrowok="t" fillok="f" o:connecttype="none"/>
          <o:lock v:ext="edit" shapetype="t"/>
        </v:shapetype>
        <v:shape id="_x0000_s2074" type="#_x0000_t32" style="position:absolute;margin-left:440.05pt;margin-top:30.5pt;width:.15pt;height:22.9pt;flip:x;z-index:251672576" o:connectortype="straight" strokecolor="#1f497d [3215]"/>
      </w:pict>
    </w:r>
    <w:r>
      <w:rPr>
        <w:noProof/>
        <w:lang w:eastAsia="fr-FR"/>
      </w:rPr>
      <w:pict>
        <v:shape id="_x0000_s2068" type="#_x0000_t32" style="position:absolute;margin-left:0;margin-top:30.5pt;width:538pt;height:0;z-index:251666432" o:connectortype="straight" strokecolor="#1f497d [3215]"/>
      </w:pict>
    </w:r>
    <w:r>
      <w:rPr>
        <w:noProof/>
        <w:lang w:eastAsia="fr-FR"/>
      </w:rPr>
      <w:pict>
        <v:shape id="_x0000_s2070" type="#_x0000_t32" style="position:absolute;margin-left:397.3pt;margin-top:10.5pt;width:.15pt;height:20pt;flip:y;z-index:251668480" o:connectortype="straight" strokecolor="#1f497d [3215]"/>
      </w:pict>
    </w:r>
    <w:r>
      <w:rPr>
        <w:noProof/>
        <w:lang w:eastAsia="fr-FR"/>
      </w:rPr>
      <w:pict>
        <v:shape id="_x0000_s2069" type="#_x0000_t32" style="position:absolute;margin-left:198.8pt;margin-top:10.5pt;width:0;height:20pt;flip:y;z-index:251667456" o:connectortype="straight" strokecolor="#1f497d [3215]"/>
      </w:pict>
    </w:r>
    <w:r>
      <w:rPr>
        <w:noProof/>
        <w:lang w:eastAsia="fr-FR"/>
      </w:rPr>
      <w:pict>
        <v:shape id="_x0000_s2066" type="#_x0000_t202" style="position:absolute;margin-left:397.6pt;margin-top:10.5pt;width:127.95pt;height:20pt;z-index:251664384;mso-width-relative:margin;mso-height-relative:margin" filled="f" stroked="f">
          <v:textbox style="mso-next-textbox:#_x0000_s2066" inset=",1.2mm,,0">
            <w:txbxContent>
              <w:p w:rsidR="00333B98" w:rsidRPr="00DD0717" w:rsidRDefault="00333B98" w:rsidP="007A409C">
                <w:pPr>
                  <w:rPr>
                    <w:rFonts w:ascii="Arial" w:hAnsi="Arial" w:cs="Arial"/>
                    <w:b/>
                    <w:color w:val="1F497D" w:themeColor="text2"/>
                    <w:sz w:val="24"/>
                    <w:szCs w:val="24"/>
                  </w:rPr>
                </w:pPr>
                <w:r w:rsidRPr="00DD0717">
                  <w:rPr>
                    <w:rFonts w:ascii="Arial" w:hAnsi="Arial" w:cs="Arial"/>
                    <w:b/>
                    <w:color w:val="1F497D" w:themeColor="text2"/>
                    <w:sz w:val="24"/>
                    <w:szCs w:val="24"/>
                  </w:rPr>
                  <w:t>Classe :</w:t>
                </w:r>
              </w:p>
            </w:txbxContent>
          </v:textbox>
        </v:shape>
      </w:pict>
    </w:r>
    <w:r>
      <w:rPr>
        <w:noProof/>
        <w:lang w:eastAsia="fr-FR"/>
      </w:rPr>
      <w:pict>
        <v:shape id="_x0000_s2067" type="#_x0000_t202" style="position:absolute;margin-left:198.8pt;margin-top:10.5pt;width:184.6pt;height:20pt;z-index:251665408;mso-width-relative:margin;mso-height-relative:margin" filled="f" stroked="f">
          <v:textbox style="mso-next-textbox:#_x0000_s2067" inset=",1.2mm,,0">
            <w:txbxContent>
              <w:p w:rsidR="00333B98" w:rsidRPr="00DD0717" w:rsidRDefault="00333B98" w:rsidP="007A409C">
                <w:pPr>
                  <w:rPr>
                    <w:rFonts w:ascii="Arial" w:hAnsi="Arial" w:cs="Arial"/>
                    <w:b/>
                    <w:color w:val="1F497D" w:themeColor="text2"/>
                    <w:sz w:val="24"/>
                    <w:szCs w:val="24"/>
                  </w:rPr>
                </w:pPr>
                <w:r w:rsidRPr="00DD0717">
                  <w:rPr>
                    <w:rFonts w:ascii="Arial" w:hAnsi="Arial" w:cs="Arial"/>
                    <w:b/>
                    <w:color w:val="1F497D" w:themeColor="text2"/>
                    <w:sz w:val="24"/>
                    <w:szCs w:val="24"/>
                  </w:rPr>
                  <w:t>Prénom :</w:t>
                </w:r>
              </w:p>
            </w:txbxContent>
          </v:textbox>
        </v:shape>
      </w:pict>
    </w:r>
    <w:r>
      <w:rPr>
        <w:noProof/>
      </w:rPr>
      <w:pict>
        <v:shape id="_x0000_s2065" type="#_x0000_t202" style="position:absolute;margin-left:0;margin-top:10.5pt;width:184.6pt;height:20pt;z-index:251663360;mso-width-relative:margin;mso-height-relative:margin" filled="f" stroked="f">
          <v:textbox style="mso-next-textbox:#_x0000_s2065" inset=",1.2mm,,0">
            <w:txbxContent>
              <w:p w:rsidR="00333B98" w:rsidRPr="00DD0717" w:rsidRDefault="00333B98">
                <w:pPr>
                  <w:rPr>
                    <w:rFonts w:ascii="Arial" w:hAnsi="Arial" w:cs="Arial"/>
                    <w:b/>
                    <w:color w:val="1F497D" w:themeColor="text2"/>
                    <w:sz w:val="24"/>
                    <w:szCs w:val="24"/>
                  </w:rPr>
                </w:pPr>
                <w:r w:rsidRPr="00DD0717">
                  <w:rPr>
                    <w:rFonts w:ascii="Arial" w:hAnsi="Arial" w:cs="Arial"/>
                    <w:b/>
                    <w:color w:val="1F497D" w:themeColor="text2"/>
                    <w:sz w:val="24"/>
                    <w:szCs w:val="24"/>
                  </w:rPr>
                  <w:t>Nom :</w:t>
                </w:r>
              </w:p>
            </w:txbxContent>
          </v:textbox>
        </v:shape>
      </w:pict>
    </w:r>
    <w:r>
      <w:rPr>
        <w:noProof/>
      </w:rPr>
      <w:pict>
        <v:shape id="_x0000_s2063" type="#_x0000_t202" style="position:absolute;margin-left:0;margin-top:10.5pt;width:539.2pt;height:42.9pt;z-index:251660288;mso-width-relative:margin;mso-height-relative:margin" fillcolor="#b8cce4 [1300]" strokecolor="#1f497d [3215]">
          <v:textbox style="mso-next-textbox:#_x0000_s2063" inset=",2.2mm,,0">
            <w:txbxContent>
              <w:p w:rsidR="00333B98" w:rsidRDefault="00333B98"/>
            </w:txbxContent>
          </v:textbox>
        </v:shape>
      </w:pict>
    </w: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33B98" w:rsidRDefault="00662504">
    <w:pPr>
      <w:pStyle w:val="Pieddepage"/>
    </w:pPr>
    <w:r>
      <w:rPr>
        <w:noProof/>
        <w:lang w:eastAsia="fr-FR"/>
      </w:rPr>
      <w:pict>
        <v:shapetype id="_x0000_t202" coordsize="21600,21600" o:spt="202" path="m,l,21600r21600,l21600,xe">
          <v:stroke joinstyle="miter"/>
          <v:path gradientshapeok="t" o:connecttype="rect"/>
        </v:shapetype>
        <v:shape id="_x0000_s2105" type="#_x0000_t202" style="position:absolute;margin-left:1.6pt;margin-top:30.45pt;width:439.8pt;height:21.6pt;z-index:251693056;mso-width-relative:margin;mso-height-relative:margin" filled="f" stroked="f">
          <v:textbox style="mso-next-textbox:#_x0000_s2105" inset=",.7mm,,0">
            <w:txbxContent>
              <w:p w:rsidR="00333B98" w:rsidRPr="00390D9A" w:rsidRDefault="00333B98" w:rsidP="00282587">
                <w:pPr>
                  <w:rPr>
                    <w:rFonts w:ascii="Arial" w:hAnsi="Arial" w:cs="Arial"/>
                    <w:b/>
                    <w:color w:val="1F497D" w:themeColor="text2"/>
                    <w:sz w:val="16"/>
                    <w:szCs w:val="16"/>
                  </w:rPr>
                </w:pPr>
                <w:r w:rsidRPr="00390D9A">
                  <w:rPr>
                    <w:rFonts w:ascii="Arial" w:hAnsi="Arial" w:cs="Arial"/>
                    <w:b/>
                    <w:color w:val="1F497D" w:themeColor="text2"/>
                    <w:sz w:val="16"/>
                    <w:szCs w:val="16"/>
                  </w:rPr>
                  <w:t>F</w:t>
                </w:r>
                <w:r w:rsidR="000C6F29">
                  <w:rPr>
                    <w:rFonts w:ascii="Arial" w:hAnsi="Arial" w:cs="Arial"/>
                    <w:b/>
                    <w:color w:val="1F497D" w:themeColor="text2"/>
                    <w:sz w:val="16"/>
                    <w:szCs w:val="16"/>
                  </w:rPr>
                  <w:t>ichier : les_materiaux</w:t>
                </w:r>
              </w:p>
              <w:p w:rsidR="00333B98" w:rsidRPr="00BF420F" w:rsidRDefault="00333B98" w:rsidP="00282587">
                <w:pPr>
                  <w:rPr>
                    <w:rFonts w:ascii="Arial" w:hAnsi="Arial" w:cs="Arial"/>
                    <w:b/>
                    <w:color w:val="1F497D" w:themeColor="text2"/>
                    <w:sz w:val="16"/>
                    <w:szCs w:val="16"/>
                  </w:rPr>
                </w:pPr>
                <w:r w:rsidRPr="00BF420F">
                  <w:rPr>
                    <w:rFonts w:ascii="Arial" w:hAnsi="Arial" w:cs="Arial"/>
                    <w:b/>
                    <w:color w:val="1F497D" w:themeColor="text2"/>
                    <w:sz w:val="16"/>
                    <w:szCs w:val="16"/>
                  </w:rPr>
                  <w:t>S. D’Hondt – révision 00 - Lycée Jules Verne Mondeville – Bac Pro PLC</w:t>
                </w:r>
              </w:p>
              <w:p w:rsidR="00333B98" w:rsidRDefault="00333B98" w:rsidP="00282587">
                <w:pPr>
                  <w:jc w:val="center"/>
                </w:pPr>
              </w:p>
            </w:txbxContent>
          </v:textbox>
        </v:shape>
      </w:pict>
    </w:r>
    <w:r>
      <w:rPr>
        <w:noProof/>
        <w:lang w:eastAsia="fr-FR"/>
      </w:rPr>
      <w:pict>
        <v:shape id="_x0000_s2101" type="#_x0000_t202" style="position:absolute;margin-left:5.5pt;margin-top:30.5pt;width:439.8pt;height:26.35pt;z-index:251692032;mso-width-relative:margin;mso-height-relative:margin" filled="f" stroked="f">
          <v:textbox style="mso-next-textbox:#_x0000_s2101" inset=",.7mm,,0">
            <w:txbxContent>
              <w:p w:rsidR="00333B98" w:rsidRDefault="00333B98"/>
            </w:txbxContent>
          </v:textbox>
        </v:shape>
      </w:pict>
    </w:r>
    <w:r>
      <w:rPr>
        <w:noProof/>
        <w:lang w:eastAsia="fr-FR"/>
      </w:rPr>
      <w:pict>
        <v:shapetype id="_x0000_t32" coordsize="21600,21600" o:spt="32" o:oned="t" path="m,l21600,21600e" filled="f">
          <v:path arrowok="t" fillok="f" o:connecttype="none"/>
          <o:lock v:ext="edit" shapetype="t"/>
        </v:shapetype>
        <v:shape id="_x0000_s2095" type="#_x0000_t32" style="position:absolute;margin-left:1pt;margin-top:30.5pt;width:538pt;height:0;z-index:251685888" o:connectortype="straight" strokecolor="#1f497d [3215]"/>
      </w:pict>
    </w:r>
    <w:r>
      <w:rPr>
        <w:noProof/>
        <w:lang w:eastAsia="fr-FR"/>
      </w:rPr>
      <w:pict>
        <v:shape id="_x0000_s2100" type="#_x0000_t202" style="position:absolute;margin-left:1pt;margin-top:10.5pt;width:184.6pt;height:20pt;z-index:251691008;mso-width-relative:margin;mso-height-relative:margin" filled="f" stroked="f">
          <v:textbox style="mso-next-textbox:#_x0000_s2100" inset=",1.2mm,,0">
            <w:txbxContent>
              <w:p w:rsidR="00333B98" w:rsidRPr="00DD0717" w:rsidRDefault="00333B98" w:rsidP="000A715C">
                <w:pPr>
                  <w:rPr>
                    <w:rFonts w:ascii="Arial" w:hAnsi="Arial" w:cs="Arial"/>
                    <w:b/>
                    <w:color w:val="1F497D" w:themeColor="text2"/>
                    <w:sz w:val="24"/>
                    <w:szCs w:val="24"/>
                  </w:rPr>
                </w:pPr>
                <w:r w:rsidRPr="00DD0717">
                  <w:rPr>
                    <w:rFonts w:ascii="Arial" w:hAnsi="Arial" w:cs="Arial"/>
                    <w:b/>
                    <w:color w:val="1F497D" w:themeColor="text2"/>
                    <w:sz w:val="24"/>
                    <w:szCs w:val="24"/>
                  </w:rPr>
                  <w:t>Nom :</w:t>
                </w:r>
              </w:p>
            </w:txbxContent>
          </v:textbox>
        </v:shape>
      </w:pict>
    </w:r>
    <w:r>
      <w:rPr>
        <w:noProof/>
        <w:lang w:eastAsia="fr-FR"/>
      </w:rPr>
      <w:pict>
        <v:shape id="_x0000_s2099" type="#_x0000_t202" style="position:absolute;margin-left:198pt;margin-top:10.5pt;width:184.6pt;height:20pt;z-index:251689984;mso-width-relative:margin;mso-height-relative:margin" filled="f" stroked="f">
          <v:textbox style="mso-next-textbox:#_x0000_s2099" inset=",1.2mm,,0">
            <w:txbxContent>
              <w:p w:rsidR="00333B98" w:rsidRPr="00DD0717" w:rsidRDefault="00333B98" w:rsidP="000A715C">
                <w:pPr>
                  <w:rPr>
                    <w:rFonts w:ascii="Arial" w:hAnsi="Arial" w:cs="Arial"/>
                    <w:b/>
                    <w:color w:val="1F497D" w:themeColor="text2"/>
                    <w:sz w:val="24"/>
                    <w:szCs w:val="24"/>
                  </w:rPr>
                </w:pPr>
                <w:r w:rsidRPr="00DD0717">
                  <w:rPr>
                    <w:rFonts w:ascii="Arial" w:hAnsi="Arial" w:cs="Arial"/>
                    <w:b/>
                    <w:color w:val="1F497D" w:themeColor="text2"/>
                    <w:sz w:val="24"/>
                    <w:szCs w:val="24"/>
                  </w:rPr>
                  <w:t>Prénom :</w:t>
                </w:r>
              </w:p>
            </w:txbxContent>
          </v:textbox>
        </v:shape>
      </w:pict>
    </w:r>
    <w:r>
      <w:rPr>
        <w:noProof/>
        <w:lang w:eastAsia="fr-FR"/>
      </w:rPr>
      <w:pict>
        <v:shape id="_x0000_s2098" type="#_x0000_t202" style="position:absolute;margin-left:396.15pt;margin-top:10.5pt;width:127.95pt;height:20pt;z-index:251688960;mso-width-relative:margin;mso-height-relative:margin" filled="f" stroked="f">
          <v:textbox style="mso-next-textbox:#_x0000_s2098" inset=",1.2mm,,0">
            <w:txbxContent>
              <w:p w:rsidR="00333B98" w:rsidRPr="00DD0717" w:rsidRDefault="00333B98" w:rsidP="000A715C">
                <w:pPr>
                  <w:rPr>
                    <w:rFonts w:ascii="Arial" w:hAnsi="Arial" w:cs="Arial"/>
                    <w:b/>
                    <w:color w:val="1F497D" w:themeColor="text2"/>
                    <w:sz w:val="24"/>
                    <w:szCs w:val="24"/>
                  </w:rPr>
                </w:pPr>
                <w:r w:rsidRPr="00DD0717">
                  <w:rPr>
                    <w:rFonts w:ascii="Arial" w:hAnsi="Arial" w:cs="Arial"/>
                    <w:b/>
                    <w:color w:val="1F497D" w:themeColor="text2"/>
                    <w:sz w:val="24"/>
                    <w:szCs w:val="24"/>
                  </w:rPr>
                  <w:t>Classe :</w:t>
                </w:r>
              </w:p>
            </w:txbxContent>
          </v:textbox>
        </v:shape>
      </w:pict>
    </w:r>
    <w:r>
      <w:rPr>
        <w:noProof/>
        <w:lang w:eastAsia="fr-FR"/>
      </w:rPr>
      <w:pict>
        <v:shape id="_x0000_s2097" type="#_x0000_t202" style="position:absolute;margin-left:440.35pt;margin-top:30.5pt;width:99.25pt;height:22.75pt;z-index:251687936;v-text-anchor:middle" filled="f" stroked="f">
          <v:textbox style="mso-next-textbox:#_x0000_s2097" inset=",1.5mm">
            <w:txbxContent>
              <w:p w:rsidR="00333B98" w:rsidRDefault="00662504" w:rsidP="000A715C">
                <w:sdt>
                  <w:sdtPr>
                    <w:id w:val="462913428"/>
                    <w:docPartObj>
                      <w:docPartGallery w:val="Page Numbers (Top of Page)"/>
                      <w:docPartUnique/>
                    </w:docPartObj>
                  </w:sdtPr>
                  <w:sdtContent>
                    <w:r w:rsidR="00333B98" w:rsidRPr="00DD0717">
                      <w:rPr>
                        <w:rFonts w:ascii="Arial" w:hAnsi="Arial" w:cs="Arial"/>
                        <w:b/>
                        <w:color w:val="1F497D" w:themeColor="text2"/>
                        <w:sz w:val="24"/>
                        <w:szCs w:val="24"/>
                      </w:rPr>
                      <w:t xml:space="preserve">Page </w:t>
                    </w:r>
                    <w:r w:rsidRPr="00DD0717">
                      <w:rPr>
                        <w:rFonts w:ascii="Arial" w:hAnsi="Arial" w:cs="Arial"/>
                        <w:b/>
                        <w:color w:val="1F497D" w:themeColor="text2"/>
                        <w:sz w:val="24"/>
                        <w:szCs w:val="24"/>
                      </w:rPr>
                      <w:fldChar w:fldCharType="begin"/>
                    </w:r>
                    <w:r w:rsidR="00333B98" w:rsidRPr="00DD0717">
                      <w:rPr>
                        <w:rFonts w:ascii="Arial" w:hAnsi="Arial" w:cs="Arial"/>
                        <w:b/>
                        <w:color w:val="1F497D" w:themeColor="text2"/>
                        <w:sz w:val="24"/>
                        <w:szCs w:val="24"/>
                      </w:rPr>
                      <w:instrText xml:space="preserve"> PAGE </w:instrText>
                    </w:r>
                    <w:r w:rsidRPr="00DD0717">
                      <w:rPr>
                        <w:rFonts w:ascii="Arial" w:hAnsi="Arial" w:cs="Arial"/>
                        <w:b/>
                        <w:color w:val="1F497D" w:themeColor="text2"/>
                        <w:sz w:val="24"/>
                        <w:szCs w:val="24"/>
                      </w:rPr>
                      <w:fldChar w:fldCharType="separate"/>
                    </w:r>
                    <w:r w:rsidR="00C74E05">
                      <w:rPr>
                        <w:rFonts w:ascii="Arial" w:hAnsi="Arial" w:cs="Arial"/>
                        <w:b/>
                        <w:noProof/>
                        <w:color w:val="1F497D" w:themeColor="text2"/>
                        <w:sz w:val="24"/>
                        <w:szCs w:val="24"/>
                      </w:rPr>
                      <w:t>1</w:t>
                    </w:r>
                    <w:r w:rsidRPr="00DD0717">
                      <w:rPr>
                        <w:rFonts w:ascii="Arial" w:hAnsi="Arial" w:cs="Arial"/>
                        <w:b/>
                        <w:color w:val="1F497D" w:themeColor="text2"/>
                        <w:sz w:val="24"/>
                        <w:szCs w:val="24"/>
                      </w:rPr>
                      <w:fldChar w:fldCharType="end"/>
                    </w:r>
                    <w:r w:rsidR="00333B98" w:rsidRPr="00DD0717">
                      <w:rPr>
                        <w:rFonts w:ascii="Arial" w:hAnsi="Arial" w:cs="Arial"/>
                        <w:b/>
                        <w:color w:val="1F497D" w:themeColor="text2"/>
                        <w:sz w:val="24"/>
                        <w:szCs w:val="24"/>
                      </w:rPr>
                      <w:t xml:space="preserve"> sur </w:t>
                    </w:r>
                    <w:r w:rsidRPr="00DD0717">
                      <w:rPr>
                        <w:rFonts w:ascii="Arial" w:hAnsi="Arial" w:cs="Arial"/>
                        <w:b/>
                        <w:color w:val="1F497D" w:themeColor="text2"/>
                        <w:sz w:val="24"/>
                        <w:szCs w:val="24"/>
                      </w:rPr>
                      <w:fldChar w:fldCharType="begin"/>
                    </w:r>
                    <w:r w:rsidR="00333B98" w:rsidRPr="00DD0717">
                      <w:rPr>
                        <w:rFonts w:ascii="Arial" w:hAnsi="Arial" w:cs="Arial"/>
                        <w:b/>
                        <w:color w:val="1F497D" w:themeColor="text2"/>
                        <w:sz w:val="24"/>
                        <w:szCs w:val="24"/>
                      </w:rPr>
                      <w:instrText xml:space="preserve"> NUMPAGES  </w:instrText>
                    </w:r>
                    <w:r w:rsidRPr="00DD0717">
                      <w:rPr>
                        <w:rFonts w:ascii="Arial" w:hAnsi="Arial" w:cs="Arial"/>
                        <w:b/>
                        <w:color w:val="1F497D" w:themeColor="text2"/>
                        <w:sz w:val="24"/>
                        <w:szCs w:val="24"/>
                      </w:rPr>
                      <w:fldChar w:fldCharType="separate"/>
                    </w:r>
                    <w:r w:rsidR="00C74E05">
                      <w:rPr>
                        <w:rFonts w:ascii="Arial" w:hAnsi="Arial" w:cs="Arial"/>
                        <w:b/>
                        <w:noProof/>
                        <w:color w:val="1F497D" w:themeColor="text2"/>
                        <w:sz w:val="24"/>
                        <w:szCs w:val="24"/>
                      </w:rPr>
                      <w:t>4</w:t>
                    </w:r>
                    <w:r w:rsidRPr="00DD0717">
                      <w:rPr>
                        <w:rFonts w:ascii="Arial" w:hAnsi="Arial" w:cs="Arial"/>
                        <w:b/>
                        <w:color w:val="1F497D" w:themeColor="text2"/>
                        <w:sz w:val="24"/>
                        <w:szCs w:val="24"/>
                      </w:rPr>
                      <w:fldChar w:fldCharType="end"/>
                    </w:r>
                  </w:sdtContent>
                </w:sdt>
              </w:p>
              <w:p w:rsidR="00333B98" w:rsidRPr="00054952" w:rsidRDefault="00333B98" w:rsidP="000A715C">
                <w:pPr>
                  <w:pStyle w:val="Pieddepage"/>
                  <w:jc w:val="right"/>
                </w:pPr>
              </w:p>
            </w:txbxContent>
          </v:textbox>
        </v:shape>
      </w:pict>
    </w:r>
    <w:r>
      <w:rPr>
        <w:noProof/>
        <w:lang w:eastAsia="fr-FR"/>
      </w:rPr>
      <w:pict>
        <v:shape id="_x0000_s2096" type="#_x0000_t32" style="position:absolute;margin-left:440pt;margin-top:30.5pt;width:.05pt;height:22.9pt;z-index:251686912" o:connectortype="straight" strokecolor="#1f497d [3215]"/>
      </w:pict>
    </w:r>
    <w:r>
      <w:rPr>
        <w:noProof/>
        <w:lang w:eastAsia="fr-FR"/>
      </w:rPr>
      <w:pict>
        <v:shape id="_x0000_s2094" type="#_x0000_t32" style="position:absolute;margin-left:396pt;margin-top:10.5pt;width:.15pt;height:20pt;flip:y;z-index:251684864" o:connectortype="straight" strokecolor="#1f497d [3215]"/>
      </w:pict>
    </w:r>
    <w:r>
      <w:rPr>
        <w:noProof/>
        <w:lang w:eastAsia="fr-FR"/>
      </w:rPr>
      <w:pict>
        <v:shape id="_x0000_s2093" type="#_x0000_t32" style="position:absolute;margin-left:198pt;margin-top:10.5pt;width:0;height:20pt;flip:y;z-index:251683840" o:connectortype="straight" strokecolor="#1f497d [3215]"/>
      </w:pict>
    </w:r>
    <w:r>
      <w:rPr>
        <w:noProof/>
        <w:lang w:eastAsia="fr-FR"/>
      </w:rPr>
      <w:pict>
        <v:shape id="_x0000_s2092" type="#_x0000_t202" style="position:absolute;margin-left:1pt;margin-top:10.5pt;width:539.2pt;height:42.9pt;z-index:251682816;mso-width-relative:margin;mso-height-relative:margin" fillcolor="#b8cce4 [1300]" strokecolor="#1f497d [3215]">
          <v:textbox style="mso-next-textbox:#_x0000_s2092" inset=",2.2mm,,0">
            <w:txbxContent>
              <w:p w:rsidR="00333B98" w:rsidRDefault="00333B98" w:rsidP="000A715C"/>
            </w:txbxContent>
          </v:textbox>
        </v:shape>
      </w:pict>
    </w: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C17B6A" w:rsidRDefault="00C17B6A" w:rsidP="00964160">
      <w:r>
        <w:separator/>
      </w:r>
    </w:p>
  </w:footnote>
  <w:footnote w:type="continuationSeparator" w:id="1">
    <w:p w:rsidR="00C17B6A" w:rsidRDefault="00C17B6A" w:rsidP="00964160">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33B98" w:rsidRDefault="00662504" w:rsidP="000172C6">
    <w:r>
      <w:rPr>
        <w:noProof/>
        <w:lang w:eastAsia="fr-FR"/>
      </w:rPr>
      <w:pict>
        <v:shapetype id="_x0000_t202" coordsize="21600,21600" o:spt="202" path="m,l,21600r21600,l21600,xe">
          <v:stroke joinstyle="miter"/>
          <v:path gradientshapeok="t" o:connecttype="rect"/>
        </v:shapetype>
        <v:shape id="_x0000_s2086" type="#_x0000_t202" style="position:absolute;margin-left:127.8pt;margin-top:-7.1pt;width:412.4pt;height:57pt;z-index:251676672;mso-width-relative:margin;mso-height-relative:margin;v-text-anchor:middle" filled="f" stroked="f">
          <v:textbox style="mso-next-textbox:#_x0000_s2086" inset="0,0,0,0">
            <w:txbxContent>
              <w:p w:rsidR="000C6F29" w:rsidRPr="0062046F" w:rsidRDefault="000C6F29" w:rsidP="000C6F29">
                <w:pPr>
                  <w:jc w:val="center"/>
                  <w:rPr>
                    <w:rFonts w:ascii="Arial" w:hAnsi="Arial" w:cs="Arial"/>
                    <w:b/>
                    <w:color w:val="1F497D" w:themeColor="text2"/>
                    <w:sz w:val="44"/>
                    <w:szCs w:val="44"/>
                  </w:rPr>
                </w:pPr>
                <w:r>
                  <w:rPr>
                    <w:rFonts w:ascii="Arial" w:hAnsi="Arial" w:cs="Arial"/>
                    <w:b/>
                    <w:color w:val="1F497D" w:themeColor="text2"/>
                    <w:sz w:val="44"/>
                    <w:szCs w:val="44"/>
                  </w:rPr>
                  <w:t>Les matériaux</w:t>
                </w:r>
              </w:p>
            </w:txbxContent>
          </v:textbox>
        </v:shape>
      </w:pict>
    </w:r>
    <w:r>
      <w:rPr>
        <w:noProof/>
      </w:rPr>
      <w:pict>
        <v:shape id="_x0000_s2091" type="#_x0000_t202" style="position:absolute;margin-left:-.2pt;margin-top:-6.65pt;width:127.55pt;height:84.75pt;z-index:251681792;mso-width-relative:margin;mso-height-relative:margin;v-text-anchor:middle" filled="f" stroked="f">
          <v:textbox style="mso-next-textbox:#_x0000_s2091" inset="0,2.5mm,0,0">
            <w:txbxContent>
              <w:p w:rsidR="00333B98" w:rsidRDefault="00333B98" w:rsidP="000172C6">
                <w:pPr>
                  <w:jc w:val="center"/>
                </w:pPr>
                <w:r>
                  <w:rPr>
                    <w:noProof/>
                    <w:lang w:eastAsia="fr-FR"/>
                  </w:rPr>
                  <w:drawing>
                    <wp:inline distT="0" distB="0" distL="0" distR="0">
                      <wp:extent cx="1343496" cy="931697"/>
                      <wp:effectExtent l="0" t="0" r="0" b="0"/>
                      <wp:docPr id="1" name="Image 1" descr="logo_lyce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_lycee.png"/>
                              <pic:cNvPicPr/>
                            </pic:nvPicPr>
                            <pic:blipFill>
                              <a:blip r:embed="rId1"/>
                              <a:stretch>
                                <a:fillRect/>
                              </a:stretch>
                            </pic:blipFill>
                            <pic:spPr>
                              <a:xfrm>
                                <a:off x="0" y="0"/>
                                <a:ext cx="1344374" cy="932306"/>
                              </a:xfrm>
                              <a:prstGeom prst="rect">
                                <a:avLst/>
                              </a:prstGeom>
                            </pic:spPr>
                          </pic:pic>
                        </a:graphicData>
                      </a:graphic>
                    </wp:inline>
                  </w:drawing>
                </w:r>
              </w:p>
            </w:txbxContent>
          </v:textbox>
        </v:shape>
      </w:pict>
    </w:r>
    <w:r>
      <w:rPr>
        <w:noProof/>
        <w:lang w:eastAsia="fr-FR"/>
      </w:rPr>
      <w:pict>
        <v:rect id="_x0000_s2084" style="position:absolute;margin-left:1pt;margin-top:-7.1pt;width:538.6pt;height:85.05pt;z-index:251674624" fillcolor="#b8cce4 [1300]" strokecolor="#1f497d [3215]"/>
      </w:pict>
    </w:r>
    <w:r>
      <w:rPr>
        <w:noProof/>
        <w:lang w:eastAsia="fr-FR"/>
      </w:rPr>
      <w:pict>
        <v:shapetype id="_x0000_t32" coordsize="21600,21600" o:spt="32" o:oned="t" path="m,l21600,21600e" filled="f">
          <v:path arrowok="t" fillok="f" o:connecttype="none"/>
          <o:lock v:ext="edit" shapetype="t"/>
        </v:shapetype>
        <v:shape id="_x0000_s2089" type="#_x0000_t32" style="position:absolute;margin-left:127.55pt;margin-top:-7.1pt;width:0;height:84.75pt;flip:y;z-index:251679744" o:connectortype="straight" strokecolor="#1f497d [3215]"/>
      </w:pict>
    </w:r>
    <w:r>
      <w:rPr>
        <w:noProof/>
        <w:lang w:eastAsia="fr-FR"/>
      </w:rPr>
      <w:pict>
        <v:rect id="_x0000_s2085" style="position:absolute;margin-left:482.25pt;margin-top:-19.9pt;width:56.7pt;height:56.7pt;z-index:251675648" filled="f" stroked="f"/>
      </w:pict>
    </w:r>
  </w:p>
  <w:p w:rsidR="00333B98" w:rsidRDefault="00333B98" w:rsidP="000172C6"/>
  <w:p w:rsidR="00333B98" w:rsidRDefault="00333B98" w:rsidP="000172C6"/>
  <w:p w:rsidR="00333B98" w:rsidRDefault="00662504">
    <w:pPr>
      <w:pStyle w:val="En-tte"/>
    </w:pPr>
    <w:r>
      <w:rPr>
        <w:noProof/>
        <w:lang w:eastAsia="fr-FR"/>
      </w:rPr>
      <w:pict>
        <v:shape id="_x0000_s2090" type="#_x0000_t202" style="position:absolute;margin-left:128.6pt;margin-top:9.75pt;width:411pt;height:28.4pt;z-index:251680768;mso-width-relative:margin;mso-height-relative:margin;v-text-anchor:middle" filled="f" stroked="f">
          <v:textbox style="mso-next-textbox:#_x0000_s2090" inset="0,2.5mm,0,0">
            <w:txbxContent>
              <w:p w:rsidR="00333B98" w:rsidRPr="0062046F" w:rsidRDefault="00333B98" w:rsidP="00531DC0">
                <w:pPr>
                  <w:spacing w:after="200" w:line="276" w:lineRule="auto"/>
                  <w:jc w:val="center"/>
                  <w:rPr>
                    <w:rFonts w:ascii="Arial" w:hAnsi="Arial" w:cs="Arial"/>
                    <w:b/>
                    <w:color w:val="1F497D" w:themeColor="text2"/>
                    <w:sz w:val="24"/>
                    <w:szCs w:val="24"/>
                  </w:rPr>
                </w:pPr>
                <w:r w:rsidRPr="0062046F">
                  <w:rPr>
                    <w:rFonts w:ascii="Arial" w:hAnsi="Arial" w:cs="Arial"/>
                    <w:b/>
                    <w:color w:val="1F497D" w:themeColor="text2"/>
                    <w:sz w:val="24"/>
                    <w:szCs w:val="24"/>
                  </w:rPr>
                  <w:t>Baccalauréat Professionnel PLC (Plastiques et Composites)</w:t>
                </w:r>
              </w:p>
            </w:txbxContent>
          </v:textbox>
        </v:shape>
      </w:pict>
    </w:r>
    <w:r>
      <w:rPr>
        <w:noProof/>
        <w:lang w:eastAsia="fr-FR"/>
      </w:rPr>
      <w:pict>
        <v:shape id="_x0000_s2088" type="#_x0000_t32" style="position:absolute;margin-left:127.35pt;margin-top:9.6pt;width:412.25pt;height:0;z-index:251678720" o:connectortype="straight" strokecolor="#1f497d [3215]"/>
      </w:pict>
    </w: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A435C01"/>
    <w:multiLevelType w:val="hybridMultilevel"/>
    <w:tmpl w:val="A4E0A7CA"/>
    <w:lvl w:ilvl="0" w:tplc="2C2AA898">
      <w:numFmt w:val="bullet"/>
      <w:lvlText w:val="-"/>
      <w:lvlJc w:val="left"/>
      <w:pPr>
        <w:ind w:left="2024" w:hanging="360"/>
      </w:pPr>
      <w:rPr>
        <w:rFonts w:hint="default"/>
      </w:rPr>
    </w:lvl>
    <w:lvl w:ilvl="1" w:tplc="040C0003">
      <w:start w:val="1"/>
      <w:numFmt w:val="bullet"/>
      <w:lvlText w:val="o"/>
      <w:lvlJc w:val="left"/>
      <w:pPr>
        <w:ind w:left="2744" w:hanging="360"/>
      </w:pPr>
      <w:rPr>
        <w:rFonts w:ascii="Courier New" w:hAnsi="Courier New" w:cs="Courier New" w:hint="default"/>
      </w:rPr>
    </w:lvl>
    <w:lvl w:ilvl="2" w:tplc="040C0005" w:tentative="1">
      <w:start w:val="1"/>
      <w:numFmt w:val="bullet"/>
      <w:lvlText w:val=""/>
      <w:lvlJc w:val="left"/>
      <w:pPr>
        <w:ind w:left="3464" w:hanging="360"/>
      </w:pPr>
      <w:rPr>
        <w:rFonts w:ascii="Wingdings" w:hAnsi="Wingdings" w:hint="default"/>
      </w:rPr>
    </w:lvl>
    <w:lvl w:ilvl="3" w:tplc="040C0001" w:tentative="1">
      <w:start w:val="1"/>
      <w:numFmt w:val="bullet"/>
      <w:lvlText w:val=""/>
      <w:lvlJc w:val="left"/>
      <w:pPr>
        <w:ind w:left="4184" w:hanging="360"/>
      </w:pPr>
      <w:rPr>
        <w:rFonts w:ascii="Symbol" w:hAnsi="Symbol" w:hint="default"/>
      </w:rPr>
    </w:lvl>
    <w:lvl w:ilvl="4" w:tplc="040C0003" w:tentative="1">
      <w:start w:val="1"/>
      <w:numFmt w:val="bullet"/>
      <w:lvlText w:val="o"/>
      <w:lvlJc w:val="left"/>
      <w:pPr>
        <w:ind w:left="4904" w:hanging="360"/>
      </w:pPr>
      <w:rPr>
        <w:rFonts w:ascii="Courier New" w:hAnsi="Courier New" w:cs="Courier New" w:hint="default"/>
      </w:rPr>
    </w:lvl>
    <w:lvl w:ilvl="5" w:tplc="040C0005" w:tentative="1">
      <w:start w:val="1"/>
      <w:numFmt w:val="bullet"/>
      <w:lvlText w:val=""/>
      <w:lvlJc w:val="left"/>
      <w:pPr>
        <w:ind w:left="5624" w:hanging="360"/>
      </w:pPr>
      <w:rPr>
        <w:rFonts w:ascii="Wingdings" w:hAnsi="Wingdings" w:hint="default"/>
      </w:rPr>
    </w:lvl>
    <w:lvl w:ilvl="6" w:tplc="040C0001" w:tentative="1">
      <w:start w:val="1"/>
      <w:numFmt w:val="bullet"/>
      <w:lvlText w:val=""/>
      <w:lvlJc w:val="left"/>
      <w:pPr>
        <w:ind w:left="6344" w:hanging="360"/>
      </w:pPr>
      <w:rPr>
        <w:rFonts w:ascii="Symbol" w:hAnsi="Symbol" w:hint="default"/>
      </w:rPr>
    </w:lvl>
    <w:lvl w:ilvl="7" w:tplc="040C0003" w:tentative="1">
      <w:start w:val="1"/>
      <w:numFmt w:val="bullet"/>
      <w:lvlText w:val="o"/>
      <w:lvlJc w:val="left"/>
      <w:pPr>
        <w:ind w:left="7064" w:hanging="360"/>
      </w:pPr>
      <w:rPr>
        <w:rFonts w:ascii="Courier New" w:hAnsi="Courier New" w:cs="Courier New" w:hint="default"/>
      </w:rPr>
    </w:lvl>
    <w:lvl w:ilvl="8" w:tplc="040C0005" w:tentative="1">
      <w:start w:val="1"/>
      <w:numFmt w:val="bullet"/>
      <w:lvlText w:val=""/>
      <w:lvlJc w:val="left"/>
      <w:pPr>
        <w:ind w:left="7784" w:hanging="360"/>
      </w:pPr>
      <w:rPr>
        <w:rFonts w:ascii="Wingdings" w:hAnsi="Wingdings" w:hint="default"/>
      </w:rPr>
    </w:lvl>
  </w:abstractNum>
  <w:abstractNum w:abstractNumId="1">
    <w:nsid w:val="29443DCE"/>
    <w:multiLevelType w:val="hybridMultilevel"/>
    <w:tmpl w:val="A08EFF22"/>
    <w:lvl w:ilvl="0" w:tplc="2C2AA898">
      <w:numFmt w:val="bullet"/>
      <w:lvlText w:val="-"/>
      <w:lvlJc w:val="left"/>
      <w:pPr>
        <w:ind w:left="1287" w:hanging="360"/>
      </w:pPr>
      <w:rPr>
        <w:rFonts w:hint="default"/>
      </w:rPr>
    </w:lvl>
    <w:lvl w:ilvl="1" w:tplc="040C0003" w:tentative="1">
      <w:start w:val="1"/>
      <w:numFmt w:val="bullet"/>
      <w:lvlText w:val="o"/>
      <w:lvlJc w:val="left"/>
      <w:pPr>
        <w:ind w:left="2007" w:hanging="360"/>
      </w:pPr>
      <w:rPr>
        <w:rFonts w:ascii="Courier New" w:hAnsi="Courier New" w:cs="Courier New" w:hint="default"/>
      </w:rPr>
    </w:lvl>
    <w:lvl w:ilvl="2" w:tplc="040C0005" w:tentative="1">
      <w:start w:val="1"/>
      <w:numFmt w:val="bullet"/>
      <w:lvlText w:val=""/>
      <w:lvlJc w:val="left"/>
      <w:pPr>
        <w:ind w:left="2727" w:hanging="360"/>
      </w:pPr>
      <w:rPr>
        <w:rFonts w:ascii="Wingdings" w:hAnsi="Wingdings" w:hint="default"/>
      </w:rPr>
    </w:lvl>
    <w:lvl w:ilvl="3" w:tplc="040C0001" w:tentative="1">
      <w:start w:val="1"/>
      <w:numFmt w:val="bullet"/>
      <w:lvlText w:val=""/>
      <w:lvlJc w:val="left"/>
      <w:pPr>
        <w:ind w:left="3447" w:hanging="360"/>
      </w:pPr>
      <w:rPr>
        <w:rFonts w:ascii="Symbol" w:hAnsi="Symbol" w:hint="default"/>
      </w:rPr>
    </w:lvl>
    <w:lvl w:ilvl="4" w:tplc="040C0003" w:tentative="1">
      <w:start w:val="1"/>
      <w:numFmt w:val="bullet"/>
      <w:lvlText w:val="o"/>
      <w:lvlJc w:val="left"/>
      <w:pPr>
        <w:ind w:left="4167" w:hanging="360"/>
      </w:pPr>
      <w:rPr>
        <w:rFonts w:ascii="Courier New" w:hAnsi="Courier New" w:cs="Courier New" w:hint="default"/>
      </w:rPr>
    </w:lvl>
    <w:lvl w:ilvl="5" w:tplc="040C0005" w:tentative="1">
      <w:start w:val="1"/>
      <w:numFmt w:val="bullet"/>
      <w:lvlText w:val=""/>
      <w:lvlJc w:val="left"/>
      <w:pPr>
        <w:ind w:left="4887" w:hanging="360"/>
      </w:pPr>
      <w:rPr>
        <w:rFonts w:ascii="Wingdings" w:hAnsi="Wingdings" w:hint="default"/>
      </w:rPr>
    </w:lvl>
    <w:lvl w:ilvl="6" w:tplc="040C0001" w:tentative="1">
      <w:start w:val="1"/>
      <w:numFmt w:val="bullet"/>
      <w:lvlText w:val=""/>
      <w:lvlJc w:val="left"/>
      <w:pPr>
        <w:ind w:left="5607" w:hanging="360"/>
      </w:pPr>
      <w:rPr>
        <w:rFonts w:ascii="Symbol" w:hAnsi="Symbol" w:hint="default"/>
      </w:rPr>
    </w:lvl>
    <w:lvl w:ilvl="7" w:tplc="040C0003" w:tentative="1">
      <w:start w:val="1"/>
      <w:numFmt w:val="bullet"/>
      <w:lvlText w:val="o"/>
      <w:lvlJc w:val="left"/>
      <w:pPr>
        <w:ind w:left="6327" w:hanging="360"/>
      </w:pPr>
      <w:rPr>
        <w:rFonts w:ascii="Courier New" w:hAnsi="Courier New" w:cs="Courier New" w:hint="default"/>
      </w:rPr>
    </w:lvl>
    <w:lvl w:ilvl="8" w:tplc="040C0005" w:tentative="1">
      <w:start w:val="1"/>
      <w:numFmt w:val="bullet"/>
      <w:lvlText w:val=""/>
      <w:lvlJc w:val="left"/>
      <w:pPr>
        <w:ind w:left="7047" w:hanging="360"/>
      </w:pPr>
      <w:rPr>
        <w:rFonts w:ascii="Wingdings" w:hAnsi="Wingdings" w:hint="default"/>
      </w:rPr>
    </w:lvl>
  </w:abstractNum>
  <w:abstractNum w:abstractNumId="2">
    <w:nsid w:val="3DB62361"/>
    <w:multiLevelType w:val="multilevel"/>
    <w:tmpl w:val="040C001F"/>
    <w:styleLink w:val="Style2"/>
    <w:lvl w:ilvl="0">
      <w:start w:val="1"/>
      <w:numFmt w:val="decimal"/>
      <w:lvlText w:val="%1."/>
      <w:lvlJc w:val="left"/>
      <w:pPr>
        <w:ind w:left="360" w:hanging="360"/>
      </w:pPr>
      <w:rPr>
        <w:rFonts w:ascii="Arial" w:hAnsi="Arial"/>
        <w:b/>
        <w:color w:val="1F497D" w:themeColor="text2"/>
        <w:sz w:val="28"/>
      </w:rPr>
    </w:lvl>
    <w:lvl w:ilvl="1">
      <w:start w:val="1"/>
      <w:numFmt w:val="decimal"/>
      <w:lvlText w:val="%1.%2."/>
      <w:lvlJc w:val="left"/>
      <w:pPr>
        <w:ind w:left="858" w:hanging="432"/>
      </w:pPr>
      <w:rPr>
        <w:rFonts w:ascii="Arial" w:hAnsi="Arial"/>
        <w:b/>
        <w:color w:val="1F497D" w:themeColor="text2"/>
        <w:sz w:val="28"/>
      </w:rPr>
    </w:lvl>
    <w:lvl w:ilvl="2">
      <w:start w:val="1"/>
      <w:numFmt w:val="decimal"/>
      <w:lvlText w:val="%1.%2.%3."/>
      <w:lvlJc w:val="left"/>
      <w:pPr>
        <w:ind w:left="1224" w:hanging="504"/>
      </w:pPr>
      <w:rPr>
        <w:rFonts w:ascii="Arial" w:hAnsi="Arial"/>
        <w:b/>
        <w:color w:val="1F497D" w:themeColor="text2"/>
        <w:sz w:val="28"/>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nsid w:val="4F46782E"/>
    <w:multiLevelType w:val="multilevel"/>
    <w:tmpl w:val="040C001F"/>
    <w:numStyleLink w:val="Style2"/>
  </w:abstractNum>
  <w:abstractNum w:abstractNumId="4">
    <w:nsid w:val="66102D85"/>
    <w:multiLevelType w:val="multilevel"/>
    <w:tmpl w:val="040C001D"/>
    <w:styleLink w:val="Style1"/>
    <w:lvl w:ilvl="0">
      <w:start w:val="1"/>
      <w:numFmt w:val="decimal"/>
      <w:lvlText w:val="%1)"/>
      <w:lvlJc w:val="left"/>
      <w:pPr>
        <w:ind w:left="360" w:hanging="360"/>
      </w:pPr>
      <w:rPr>
        <w:color w:val="1F497D" w:themeColor="text2"/>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nsid w:val="706B0049"/>
    <w:multiLevelType w:val="hybridMultilevel"/>
    <w:tmpl w:val="5A12BF5C"/>
    <w:lvl w:ilvl="0" w:tplc="040C0001">
      <w:start w:val="1"/>
      <w:numFmt w:val="bullet"/>
      <w:lvlText w:val=""/>
      <w:lvlJc w:val="left"/>
      <w:pPr>
        <w:ind w:left="2844" w:hanging="360"/>
      </w:pPr>
      <w:rPr>
        <w:rFonts w:ascii="Symbol" w:hAnsi="Symbol" w:hint="default"/>
      </w:rPr>
    </w:lvl>
    <w:lvl w:ilvl="1" w:tplc="040C0003" w:tentative="1">
      <w:start w:val="1"/>
      <w:numFmt w:val="bullet"/>
      <w:lvlText w:val="o"/>
      <w:lvlJc w:val="left"/>
      <w:pPr>
        <w:ind w:left="3564" w:hanging="360"/>
      </w:pPr>
      <w:rPr>
        <w:rFonts w:ascii="Courier New" w:hAnsi="Courier New" w:cs="Courier New" w:hint="default"/>
      </w:rPr>
    </w:lvl>
    <w:lvl w:ilvl="2" w:tplc="040C0005" w:tentative="1">
      <w:start w:val="1"/>
      <w:numFmt w:val="bullet"/>
      <w:lvlText w:val=""/>
      <w:lvlJc w:val="left"/>
      <w:pPr>
        <w:ind w:left="4284" w:hanging="360"/>
      </w:pPr>
      <w:rPr>
        <w:rFonts w:ascii="Wingdings" w:hAnsi="Wingdings" w:hint="default"/>
      </w:rPr>
    </w:lvl>
    <w:lvl w:ilvl="3" w:tplc="040C0001" w:tentative="1">
      <w:start w:val="1"/>
      <w:numFmt w:val="bullet"/>
      <w:lvlText w:val=""/>
      <w:lvlJc w:val="left"/>
      <w:pPr>
        <w:ind w:left="5004" w:hanging="360"/>
      </w:pPr>
      <w:rPr>
        <w:rFonts w:ascii="Symbol" w:hAnsi="Symbol" w:hint="default"/>
      </w:rPr>
    </w:lvl>
    <w:lvl w:ilvl="4" w:tplc="040C0003" w:tentative="1">
      <w:start w:val="1"/>
      <w:numFmt w:val="bullet"/>
      <w:lvlText w:val="o"/>
      <w:lvlJc w:val="left"/>
      <w:pPr>
        <w:ind w:left="5724" w:hanging="360"/>
      </w:pPr>
      <w:rPr>
        <w:rFonts w:ascii="Courier New" w:hAnsi="Courier New" w:cs="Courier New" w:hint="default"/>
      </w:rPr>
    </w:lvl>
    <w:lvl w:ilvl="5" w:tplc="040C0005" w:tentative="1">
      <w:start w:val="1"/>
      <w:numFmt w:val="bullet"/>
      <w:lvlText w:val=""/>
      <w:lvlJc w:val="left"/>
      <w:pPr>
        <w:ind w:left="6444" w:hanging="360"/>
      </w:pPr>
      <w:rPr>
        <w:rFonts w:ascii="Wingdings" w:hAnsi="Wingdings" w:hint="default"/>
      </w:rPr>
    </w:lvl>
    <w:lvl w:ilvl="6" w:tplc="040C0001" w:tentative="1">
      <w:start w:val="1"/>
      <w:numFmt w:val="bullet"/>
      <w:lvlText w:val=""/>
      <w:lvlJc w:val="left"/>
      <w:pPr>
        <w:ind w:left="7164" w:hanging="360"/>
      </w:pPr>
      <w:rPr>
        <w:rFonts w:ascii="Symbol" w:hAnsi="Symbol" w:hint="default"/>
      </w:rPr>
    </w:lvl>
    <w:lvl w:ilvl="7" w:tplc="040C0003" w:tentative="1">
      <w:start w:val="1"/>
      <w:numFmt w:val="bullet"/>
      <w:lvlText w:val="o"/>
      <w:lvlJc w:val="left"/>
      <w:pPr>
        <w:ind w:left="7884" w:hanging="360"/>
      </w:pPr>
      <w:rPr>
        <w:rFonts w:ascii="Courier New" w:hAnsi="Courier New" w:cs="Courier New" w:hint="default"/>
      </w:rPr>
    </w:lvl>
    <w:lvl w:ilvl="8" w:tplc="040C0005" w:tentative="1">
      <w:start w:val="1"/>
      <w:numFmt w:val="bullet"/>
      <w:lvlText w:val=""/>
      <w:lvlJc w:val="left"/>
      <w:pPr>
        <w:ind w:left="8604" w:hanging="360"/>
      </w:pPr>
      <w:rPr>
        <w:rFonts w:ascii="Wingdings" w:hAnsi="Wingdings" w:hint="default"/>
      </w:rPr>
    </w:lvl>
  </w:abstractNum>
  <w:num w:numId="1">
    <w:abstractNumId w:val="4"/>
  </w:num>
  <w:num w:numId="2">
    <w:abstractNumId w:val="2"/>
  </w:num>
  <w:num w:numId="3">
    <w:abstractNumId w:val="3"/>
    <w:lvlOverride w:ilvl="0">
      <w:lvl w:ilvl="0">
        <w:start w:val="1"/>
        <w:numFmt w:val="decimal"/>
        <w:lvlText w:val="%1."/>
        <w:lvlJc w:val="left"/>
        <w:pPr>
          <w:ind w:left="360" w:hanging="360"/>
        </w:pPr>
        <w:rPr>
          <w:rFonts w:ascii="Arial" w:hAnsi="Arial"/>
          <w:b/>
          <w:color w:val="1F497D" w:themeColor="text2"/>
          <w:sz w:val="28"/>
        </w:rPr>
      </w:lvl>
    </w:lvlOverride>
    <w:lvlOverride w:ilvl="1">
      <w:lvl w:ilvl="1">
        <w:start w:val="1"/>
        <w:numFmt w:val="decimal"/>
        <w:lvlText w:val="%1.%2."/>
        <w:lvlJc w:val="left"/>
        <w:pPr>
          <w:ind w:left="858" w:hanging="432"/>
        </w:pPr>
        <w:rPr>
          <w:rFonts w:ascii="Arial" w:hAnsi="Arial"/>
          <w:b/>
          <w:color w:val="1F497D" w:themeColor="text2"/>
          <w:sz w:val="28"/>
        </w:rPr>
      </w:lvl>
    </w:lvlOverride>
    <w:lvlOverride w:ilvl="2">
      <w:lvl w:ilvl="2">
        <w:start w:val="1"/>
        <w:numFmt w:val="decimal"/>
        <w:lvlText w:val="%1.%2.%3."/>
        <w:lvlJc w:val="left"/>
        <w:pPr>
          <w:ind w:left="1224" w:hanging="504"/>
        </w:pPr>
        <w:rPr>
          <w:rFonts w:ascii="Arial" w:hAnsi="Arial"/>
          <w:b/>
          <w:color w:val="1F497D" w:themeColor="text2"/>
          <w:sz w:val="28"/>
        </w:rPr>
      </w:lvl>
    </w:lvlOverride>
    <w:lvlOverride w:ilvl="3">
      <w:lvl w:ilvl="3">
        <w:start w:val="1"/>
        <w:numFmt w:val="decimal"/>
        <w:lvlText w:val="%1.%2.%3.%4."/>
        <w:lvlJc w:val="left"/>
        <w:pPr>
          <w:ind w:left="1728" w:hanging="648"/>
        </w:pPr>
      </w:lvl>
    </w:lvlOverride>
    <w:lvlOverride w:ilvl="4">
      <w:lvl w:ilvl="4">
        <w:start w:val="1"/>
        <w:numFmt w:val="decimal"/>
        <w:lvlText w:val="%1.%2.%3.%4.%5."/>
        <w:lvlJc w:val="left"/>
        <w:pPr>
          <w:ind w:left="2232" w:hanging="792"/>
        </w:pPr>
      </w:lvl>
    </w:lvlOverride>
    <w:lvlOverride w:ilvl="5">
      <w:lvl w:ilvl="5">
        <w:start w:val="1"/>
        <w:numFmt w:val="decimal"/>
        <w:lvlText w:val="%1.%2.%3.%4.%5.%6."/>
        <w:lvlJc w:val="left"/>
        <w:pPr>
          <w:ind w:left="2736" w:hanging="936"/>
        </w:pPr>
      </w:lvl>
    </w:lvlOverride>
    <w:lvlOverride w:ilvl="6">
      <w:lvl w:ilvl="6">
        <w:start w:val="1"/>
        <w:numFmt w:val="decimal"/>
        <w:lvlText w:val="%1.%2.%3.%4.%5.%6.%7."/>
        <w:lvlJc w:val="left"/>
        <w:pPr>
          <w:ind w:left="3240" w:hanging="1080"/>
        </w:pPr>
      </w:lvl>
    </w:lvlOverride>
    <w:lvlOverride w:ilvl="7">
      <w:lvl w:ilvl="7">
        <w:start w:val="1"/>
        <w:numFmt w:val="decimal"/>
        <w:lvlText w:val="%1.%2.%3.%4.%5.%6.%7.%8."/>
        <w:lvlJc w:val="left"/>
        <w:pPr>
          <w:ind w:left="3744" w:hanging="1224"/>
        </w:pPr>
      </w:lvl>
    </w:lvlOverride>
    <w:lvlOverride w:ilvl="8">
      <w:lvl w:ilvl="8">
        <w:start w:val="1"/>
        <w:numFmt w:val="decimal"/>
        <w:lvlText w:val="%1.%2.%3.%4.%5.%6.%7.%8.%9."/>
        <w:lvlJc w:val="left"/>
        <w:pPr>
          <w:ind w:left="4320" w:hanging="1440"/>
        </w:pPr>
      </w:lvl>
    </w:lvlOverride>
  </w:num>
  <w:num w:numId="4">
    <w:abstractNumId w:val="1"/>
  </w:num>
  <w:num w:numId="5">
    <w:abstractNumId w:val="0"/>
  </w:num>
  <w:num w:numId="6">
    <w:abstractNumId w:val="5"/>
  </w:num>
  <w:numIdMacAtCleanup w:val="6"/>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30"/>
  <w:defaultTabStop w:val="708"/>
  <w:hyphenationZone w:val="425"/>
  <w:drawingGridHorizontalSpacing w:val="110"/>
  <w:drawingGridVerticalSpacing w:val="284"/>
  <w:displayHorizontalDrawingGridEvery w:val="2"/>
  <w:characterSpacingControl w:val="doNotCompress"/>
  <w:hdrShapeDefaults>
    <o:shapedefaults v:ext="edit" spidmax="209922">
      <o:colormru v:ext="edit" colors="#fa5c50"/>
      <o:colormenu v:ext="edit" fillcolor="none" strokecolor="red"/>
    </o:shapedefaults>
    <o:shapelayout v:ext="edit">
      <o:idmap v:ext="edit" data="2"/>
      <o:rules v:ext="edit">
        <o:r id="V:Rule11" type="connector" idref="#_x0000_s2096"/>
        <o:r id="V:Rule12" type="connector" idref="#_x0000_s2094"/>
        <o:r id="V:Rule13" type="connector" idref="#_x0000_s2095"/>
        <o:r id="V:Rule14" type="connector" idref="#_x0000_s2069"/>
        <o:r id="V:Rule15" type="connector" idref="#_x0000_s2068"/>
        <o:r id="V:Rule16" type="connector" idref="#_x0000_s2070"/>
        <o:r id="V:Rule17" type="connector" idref="#_x0000_s2074"/>
        <o:r id="V:Rule18" type="connector" idref="#_x0000_s2088"/>
        <o:r id="V:Rule19" type="connector" idref="#_x0000_s2089"/>
        <o:r id="V:Rule20" type="connector" idref="#_x0000_s2093"/>
      </o:rules>
    </o:shapelayout>
  </w:hdrShapeDefaults>
  <w:footnotePr>
    <w:footnote w:id="0"/>
    <w:footnote w:id="1"/>
  </w:footnotePr>
  <w:endnotePr>
    <w:endnote w:id="0"/>
    <w:endnote w:id="1"/>
  </w:endnotePr>
  <w:compat/>
  <w:rsids>
    <w:rsidRoot w:val="00964160"/>
    <w:rsid w:val="000000E2"/>
    <w:rsid w:val="00000CCA"/>
    <w:rsid w:val="0000234A"/>
    <w:rsid w:val="00013791"/>
    <w:rsid w:val="0001456E"/>
    <w:rsid w:val="00016197"/>
    <w:rsid w:val="000172C6"/>
    <w:rsid w:val="000173F6"/>
    <w:rsid w:val="000213C5"/>
    <w:rsid w:val="00023CBB"/>
    <w:rsid w:val="000259D4"/>
    <w:rsid w:val="00026502"/>
    <w:rsid w:val="000276A2"/>
    <w:rsid w:val="00031057"/>
    <w:rsid w:val="000340EE"/>
    <w:rsid w:val="000357EE"/>
    <w:rsid w:val="000373CC"/>
    <w:rsid w:val="00051E9F"/>
    <w:rsid w:val="00054952"/>
    <w:rsid w:val="00057179"/>
    <w:rsid w:val="00060083"/>
    <w:rsid w:val="0006033D"/>
    <w:rsid w:val="000621B2"/>
    <w:rsid w:val="00064C12"/>
    <w:rsid w:val="00072599"/>
    <w:rsid w:val="00074D2A"/>
    <w:rsid w:val="00076362"/>
    <w:rsid w:val="00076BDA"/>
    <w:rsid w:val="00077BEE"/>
    <w:rsid w:val="00080CB5"/>
    <w:rsid w:val="00081FBC"/>
    <w:rsid w:val="000948B7"/>
    <w:rsid w:val="000A0142"/>
    <w:rsid w:val="000A0AEE"/>
    <w:rsid w:val="000A2EED"/>
    <w:rsid w:val="000A3D98"/>
    <w:rsid w:val="000A45CE"/>
    <w:rsid w:val="000A4E8C"/>
    <w:rsid w:val="000A4F1D"/>
    <w:rsid w:val="000A56E3"/>
    <w:rsid w:val="000A715C"/>
    <w:rsid w:val="000A7ACC"/>
    <w:rsid w:val="000B7943"/>
    <w:rsid w:val="000C2488"/>
    <w:rsid w:val="000C317A"/>
    <w:rsid w:val="000C6F29"/>
    <w:rsid w:val="000C7C89"/>
    <w:rsid w:val="000D0F01"/>
    <w:rsid w:val="000D2F01"/>
    <w:rsid w:val="000D587E"/>
    <w:rsid w:val="000D7197"/>
    <w:rsid w:val="000E2EDA"/>
    <w:rsid w:val="000F20BD"/>
    <w:rsid w:val="000F21C9"/>
    <w:rsid w:val="000F3FBD"/>
    <w:rsid w:val="000F4FFC"/>
    <w:rsid w:val="000F53C8"/>
    <w:rsid w:val="000F6E01"/>
    <w:rsid w:val="00100EA8"/>
    <w:rsid w:val="00102550"/>
    <w:rsid w:val="00103F6A"/>
    <w:rsid w:val="00107D6B"/>
    <w:rsid w:val="00111124"/>
    <w:rsid w:val="00112953"/>
    <w:rsid w:val="001131A4"/>
    <w:rsid w:val="001140E8"/>
    <w:rsid w:val="00116A61"/>
    <w:rsid w:val="00117518"/>
    <w:rsid w:val="00117692"/>
    <w:rsid w:val="00122657"/>
    <w:rsid w:val="001226C4"/>
    <w:rsid w:val="00126127"/>
    <w:rsid w:val="00126AA3"/>
    <w:rsid w:val="00130736"/>
    <w:rsid w:val="00131B25"/>
    <w:rsid w:val="001348B6"/>
    <w:rsid w:val="001350BF"/>
    <w:rsid w:val="00137538"/>
    <w:rsid w:val="00140C5F"/>
    <w:rsid w:val="001414A4"/>
    <w:rsid w:val="001416C3"/>
    <w:rsid w:val="00144861"/>
    <w:rsid w:val="00145182"/>
    <w:rsid w:val="00145D55"/>
    <w:rsid w:val="00147CE8"/>
    <w:rsid w:val="001503C0"/>
    <w:rsid w:val="00152A15"/>
    <w:rsid w:val="00154F7E"/>
    <w:rsid w:val="00157407"/>
    <w:rsid w:val="0016344B"/>
    <w:rsid w:val="00165320"/>
    <w:rsid w:val="001656C3"/>
    <w:rsid w:val="0016794B"/>
    <w:rsid w:val="0017725D"/>
    <w:rsid w:val="00185DA6"/>
    <w:rsid w:val="00190E09"/>
    <w:rsid w:val="00195C9B"/>
    <w:rsid w:val="001978F9"/>
    <w:rsid w:val="001B12BB"/>
    <w:rsid w:val="001B2C15"/>
    <w:rsid w:val="001B2C9B"/>
    <w:rsid w:val="001B2EF4"/>
    <w:rsid w:val="001B3A43"/>
    <w:rsid w:val="001C4D94"/>
    <w:rsid w:val="001D4E56"/>
    <w:rsid w:val="001D4E6D"/>
    <w:rsid w:val="001D6A12"/>
    <w:rsid w:val="001E11FF"/>
    <w:rsid w:val="001E3B4E"/>
    <w:rsid w:val="001E4166"/>
    <w:rsid w:val="001E514C"/>
    <w:rsid w:val="001F269C"/>
    <w:rsid w:val="001F5E4B"/>
    <w:rsid w:val="00200358"/>
    <w:rsid w:val="002026AF"/>
    <w:rsid w:val="00203233"/>
    <w:rsid w:val="00205D86"/>
    <w:rsid w:val="00206E5B"/>
    <w:rsid w:val="00216B19"/>
    <w:rsid w:val="00221309"/>
    <w:rsid w:val="002232AA"/>
    <w:rsid w:val="00223934"/>
    <w:rsid w:val="002302FA"/>
    <w:rsid w:val="00233A49"/>
    <w:rsid w:val="002375AE"/>
    <w:rsid w:val="0024012E"/>
    <w:rsid w:val="002431D9"/>
    <w:rsid w:val="00244E6B"/>
    <w:rsid w:val="0024531B"/>
    <w:rsid w:val="00245394"/>
    <w:rsid w:val="002457C3"/>
    <w:rsid w:val="002506C1"/>
    <w:rsid w:val="002532A1"/>
    <w:rsid w:val="00253480"/>
    <w:rsid w:val="00253AC1"/>
    <w:rsid w:val="002603E6"/>
    <w:rsid w:val="00261BAD"/>
    <w:rsid w:val="00282587"/>
    <w:rsid w:val="00287A0D"/>
    <w:rsid w:val="00292511"/>
    <w:rsid w:val="00293398"/>
    <w:rsid w:val="002940F4"/>
    <w:rsid w:val="002A1B07"/>
    <w:rsid w:val="002A1E39"/>
    <w:rsid w:val="002A4BC5"/>
    <w:rsid w:val="002A5985"/>
    <w:rsid w:val="002A6CF7"/>
    <w:rsid w:val="002B77A7"/>
    <w:rsid w:val="002B7AFF"/>
    <w:rsid w:val="002C0574"/>
    <w:rsid w:val="002C0630"/>
    <w:rsid w:val="002C06D8"/>
    <w:rsid w:val="002C2DA4"/>
    <w:rsid w:val="002C76EA"/>
    <w:rsid w:val="002C7813"/>
    <w:rsid w:val="002D1DDA"/>
    <w:rsid w:val="002D2305"/>
    <w:rsid w:val="002D391E"/>
    <w:rsid w:val="002D51FE"/>
    <w:rsid w:val="002D73A1"/>
    <w:rsid w:val="002E7C81"/>
    <w:rsid w:val="002E7CBA"/>
    <w:rsid w:val="002E7D78"/>
    <w:rsid w:val="002F0567"/>
    <w:rsid w:val="002F19EF"/>
    <w:rsid w:val="002F255F"/>
    <w:rsid w:val="002F475F"/>
    <w:rsid w:val="00313F45"/>
    <w:rsid w:val="00314C69"/>
    <w:rsid w:val="00315E75"/>
    <w:rsid w:val="00320FB5"/>
    <w:rsid w:val="003256EA"/>
    <w:rsid w:val="00325DEB"/>
    <w:rsid w:val="0032612B"/>
    <w:rsid w:val="00326E9D"/>
    <w:rsid w:val="00327DFC"/>
    <w:rsid w:val="00330002"/>
    <w:rsid w:val="003323E7"/>
    <w:rsid w:val="00333AFD"/>
    <w:rsid w:val="00333B98"/>
    <w:rsid w:val="00336A27"/>
    <w:rsid w:val="00337B68"/>
    <w:rsid w:val="00343EB5"/>
    <w:rsid w:val="00350029"/>
    <w:rsid w:val="00350B7F"/>
    <w:rsid w:val="003541F0"/>
    <w:rsid w:val="00356CF9"/>
    <w:rsid w:val="00360860"/>
    <w:rsid w:val="0036129A"/>
    <w:rsid w:val="0036270F"/>
    <w:rsid w:val="00364D2E"/>
    <w:rsid w:val="0036740B"/>
    <w:rsid w:val="00367B50"/>
    <w:rsid w:val="00372360"/>
    <w:rsid w:val="003734E9"/>
    <w:rsid w:val="00374009"/>
    <w:rsid w:val="00382646"/>
    <w:rsid w:val="00382E79"/>
    <w:rsid w:val="00385220"/>
    <w:rsid w:val="0038745D"/>
    <w:rsid w:val="00390D9A"/>
    <w:rsid w:val="003914ED"/>
    <w:rsid w:val="00392511"/>
    <w:rsid w:val="00392EC8"/>
    <w:rsid w:val="003931ED"/>
    <w:rsid w:val="0039393B"/>
    <w:rsid w:val="0039492C"/>
    <w:rsid w:val="00395E4A"/>
    <w:rsid w:val="00397982"/>
    <w:rsid w:val="00397AB3"/>
    <w:rsid w:val="003A064F"/>
    <w:rsid w:val="003A0E31"/>
    <w:rsid w:val="003A1266"/>
    <w:rsid w:val="003A15FF"/>
    <w:rsid w:val="003A634D"/>
    <w:rsid w:val="003A72EB"/>
    <w:rsid w:val="003B1BC6"/>
    <w:rsid w:val="003B1FD9"/>
    <w:rsid w:val="003B218C"/>
    <w:rsid w:val="003B3C14"/>
    <w:rsid w:val="003B5E75"/>
    <w:rsid w:val="003B6F59"/>
    <w:rsid w:val="003C1048"/>
    <w:rsid w:val="003C16E8"/>
    <w:rsid w:val="003C3B29"/>
    <w:rsid w:val="003C3BA9"/>
    <w:rsid w:val="003D1AA9"/>
    <w:rsid w:val="003D5986"/>
    <w:rsid w:val="003D73F3"/>
    <w:rsid w:val="003E1B52"/>
    <w:rsid w:val="003E215F"/>
    <w:rsid w:val="003E2599"/>
    <w:rsid w:val="003E2758"/>
    <w:rsid w:val="003E3070"/>
    <w:rsid w:val="003E3672"/>
    <w:rsid w:val="003E5EFD"/>
    <w:rsid w:val="003E601E"/>
    <w:rsid w:val="003F047B"/>
    <w:rsid w:val="003F22D3"/>
    <w:rsid w:val="003F4677"/>
    <w:rsid w:val="004012A9"/>
    <w:rsid w:val="00403A11"/>
    <w:rsid w:val="0041277D"/>
    <w:rsid w:val="00415D00"/>
    <w:rsid w:val="004205BE"/>
    <w:rsid w:val="00427DA7"/>
    <w:rsid w:val="004303E0"/>
    <w:rsid w:val="00432ACE"/>
    <w:rsid w:val="004330DA"/>
    <w:rsid w:val="00436DAF"/>
    <w:rsid w:val="00437346"/>
    <w:rsid w:val="0044460A"/>
    <w:rsid w:val="00445E87"/>
    <w:rsid w:val="004463C4"/>
    <w:rsid w:val="00451404"/>
    <w:rsid w:val="00451518"/>
    <w:rsid w:val="00453BD7"/>
    <w:rsid w:val="00453E32"/>
    <w:rsid w:val="004542EE"/>
    <w:rsid w:val="00454444"/>
    <w:rsid w:val="00463769"/>
    <w:rsid w:val="00465E9D"/>
    <w:rsid w:val="00471B63"/>
    <w:rsid w:val="004801C3"/>
    <w:rsid w:val="00481858"/>
    <w:rsid w:val="00481ECE"/>
    <w:rsid w:val="0048226D"/>
    <w:rsid w:val="0048418E"/>
    <w:rsid w:val="0048580B"/>
    <w:rsid w:val="00485A8E"/>
    <w:rsid w:val="00490C72"/>
    <w:rsid w:val="00492313"/>
    <w:rsid w:val="00495EC3"/>
    <w:rsid w:val="0049726B"/>
    <w:rsid w:val="004A06A6"/>
    <w:rsid w:val="004A58C8"/>
    <w:rsid w:val="004A5E77"/>
    <w:rsid w:val="004A64FA"/>
    <w:rsid w:val="004A6A04"/>
    <w:rsid w:val="004A6AA8"/>
    <w:rsid w:val="004B0C65"/>
    <w:rsid w:val="004B0FC5"/>
    <w:rsid w:val="004B7271"/>
    <w:rsid w:val="004C0C1E"/>
    <w:rsid w:val="004C3003"/>
    <w:rsid w:val="004C414E"/>
    <w:rsid w:val="004C54F2"/>
    <w:rsid w:val="004C591E"/>
    <w:rsid w:val="004C78F2"/>
    <w:rsid w:val="004D22D7"/>
    <w:rsid w:val="004D3CA5"/>
    <w:rsid w:val="004D5B62"/>
    <w:rsid w:val="004D5F87"/>
    <w:rsid w:val="004E24C8"/>
    <w:rsid w:val="004E602D"/>
    <w:rsid w:val="004E67AB"/>
    <w:rsid w:val="004F16A8"/>
    <w:rsid w:val="004F2F47"/>
    <w:rsid w:val="004F3B3D"/>
    <w:rsid w:val="004F67EB"/>
    <w:rsid w:val="005023EF"/>
    <w:rsid w:val="00503B30"/>
    <w:rsid w:val="00506C23"/>
    <w:rsid w:val="00510021"/>
    <w:rsid w:val="00512A9B"/>
    <w:rsid w:val="00515EFE"/>
    <w:rsid w:val="00517BC7"/>
    <w:rsid w:val="00521139"/>
    <w:rsid w:val="00521C2B"/>
    <w:rsid w:val="00531DC0"/>
    <w:rsid w:val="005334B1"/>
    <w:rsid w:val="00533A74"/>
    <w:rsid w:val="00536A52"/>
    <w:rsid w:val="005374AF"/>
    <w:rsid w:val="00540F1B"/>
    <w:rsid w:val="00550A4F"/>
    <w:rsid w:val="00555CDA"/>
    <w:rsid w:val="00557B20"/>
    <w:rsid w:val="00560310"/>
    <w:rsid w:val="00563997"/>
    <w:rsid w:val="00564EB0"/>
    <w:rsid w:val="0057212F"/>
    <w:rsid w:val="00572656"/>
    <w:rsid w:val="00573872"/>
    <w:rsid w:val="00575691"/>
    <w:rsid w:val="005807C1"/>
    <w:rsid w:val="00585DFC"/>
    <w:rsid w:val="005912CD"/>
    <w:rsid w:val="005933A8"/>
    <w:rsid w:val="00597016"/>
    <w:rsid w:val="005A0367"/>
    <w:rsid w:val="005A1B5A"/>
    <w:rsid w:val="005A3577"/>
    <w:rsid w:val="005A57AC"/>
    <w:rsid w:val="005A5AC6"/>
    <w:rsid w:val="005C0EF0"/>
    <w:rsid w:val="005C1C79"/>
    <w:rsid w:val="005C3436"/>
    <w:rsid w:val="005C632A"/>
    <w:rsid w:val="005D0900"/>
    <w:rsid w:val="005D1671"/>
    <w:rsid w:val="005D3643"/>
    <w:rsid w:val="005D45E8"/>
    <w:rsid w:val="005D5F14"/>
    <w:rsid w:val="005D61CF"/>
    <w:rsid w:val="005E145B"/>
    <w:rsid w:val="005E2050"/>
    <w:rsid w:val="005E4756"/>
    <w:rsid w:val="005F417A"/>
    <w:rsid w:val="005F4DE3"/>
    <w:rsid w:val="005F5019"/>
    <w:rsid w:val="006002F6"/>
    <w:rsid w:val="006106A0"/>
    <w:rsid w:val="00610E4C"/>
    <w:rsid w:val="00614ABD"/>
    <w:rsid w:val="00616408"/>
    <w:rsid w:val="00616E99"/>
    <w:rsid w:val="006171D4"/>
    <w:rsid w:val="0062046F"/>
    <w:rsid w:val="00620DAE"/>
    <w:rsid w:val="0062380B"/>
    <w:rsid w:val="006244FF"/>
    <w:rsid w:val="00624C29"/>
    <w:rsid w:val="006334B4"/>
    <w:rsid w:val="0063787A"/>
    <w:rsid w:val="00637AAE"/>
    <w:rsid w:val="00642DE4"/>
    <w:rsid w:val="0064537F"/>
    <w:rsid w:val="00645EB2"/>
    <w:rsid w:val="006466BB"/>
    <w:rsid w:val="00651512"/>
    <w:rsid w:val="00662504"/>
    <w:rsid w:val="00663120"/>
    <w:rsid w:val="006725E9"/>
    <w:rsid w:val="006741E6"/>
    <w:rsid w:val="00674AE8"/>
    <w:rsid w:val="00680A3A"/>
    <w:rsid w:val="00681589"/>
    <w:rsid w:val="00685213"/>
    <w:rsid w:val="00697EEB"/>
    <w:rsid w:val="006A03F8"/>
    <w:rsid w:val="006A3A44"/>
    <w:rsid w:val="006B0A13"/>
    <w:rsid w:val="006B403D"/>
    <w:rsid w:val="006B4510"/>
    <w:rsid w:val="006B4E19"/>
    <w:rsid w:val="006C0759"/>
    <w:rsid w:val="006C0BBC"/>
    <w:rsid w:val="006C235A"/>
    <w:rsid w:val="006C4426"/>
    <w:rsid w:val="006C63FB"/>
    <w:rsid w:val="006C6FCE"/>
    <w:rsid w:val="006D0D03"/>
    <w:rsid w:val="006D2715"/>
    <w:rsid w:val="006D4915"/>
    <w:rsid w:val="006D517C"/>
    <w:rsid w:val="006D58F3"/>
    <w:rsid w:val="006D773C"/>
    <w:rsid w:val="006D7FFE"/>
    <w:rsid w:val="006E0044"/>
    <w:rsid w:val="006E2A9A"/>
    <w:rsid w:val="006E397B"/>
    <w:rsid w:val="006E4BBE"/>
    <w:rsid w:val="006F1CC8"/>
    <w:rsid w:val="006F5002"/>
    <w:rsid w:val="006F7916"/>
    <w:rsid w:val="00701428"/>
    <w:rsid w:val="007029CD"/>
    <w:rsid w:val="0070412A"/>
    <w:rsid w:val="007050E5"/>
    <w:rsid w:val="00705470"/>
    <w:rsid w:val="00705F89"/>
    <w:rsid w:val="00706D4B"/>
    <w:rsid w:val="00714FBB"/>
    <w:rsid w:val="00726781"/>
    <w:rsid w:val="00726E1B"/>
    <w:rsid w:val="00732561"/>
    <w:rsid w:val="007343C1"/>
    <w:rsid w:val="007371C9"/>
    <w:rsid w:val="00740E01"/>
    <w:rsid w:val="007422CF"/>
    <w:rsid w:val="00744AE6"/>
    <w:rsid w:val="0074530C"/>
    <w:rsid w:val="0074534D"/>
    <w:rsid w:val="00747902"/>
    <w:rsid w:val="007513D3"/>
    <w:rsid w:val="007528AF"/>
    <w:rsid w:val="00752CB8"/>
    <w:rsid w:val="007538A6"/>
    <w:rsid w:val="00753DF8"/>
    <w:rsid w:val="007545E7"/>
    <w:rsid w:val="007628A1"/>
    <w:rsid w:val="00762A3F"/>
    <w:rsid w:val="00762BF5"/>
    <w:rsid w:val="00763EBC"/>
    <w:rsid w:val="00765CA1"/>
    <w:rsid w:val="00766C06"/>
    <w:rsid w:val="00780830"/>
    <w:rsid w:val="00780ED0"/>
    <w:rsid w:val="007835B9"/>
    <w:rsid w:val="0078438E"/>
    <w:rsid w:val="007874C2"/>
    <w:rsid w:val="00790A69"/>
    <w:rsid w:val="007912D8"/>
    <w:rsid w:val="00792DB3"/>
    <w:rsid w:val="007942EE"/>
    <w:rsid w:val="00794EBB"/>
    <w:rsid w:val="007A0A96"/>
    <w:rsid w:val="007A0C68"/>
    <w:rsid w:val="007A409C"/>
    <w:rsid w:val="007A6277"/>
    <w:rsid w:val="007B08B7"/>
    <w:rsid w:val="007B68F1"/>
    <w:rsid w:val="007C04BE"/>
    <w:rsid w:val="007C1799"/>
    <w:rsid w:val="007C4F5B"/>
    <w:rsid w:val="007C5751"/>
    <w:rsid w:val="007D1C62"/>
    <w:rsid w:val="007D4E23"/>
    <w:rsid w:val="007D736D"/>
    <w:rsid w:val="007E3C84"/>
    <w:rsid w:val="007E5799"/>
    <w:rsid w:val="007F121C"/>
    <w:rsid w:val="007F2215"/>
    <w:rsid w:val="007F692E"/>
    <w:rsid w:val="007F724A"/>
    <w:rsid w:val="0080016E"/>
    <w:rsid w:val="00800B91"/>
    <w:rsid w:val="00801DCF"/>
    <w:rsid w:val="0080275D"/>
    <w:rsid w:val="00805766"/>
    <w:rsid w:val="008061A3"/>
    <w:rsid w:val="00807363"/>
    <w:rsid w:val="00807A3D"/>
    <w:rsid w:val="00811EBA"/>
    <w:rsid w:val="00813C83"/>
    <w:rsid w:val="00815363"/>
    <w:rsid w:val="00815923"/>
    <w:rsid w:val="00824B78"/>
    <w:rsid w:val="00825852"/>
    <w:rsid w:val="00827DA4"/>
    <w:rsid w:val="0083175E"/>
    <w:rsid w:val="00834E6C"/>
    <w:rsid w:val="00835CC2"/>
    <w:rsid w:val="00843298"/>
    <w:rsid w:val="008503D6"/>
    <w:rsid w:val="00850E90"/>
    <w:rsid w:val="008516A8"/>
    <w:rsid w:val="00852DC2"/>
    <w:rsid w:val="00852FCA"/>
    <w:rsid w:val="008544C9"/>
    <w:rsid w:val="00856117"/>
    <w:rsid w:val="00861BF1"/>
    <w:rsid w:val="00861CE8"/>
    <w:rsid w:val="00862EDA"/>
    <w:rsid w:val="00866B22"/>
    <w:rsid w:val="00871F7F"/>
    <w:rsid w:val="00873886"/>
    <w:rsid w:val="008745AE"/>
    <w:rsid w:val="00874D86"/>
    <w:rsid w:val="00881894"/>
    <w:rsid w:val="00883499"/>
    <w:rsid w:val="00886E28"/>
    <w:rsid w:val="0089115C"/>
    <w:rsid w:val="00894F73"/>
    <w:rsid w:val="0089528E"/>
    <w:rsid w:val="00895F79"/>
    <w:rsid w:val="00895F81"/>
    <w:rsid w:val="008A2B49"/>
    <w:rsid w:val="008A4CCF"/>
    <w:rsid w:val="008B2854"/>
    <w:rsid w:val="008B3270"/>
    <w:rsid w:val="008B32F6"/>
    <w:rsid w:val="008B6045"/>
    <w:rsid w:val="008B6422"/>
    <w:rsid w:val="008B6CEC"/>
    <w:rsid w:val="008C31CC"/>
    <w:rsid w:val="008D0F1E"/>
    <w:rsid w:val="008D480B"/>
    <w:rsid w:val="008D54F0"/>
    <w:rsid w:val="008E00C4"/>
    <w:rsid w:val="008E01D5"/>
    <w:rsid w:val="008E1590"/>
    <w:rsid w:val="008E1C8D"/>
    <w:rsid w:val="008F11AF"/>
    <w:rsid w:val="008F1E4F"/>
    <w:rsid w:val="008F3EFC"/>
    <w:rsid w:val="008F4407"/>
    <w:rsid w:val="009002E0"/>
    <w:rsid w:val="009015F8"/>
    <w:rsid w:val="00906091"/>
    <w:rsid w:val="0091255B"/>
    <w:rsid w:val="00916E0D"/>
    <w:rsid w:val="00917161"/>
    <w:rsid w:val="00917361"/>
    <w:rsid w:val="009209F5"/>
    <w:rsid w:val="009222AB"/>
    <w:rsid w:val="00922A4A"/>
    <w:rsid w:val="00925699"/>
    <w:rsid w:val="00930D6C"/>
    <w:rsid w:val="00930FF4"/>
    <w:rsid w:val="00933B6D"/>
    <w:rsid w:val="00934C1B"/>
    <w:rsid w:val="00946348"/>
    <w:rsid w:val="009472BE"/>
    <w:rsid w:val="0095223B"/>
    <w:rsid w:val="00952953"/>
    <w:rsid w:val="00952EF3"/>
    <w:rsid w:val="00955FEE"/>
    <w:rsid w:val="00957C03"/>
    <w:rsid w:val="00964160"/>
    <w:rsid w:val="009738C4"/>
    <w:rsid w:val="00974C30"/>
    <w:rsid w:val="009832FB"/>
    <w:rsid w:val="00984508"/>
    <w:rsid w:val="00986BF5"/>
    <w:rsid w:val="00986D06"/>
    <w:rsid w:val="009933DA"/>
    <w:rsid w:val="009934FF"/>
    <w:rsid w:val="00993C12"/>
    <w:rsid w:val="009963C2"/>
    <w:rsid w:val="00997AA7"/>
    <w:rsid w:val="009A0380"/>
    <w:rsid w:val="009A10D2"/>
    <w:rsid w:val="009A4E05"/>
    <w:rsid w:val="009A7912"/>
    <w:rsid w:val="009B0E5A"/>
    <w:rsid w:val="009B340B"/>
    <w:rsid w:val="009B5B19"/>
    <w:rsid w:val="009B79CB"/>
    <w:rsid w:val="009B79FE"/>
    <w:rsid w:val="009C08B7"/>
    <w:rsid w:val="009C2594"/>
    <w:rsid w:val="009C3A8F"/>
    <w:rsid w:val="009C47A0"/>
    <w:rsid w:val="009C568E"/>
    <w:rsid w:val="009D3805"/>
    <w:rsid w:val="009D7633"/>
    <w:rsid w:val="009E2200"/>
    <w:rsid w:val="009E25C4"/>
    <w:rsid w:val="009E2ABA"/>
    <w:rsid w:val="009E3C54"/>
    <w:rsid w:val="009E56B2"/>
    <w:rsid w:val="009E5C65"/>
    <w:rsid w:val="009E5FD3"/>
    <w:rsid w:val="009E7086"/>
    <w:rsid w:val="009E78B6"/>
    <w:rsid w:val="009F2052"/>
    <w:rsid w:val="009F6A0A"/>
    <w:rsid w:val="00A003E0"/>
    <w:rsid w:val="00A1003E"/>
    <w:rsid w:val="00A213C7"/>
    <w:rsid w:val="00A21573"/>
    <w:rsid w:val="00A216D9"/>
    <w:rsid w:val="00A22AE5"/>
    <w:rsid w:val="00A23985"/>
    <w:rsid w:val="00A25FAF"/>
    <w:rsid w:val="00A2649D"/>
    <w:rsid w:val="00A267DF"/>
    <w:rsid w:val="00A276F9"/>
    <w:rsid w:val="00A3027C"/>
    <w:rsid w:val="00A32875"/>
    <w:rsid w:val="00A40ADC"/>
    <w:rsid w:val="00A46840"/>
    <w:rsid w:val="00A476B9"/>
    <w:rsid w:val="00A54AB5"/>
    <w:rsid w:val="00A57B20"/>
    <w:rsid w:val="00A7655B"/>
    <w:rsid w:val="00A76E67"/>
    <w:rsid w:val="00A82C5B"/>
    <w:rsid w:val="00A83BCF"/>
    <w:rsid w:val="00A847FC"/>
    <w:rsid w:val="00A8645F"/>
    <w:rsid w:val="00A97CD1"/>
    <w:rsid w:val="00AA03E0"/>
    <w:rsid w:val="00AA2625"/>
    <w:rsid w:val="00AA2C7B"/>
    <w:rsid w:val="00AA33EE"/>
    <w:rsid w:val="00AA3831"/>
    <w:rsid w:val="00AA528B"/>
    <w:rsid w:val="00AA5A91"/>
    <w:rsid w:val="00AA6F26"/>
    <w:rsid w:val="00AB1D0B"/>
    <w:rsid w:val="00AC316A"/>
    <w:rsid w:val="00AC3840"/>
    <w:rsid w:val="00AD252E"/>
    <w:rsid w:val="00AD3E7D"/>
    <w:rsid w:val="00AD73E4"/>
    <w:rsid w:val="00AE004F"/>
    <w:rsid w:val="00AE0151"/>
    <w:rsid w:val="00AE1D8E"/>
    <w:rsid w:val="00AE2996"/>
    <w:rsid w:val="00AE495C"/>
    <w:rsid w:val="00AF63A4"/>
    <w:rsid w:val="00AF69F4"/>
    <w:rsid w:val="00AF7815"/>
    <w:rsid w:val="00B00B84"/>
    <w:rsid w:val="00B05DE6"/>
    <w:rsid w:val="00B06857"/>
    <w:rsid w:val="00B06A38"/>
    <w:rsid w:val="00B10FE7"/>
    <w:rsid w:val="00B14AAA"/>
    <w:rsid w:val="00B16115"/>
    <w:rsid w:val="00B16749"/>
    <w:rsid w:val="00B25B46"/>
    <w:rsid w:val="00B274D5"/>
    <w:rsid w:val="00B3077F"/>
    <w:rsid w:val="00B30BC4"/>
    <w:rsid w:val="00B31FE7"/>
    <w:rsid w:val="00B350F7"/>
    <w:rsid w:val="00B35D6E"/>
    <w:rsid w:val="00B363B2"/>
    <w:rsid w:val="00B41511"/>
    <w:rsid w:val="00B41CAA"/>
    <w:rsid w:val="00B46020"/>
    <w:rsid w:val="00B51CA8"/>
    <w:rsid w:val="00B52C3C"/>
    <w:rsid w:val="00B53EEE"/>
    <w:rsid w:val="00B541E1"/>
    <w:rsid w:val="00B5765C"/>
    <w:rsid w:val="00B6201C"/>
    <w:rsid w:val="00B656B9"/>
    <w:rsid w:val="00B67949"/>
    <w:rsid w:val="00B703C2"/>
    <w:rsid w:val="00B75A9C"/>
    <w:rsid w:val="00B8154A"/>
    <w:rsid w:val="00B833DE"/>
    <w:rsid w:val="00B8454A"/>
    <w:rsid w:val="00B859BD"/>
    <w:rsid w:val="00B86FA4"/>
    <w:rsid w:val="00B916D0"/>
    <w:rsid w:val="00B94218"/>
    <w:rsid w:val="00B95856"/>
    <w:rsid w:val="00B96937"/>
    <w:rsid w:val="00BA0300"/>
    <w:rsid w:val="00BA1948"/>
    <w:rsid w:val="00BA738C"/>
    <w:rsid w:val="00BB176C"/>
    <w:rsid w:val="00BB2D8D"/>
    <w:rsid w:val="00BB314A"/>
    <w:rsid w:val="00BB59E1"/>
    <w:rsid w:val="00BC0C80"/>
    <w:rsid w:val="00BC281E"/>
    <w:rsid w:val="00BC36AF"/>
    <w:rsid w:val="00BD1BBC"/>
    <w:rsid w:val="00BD584C"/>
    <w:rsid w:val="00BE2C24"/>
    <w:rsid w:val="00BE6B85"/>
    <w:rsid w:val="00BF16FE"/>
    <w:rsid w:val="00BF19FC"/>
    <w:rsid w:val="00BF5571"/>
    <w:rsid w:val="00BF65FD"/>
    <w:rsid w:val="00BF7C64"/>
    <w:rsid w:val="00C01A45"/>
    <w:rsid w:val="00C05DCC"/>
    <w:rsid w:val="00C07111"/>
    <w:rsid w:val="00C07BC7"/>
    <w:rsid w:val="00C12DC2"/>
    <w:rsid w:val="00C12FA4"/>
    <w:rsid w:val="00C16CDC"/>
    <w:rsid w:val="00C17B6A"/>
    <w:rsid w:val="00C2001B"/>
    <w:rsid w:val="00C20440"/>
    <w:rsid w:val="00C22CDA"/>
    <w:rsid w:val="00C24989"/>
    <w:rsid w:val="00C2587C"/>
    <w:rsid w:val="00C3203A"/>
    <w:rsid w:val="00C4098E"/>
    <w:rsid w:val="00C40F26"/>
    <w:rsid w:val="00C42A70"/>
    <w:rsid w:val="00C439CE"/>
    <w:rsid w:val="00C51537"/>
    <w:rsid w:val="00C574E6"/>
    <w:rsid w:val="00C57E9A"/>
    <w:rsid w:val="00C57F08"/>
    <w:rsid w:val="00C60807"/>
    <w:rsid w:val="00C61505"/>
    <w:rsid w:val="00C66A8D"/>
    <w:rsid w:val="00C72154"/>
    <w:rsid w:val="00C727DF"/>
    <w:rsid w:val="00C736A6"/>
    <w:rsid w:val="00C7490E"/>
    <w:rsid w:val="00C74E05"/>
    <w:rsid w:val="00C7511B"/>
    <w:rsid w:val="00C76329"/>
    <w:rsid w:val="00C76A88"/>
    <w:rsid w:val="00C805C2"/>
    <w:rsid w:val="00C80EF6"/>
    <w:rsid w:val="00C81E43"/>
    <w:rsid w:val="00C83620"/>
    <w:rsid w:val="00C8618C"/>
    <w:rsid w:val="00C90C43"/>
    <w:rsid w:val="00C913EA"/>
    <w:rsid w:val="00C91C54"/>
    <w:rsid w:val="00C92BED"/>
    <w:rsid w:val="00C93EBF"/>
    <w:rsid w:val="00C95AC0"/>
    <w:rsid w:val="00C968A3"/>
    <w:rsid w:val="00C972EB"/>
    <w:rsid w:val="00C979B7"/>
    <w:rsid w:val="00CA08A4"/>
    <w:rsid w:val="00CA13F3"/>
    <w:rsid w:val="00CA1A86"/>
    <w:rsid w:val="00CA3D1A"/>
    <w:rsid w:val="00CA4B35"/>
    <w:rsid w:val="00CA5B41"/>
    <w:rsid w:val="00CA72AB"/>
    <w:rsid w:val="00CB1649"/>
    <w:rsid w:val="00CB5D8C"/>
    <w:rsid w:val="00CC1ABE"/>
    <w:rsid w:val="00CC3AC1"/>
    <w:rsid w:val="00CC51C7"/>
    <w:rsid w:val="00CC5CEF"/>
    <w:rsid w:val="00CC6A6F"/>
    <w:rsid w:val="00CC7FBA"/>
    <w:rsid w:val="00CD533C"/>
    <w:rsid w:val="00CE1C4B"/>
    <w:rsid w:val="00CE2A92"/>
    <w:rsid w:val="00CE6606"/>
    <w:rsid w:val="00CE6A69"/>
    <w:rsid w:val="00CE70E9"/>
    <w:rsid w:val="00CF0D63"/>
    <w:rsid w:val="00CF1053"/>
    <w:rsid w:val="00CF3320"/>
    <w:rsid w:val="00CF577E"/>
    <w:rsid w:val="00CF6240"/>
    <w:rsid w:val="00CF6ED5"/>
    <w:rsid w:val="00D014A9"/>
    <w:rsid w:val="00D02329"/>
    <w:rsid w:val="00D04B31"/>
    <w:rsid w:val="00D05767"/>
    <w:rsid w:val="00D05ABF"/>
    <w:rsid w:val="00D05B58"/>
    <w:rsid w:val="00D063AC"/>
    <w:rsid w:val="00D06897"/>
    <w:rsid w:val="00D0739E"/>
    <w:rsid w:val="00D07A07"/>
    <w:rsid w:val="00D10B49"/>
    <w:rsid w:val="00D230BB"/>
    <w:rsid w:val="00D23E5D"/>
    <w:rsid w:val="00D251A1"/>
    <w:rsid w:val="00D27B23"/>
    <w:rsid w:val="00D31BF9"/>
    <w:rsid w:val="00D324CA"/>
    <w:rsid w:val="00D3410C"/>
    <w:rsid w:val="00D35F51"/>
    <w:rsid w:val="00D361C9"/>
    <w:rsid w:val="00D36E8F"/>
    <w:rsid w:val="00D51F06"/>
    <w:rsid w:val="00D53988"/>
    <w:rsid w:val="00D54510"/>
    <w:rsid w:val="00D5526D"/>
    <w:rsid w:val="00D56FB2"/>
    <w:rsid w:val="00D60202"/>
    <w:rsid w:val="00D63420"/>
    <w:rsid w:val="00D637D2"/>
    <w:rsid w:val="00D6428E"/>
    <w:rsid w:val="00D71B46"/>
    <w:rsid w:val="00D73020"/>
    <w:rsid w:val="00D743B6"/>
    <w:rsid w:val="00D75545"/>
    <w:rsid w:val="00D76791"/>
    <w:rsid w:val="00D76A4B"/>
    <w:rsid w:val="00D77B7E"/>
    <w:rsid w:val="00D8090B"/>
    <w:rsid w:val="00D84170"/>
    <w:rsid w:val="00D850DF"/>
    <w:rsid w:val="00D86903"/>
    <w:rsid w:val="00D9292C"/>
    <w:rsid w:val="00D94509"/>
    <w:rsid w:val="00D951C9"/>
    <w:rsid w:val="00D97BED"/>
    <w:rsid w:val="00DA158C"/>
    <w:rsid w:val="00DA1CED"/>
    <w:rsid w:val="00DA260D"/>
    <w:rsid w:val="00DA2C07"/>
    <w:rsid w:val="00DA331A"/>
    <w:rsid w:val="00DA5183"/>
    <w:rsid w:val="00DA79A8"/>
    <w:rsid w:val="00DA7A02"/>
    <w:rsid w:val="00DB21F5"/>
    <w:rsid w:val="00DB572E"/>
    <w:rsid w:val="00DB7DC2"/>
    <w:rsid w:val="00DC32C6"/>
    <w:rsid w:val="00DC7CEB"/>
    <w:rsid w:val="00DD0717"/>
    <w:rsid w:val="00DD1199"/>
    <w:rsid w:val="00DD1E3B"/>
    <w:rsid w:val="00DD26A6"/>
    <w:rsid w:val="00DD4907"/>
    <w:rsid w:val="00DD5687"/>
    <w:rsid w:val="00DD637E"/>
    <w:rsid w:val="00DD655C"/>
    <w:rsid w:val="00DD7263"/>
    <w:rsid w:val="00DE04B1"/>
    <w:rsid w:val="00DE28F3"/>
    <w:rsid w:val="00DF4322"/>
    <w:rsid w:val="00DF4D30"/>
    <w:rsid w:val="00DF529D"/>
    <w:rsid w:val="00E06F1A"/>
    <w:rsid w:val="00E1209F"/>
    <w:rsid w:val="00E13F94"/>
    <w:rsid w:val="00E16D64"/>
    <w:rsid w:val="00E21A57"/>
    <w:rsid w:val="00E30C82"/>
    <w:rsid w:val="00E355E7"/>
    <w:rsid w:val="00E36B97"/>
    <w:rsid w:val="00E450A5"/>
    <w:rsid w:val="00E45633"/>
    <w:rsid w:val="00E45733"/>
    <w:rsid w:val="00E461C0"/>
    <w:rsid w:val="00E46F68"/>
    <w:rsid w:val="00E470BA"/>
    <w:rsid w:val="00E5159B"/>
    <w:rsid w:val="00E56679"/>
    <w:rsid w:val="00E60B37"/>
    <w:rsid w:val="00E61D1C"/>
    <w:rsid w:val="00E635B0"/>
    <w:rsid w:val="00E65719"/>
    <w:rsid w:val="00E666FF"/>
    <w:rsid w:val="00E72E96"/>
    <w:rsid w:val="00E76C20"/>
    <w:rsid w:val="00E800CF"/>
    <w:rsid w:val="00E8366D"/>
    <w:rsid w:val="00E83CFE"/>
    <w:rsid w:val="00E85DE9"/>
    <w:rsid w:val="00E87D77"/>
    <w:rsid w:val="00E87D94"/>
    <w:rsid w:val="00E910F2"/>
    <w:rsid w:val="00E9140C"/>
    <w:rsid w:val="00E93401"/>
    <w:rsid w:val="00EA214A"/>
    <w:rsid w:val="00EA3279"/>
    <w:rsid w:val="00EA33AA"/>
    <w:rsid w:val="00EA4278"/>
    <w:rsid w:val="00EB5FD4"/>
    <w:rsid w:val="00ED251F"/>
    <w:rsid w:val="00ED320F"/>
    <w:rsid w:val="00ED329F"/>
    <w:rsid w:val="00EE0537"/>
    <w:rsid w:val="00EE0881"/>
    <w:rsid w:val="00EE4E88"/>
    <w:rsid w:val="00EF05C7"/>
    <w:rsid w:val="00EF0F55"/>
    <w:rsid w:val="00EF1234"/>
    <w:rsid w:val="00EF152E"/>
    <w:rsid w:val="00EF5040"/>
    <w:rsid w:val="00EF5F44"/>
    <w:rsid w:val="00EF6E0F"/>
    <w:rsid w:val="00EF7E82"/>
    <w:rsid w:val="00F00E15"/>
    <w:rsid w:val="00F02801"/>
    <w:rsid w:val="00F02C9E"/>
    <w:rsid w:val="00F04622"/>
    <w:rsid w:val="00F046A7"/>
    <w:rsid w:val="00F0742D"/>
    <w:rsid w:val="00F11727"/>
    <w:rsid w:val="00F125CB"/>
    <w:rsid w:val="00F12C75"/>
    <w:rsid w:val="00F14F8B"/>
    <w:rsid w:val="00F16349"/>
    <w:rsid w:val="00F17FED"/>
    <w:rsid w:val="00F20684"/>
    <w:rsid w:val="00F26C72"/>
    <w:rsid w:val="00F33211"/>
    <w:rsid w:val="00F35715"/>
    <w:rsid w:val="00F36AF1"/>
    <w:rsid w:val="00F423B0"/>
    <w:rsid w:val="00F44E85"/>
    <w:rsid w:val="00F45C36"/>
    <w:rsid w:val="00F46EB5"/>
    <w:rsid w:val="00F51F05"/>
    <w:rsid w:val="00F52CD2"/>
    <w:rsid w:val="00F52CFF"/>
    <w:rsid w:val="00F557DA"/>
    <w:rsid w:val="00F559DE"/>
    <w:rsid w:val="00F5620F"/>
    <w:rsid w:val="00F6015C"/>
    <w:rsid w:val="00F60B85"/>
    <w:rsid w:val="00F61ACF"/>
    <w:rsid w:val="00F62B11"/>
    <w:rsid w:val="00F637B3"/>
    <w:rsid w:val="00F6571E"/>
    <w:rsid w:val="00F6794B"/>
    <w:rsid w:val="00F70A62"/>
    <w:rsid w:val="00F718D7"/>
    <w:rsid w:val="00F73B9E"/>
    <w:rsid w:val="00F7792C"/>
    <w:rsid w:val="00F8057B"/>
    <w:rsid w:val="00F813EB"/>
    <w:rsid w:val="00F81CAD"/>
    <w:rsid w:val="00F859D3"/>
    <w:rsid w:val="00F85C67"/>
    <w:rsid w:val="00F85EF7"/>
    <w:rsid w:val="00F863F3"/>
    <w:rsid w:val="00F86CC2"/>
    <w:rsid w:val="00F87514"/>
    <w:rsid w:val="00F90179"/>
    <w:rsid w:val="00F92873"/>
    <w:rsid w:val="00F93C07"/>
    <w:rsid w:val="00F94790"/>
    <w:rsid w:val="00F94EAB"/>
    <w:rsid w:val="00F978BD"/>
    <w:rsid w:val="00F97FBE"/>
    <w:rsid w:val="00FA4E1D"/>
    <w:rsid w:val="00FA7D17"/>
    <w:rsid w:val="00FB1E9D"/>
    <w:rsid w:val="00FB2473"/>
    <w:rsid w:val="00FB24AB"/>
    <w:rsid w:val="00FB2DD5"/>
    <w:rsid w:val="00FB5FC2"/>
    <w:rsid w:val="00FC105D"/>
    <w:rsid w:val="00FC5BE3"/>
    <w:rsid w:val="00FC6336"/>
    <w:rsid w:val="00FD03AA"/>
    <w:rsid w:val="00FD44BF"/>
    <w:rsid w:val="00FD46C1"/>
    <w:rsid w:val="00FD4922"/>
    <w:rsid w:val="00FD4B99"/>
    <w:rsid w:val="00FD4EAB"/>
    <w:rsid w:val="00FE044B"/>
    <w:rsid w:val="00FE0E13"/>
    <w:rsid w:val="00FE2442"/>
    <w:rsid w:val="00FE2A8B"/>
    <w:rsid w:val="00FE4313"/>
    <w:rsid w:val="00FE44FC"/>
    <w:rsid w:val="00FE6638"/>
    <w:rsid w:val="00FE68C1"/>
    <w:rsid w:val="00FE6DB8"/>
    <w:rsid w:val="00FF0C4D"/>
    <w:rsid w:val="00FF115B"/>
    <w:rsid w:val="00FF2F8F"/>
    <w:rsid w:val="00FF5447"/>
    <w:rsid w:val="00FF5BBC"/>
    <w:rsid w:val="00FF5FCF"/>
    <w:rsid w:val="00FF66E0"/>
  </w:rsids>
  <m:mathPr>
    <m:mathFont m:val="Cambria Math"/>
    <m:brkBin m:val="before"/>
    <m:brkBinSub m:val="--"/>
    <m:smallFrac m:val="off"/>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9922">
      <o:colormru v:ext="edit" colors="#fa5c50"/>
      <o:colormenu v:ext="edit" fillcolor="none" strokecolor="red"/>
    </o:shapedefaults>
    <o:shapelayout v:ext="edit">
      <o:idmap v:ext="edit" data="1"/>
      <o:rules v:ext="edit">
        <o:r id="V:Rule26" type="connector" idref="#_x0000_s1416"/>
        <o:r id="V:Rule27" type="connector" idref="#_x0000_s1422"/>
        <o:r id="V:Rule28" type="connector" idref="#_x0000_s1428"/>
        <o:r id="V:Rule29" type="connector" idref="#_x0000_s1437"/>
        <o:r id="V:Rule30" type="connector" idref="#_x0000_s1429"/>
        <o:r id="V:Rule31" type="connector" idref="#_x0000_s1433"/>
        <o:r id="V:Rule32" type="connector" idref="#_x0000_s1438"/>
        <o:r id="V:Rule33" type="connector" idref="#_x0000_s1439"/>
        <o:r id="V:Rule34" type="connector" idref="#_x0000_s1430"/>
        <o:r id="V:Rule35" type="connector" idref="#_x0000_s1440"/>
        <o:r id="V:Rule36" type="connector" idref="#_x0000_s1445"/>
        <o:r id="V:Rule37" type="connector" idref="#_x0000_s1448"/>
        <o:r id="V:Rule38" type="connector" idref="#_x0000_s1417"/>
        <o:r id="V:Rule39" type="connector" idref="#_x0000_s1447"/>
        <o:r id="V:Rule40" type="connector" idref="#_x0000_s1415"/>
        <o:r id="V:Rule41" type="connector" idref="#_x0000_s1443"/>
        <o:r id="V:Rule42" type="connector" idref="#_x0000_s1421"/>
        <o:r id="V:Rule43" type="connector" idref="#_x0000_s1435"/>
        <o:r id="V:Rule44" type="connector" idref="#_x0000_s1426"/>
        <o:r id="V:Rule45" type="connector" idref="#_x0000_s1425"/>
        <o:r id="V:Rule46" type="connector" idref="#_x0000_s1434"/>
        <o:r id="V:Rule47" type="connector" idref="#_x0000_s1444"/>
        <o:r id="V:Rule48" type="connector" idref="#_x0000_s1446"/>
        <o:r id="V:Rule49" type="connector" idref="#_x0000_s1420"/>
        <o:r id="V:Rule50" type="connector" idref="#_x0000_s1424"/>
      </o:rules>
      <o:regrouptable v:ext="edit">
        <o:entry new="1" old="0"/>
        <o:entry new="2" old="0"/>
        <o:entry new="3" old="0"/>
        <o:entry new="4" old="0"/>
        <o:entry new="5" old="0"/>
        <o:entry new="6" old="0"/>
        <o:entry new="7" old="0"/>
        <o:entry new="8" old="0"/>
        <o:entry new="9" old="0"/>
        <o:entry new="10" old="0"/>
        <o:entry new="11" old="0"/>
        <o:entry new="12" old="0"/>
        <o:entry new="13" old="0"/>
        <o:entry new="14" old="0"/>
        <o:entry new="15" old="0"/>
        <o:entry new="16" old="0"/>
        <o:entry new="17" old="16"/>
        <o:entry new="18" old="0"/>
        <o:entry new="19" old="0"/>
        <o:entry new="20" old="0"/>
        <o:entry new="21" old="0"/>
        <o:entry new="22" old="0"/>
        <o:entry new="23" old="0"/>
        <o:entry new="24" old="0"/>
        <o:entry new="25" old="24"/>
        <o:entry new="26" old="25"/>
        <o:entry new="27" old="26"/>
        <o:entry new="28" old="0"/>
        <o:entry new="29" old="28"/>
        <o:entry new="30" old="28"/>
        <o:entry new="31" old="30"/>
        <o:entry new="32" old="31"/>
        <o:entry new="33" old="0"/>
        <o:entry new="34" old="0"/>
        <o:entry new="35" old="0"/>
        <o:entry new="36" old="35"/>
        <o:entry new="37" old="0"/>
        <o:entry new="38" old="0"/>
        <o:entry new="39" old="38"/>
        <o:entry new="40" old="39"/>
        <o:entry new="41" old="39"/>
        <o:entry new="42" old="39"/>
        <o:entry new="43" old="39"/>
        <o:entry new="44" old="39"/>
        <o:entry new="45" old="39"/>
      </o:regrouptable>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fr-FR"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0"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caption" w:uiPriority="35" w:qFormat="1"/>
    <w:lsdException w:name="Title" w:semiHidden="0" w:uiPriority="10" w:unhideWhenUsed="0" w:qFormat="1"/>
    <w:lsdException w:name="Default Paragraph Font" w:uiPriority="1"/>
    <w:lsdException w:name="Body Text Indent" w:uiPriority="0"/>
    <w:lsdException w:name="Subtitle" w:semiHidden="0" w:uiPriority="11" w:unhideWhenUsed="0" w:qFormat="1"/>
    <w:lsdException w:name="Body Text 3" w:uiPriority="0"/>
    <w:lsdException w:name="Strong" w:semiHidden="0" w:uiPriority="22" w:unhideWhenUsed="0" w:qFormat="1"/>
    <w:lsdException w:name="Emphasis" w:semiHidden="0" w:uiPriority="20" w:unhideWhenUsed="0" w:qFormat="1"/>
    <w:lsdException w:name="Table Grid" w:semiHidden="0" w:uiPriority="0"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83BCF"/>
    <w:pPr>
      <w:spacing w:after="0" w:line="240" w:lineRule="auto"/>
    </w:pPr>
  </w:style>
  <w:style w:type="paragraph" w:styleId="Titre1">
    <w:name w:val="heading 1"/>
    <w:basedOn w:val="Normal"/>
    <w:link w:val="Titre1Car"/>
    <w:uiPriority w:val="9"/>
    <w:qFormat/>
    <w:rsid w:val="0070412A"/>
    <w:pPr>
      <w:spacing w:before="100" w:beforeAutospacing="1" w:after="100" w:afterAutospacing="1"/>
      <w:outlineLvl w:val="0"/>
    </w:pPr>
    <w:rPr>
      <w:rFonts w:ascii="Times New Roman" w:eastAsia="Times New Roman" w:hAnsi="Times New Roman" w:cs="Times New Roman"/>
      <w:b/>
      <w:bCs/>
      <w:kern w:val="36"/>
      <w:sz w:val="48"/>
      <w:szCs w:val="48"/>
      <w:lang w:eastAsia="fr-FR"/>
    </w:rPr>
  </w:style>
  <w:style w:type="paragraph" w:styleId="Titre2">
    <w:name w:val="heading 2"/>
    <w:basedOn w:val="Normal"/>
    <w:next w:val="Normal"/>
    <w:link w:val="Titre2Car"/>
    <w:uiPriority w:val="9"/>
    <w:semiHidden/>
    <w:unhideWhenUsed/>
    <w:qFormat/>
    <w:rsid w:val="00F46EB5"/>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qFormat/>
    <w:rsid w:val="00DA7A02"/>
    <w:pPr>
      <w:keepNext/>
      <w:spacing w:before="240" w:after="60"/>
      <w:outlineLvl w:val="2"/>
    </w:pPr>
    <w:rPr>
      <w:rFonts w:ascii="Arial" w:eastAsia="Times New Roman" w:hAnsi="Arial" w:cs="Arial"/>
      <w:b/>
      <w:bCs/>
      <w:sz w:val="26"/>
      <w:szCs w:val="26"/>
      <w:lang w:eastAsia="fr-FR"/>
    </w:rPr>
  </w:style>
  <w:style w:type="paragraph" w:styleId="Titre4">
    <w:name w:val="heading 4"/>
    <w:basedOn w:val="Normal"/>
    <w:next w:val="Normal"/>
    <w:link w:val="Titre4Car"/>
    <w:uiPriority w:val="9"/>
    <w:semiHidden/>
    <w:unhideWhenUsed/>
    <w:qFormat/>
    <w:rsid w:val="00E1209F"/>
    <w:pPr>
      <w:keepNext/>
      <w:keepLines/>
      <w:spacing w:before="200"/>
      <w:outlineLvl w:val="3"/>
    </w:pPr>
    <w:rPr>
      <w:rFonts w:asciiTheme="majorHAnsi" w:eastAsiaTheme="majorEastAsia" w:hAnsiTheme="majorHAnsi" w:cstheme="majorBidi"/>
      <w:b/>
      <w:bCs/>
      <w:i/>
      <w:iCs/>
      <w:color w:val="4F81BD" w:themeColor="accent1"/>
    </w:rPr>
  </w:style>
  <w:style w:type="character" w:default="1" w:styleId="Policepardfaut">
    <w:name w:val="Default Paragraph Font"/>
    <w:uiPriority w:val="1"/>
    <w:semiHidden/>
    <w:unhideWhenUsed/>
  </w:style>
  <w:style w:type="table" w:default="1" w:styleId="TableauNormal">
    <w:name w:val="Normal Table"/>
    <w:uiPriority w:val="99"/>
    <w:semiHidden/>
    <w:unhideWhenUsed/>
    <w:qFormat/>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nhideWhenUsed/>
    <w:rsid w:val="00964160"/>
    <w:pPr>
      <w:tabs>
        <w:tab w:val="center" w:pos="4536"/>
        <w:tab w:val="right" w:pos="9072"/>
      </w:tabs>
    </w:pPr>
  </w:style>
  <w:style w:type="character" w:customStyle="1" w:styleId="En-tteCar">
    <w:name w:val="En-tête Car"/>
    <w:basedOn w:val="Policepardfaut"/>
    <w:link w:val="En-tte"/>
    <w:rsid w:val="00964160"/>
  </w:style>
  <w:style w:type="paragraph" w:styleId="Pieddepage">
    <w:name w:val="footer"/>
    <w:basedOn w:val="Normal"/>
    <w:link w:val="PieddepageCar"/>
    <w:uiPriority w:val="99"/>
    <w:unhideWhenUsed/>
    <w:rsid w:val="00964160"/>
    <w:pPr>
      <w:tabs>
        <w:tab w:val="center" w:pos="4536"/>
        <w:tab w:val="right" w:pos="9072"/>
      </w:tabs>
    </w:pPr>
  </w:style>
  <w:style w:type="character" w:customStyle="1" w:styleId="PieddepageCar">
    <w:name w:val="Pied de page Car"/>
    <w:basedOn w:val="Policepardfaut"/>
    <w:link w:val="Pieddepage"/>
    <w:uiPriority w:val="99"/>
    <w:rsid w:val="00964160"/>
  </w:style>
  <w:style w:type="paragraph" w:styleId="Textedebulles">
    <w:name w:val="Balloon Text"/>
    <w:basedOn w:val="Normal"/>
    <w:link w:val="TextedebullesCar"/>
    <w:uiPriority w:val="99"/>
    <w:semiHidden/>
    <w:unhideWhenUsed/>
    <w:rsid w:val="00964160"/>
    <w:rPr>
      <w:rFonts w:ascii="Tahoma" w:hAnsi="Tahoma" w:cs="Tahoma"/>
      <w:sz w:val="16"/>
      <w:szCs w:val="16"/>
    </w:rPr>
  </w:style>
  <w:style w:type="character" w:customStyle="1" w:styleId="TextedebullesCar">
    <w:name w:val="Texte de bulles Car"/>
    <w:basedOn w:val="Policepardfaut"/>
    <w:link w:val="Textedebulles"/>
    <w:uiPriority w:val="99"/>
    <w:semiHidden/>
    <w:rsid w:val="00964160"/>
    <w:rPr>
      <w:rFonts w:ascii="Tahoma" w:hAnsi="Tahoma" w:cs="Tahoma"/>
      <w:sz w:val="16"/>
      <w:szCs w:val="16"/>
    </w:rPr>
  </w:style>
  <w:style w:type="paragraph" w:styleId="Paragraphedeliste">
    <w:name w:val="List Paragraph"/>
    <w:basedOn w:val="Normal"/>
    <w:uiPriority w:val="34"/>
    <w:qFormat/>
    <w:rsid w:val="00F33211"/>
    <w:pPr>
      <w:ind w:left="720"/>
      <w:contextualSpacing/>
    </w:pPr>
  </w:style>
  <w:style w:type="table" w:styleId="Grilledutableau">
    <w:name w:val="Table Grid"/>
    <w:basedOn w:val="TableauNormal"/>
    <w:rsid w:val="007050E5"/>
    <w:pPr>
      <w:spacing w:after="0" w:line="240" w:lineRule="auto"/>
    </w:pPr>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paragraph" w:styleId="NormalWeb">
    <w:name w:val="Normal (Web)"/>
    <w:basedOn w:val="Normal"/>
    <w:uiPriority w:val="99"/>
    <w:unhideWhenUsed/>
    <w:rsid w:val="000A56E3"/>
    <w:pPr>
      <w:spacing w:before="100" w:beforeAutospacing="1" w:after="119"/>
    </w:pPr>
    <w:rPr>
      <w:rFonts w:ascii="Times New Roman" w:eastAsia="Times New Roman" w:hAnsi="Times New Roman" w:cs="Times New Roman"/>
      <w:sz w:val="24"/>
      <w:szCs w:val="24"/>
      <w:lang w:eastAsia="fr-FR"/>
    </w:rPr>
  </w:style>
  <w:style w:type="character" w:customStyle="1" w:styleId="gwd-span-102o">
    <w:name w:val="gwd-span-102o"/>
    <w:basedOn w:val="Policepardfaut"/>
    <w:rsid w:val="004E602D"/>
  </w:style>
  <w:style w:type="character" w:customStyle="1" w:styleId="gwd-span-1vxp">
    <w:name w:val="gwd-span-1vxp"/>
    <w:basedOn w:val="Policepardfaut"/>
    <w:rsid w:val="004E602D"/>
  </w:style>
  <w:style w:type="character" w:customStyle="1" w:styleId="gwd-span-ydx4">
    <w:name w:val="gwd-span-ydx4"/>
    <w:basedOn w:val="Policepardfaut"/>
    <w:rsid w:val="004E602D"/>
  </w:style>
  <w:style w:type="character" w:customStyle="1" w:styleId="gwd-span-p61q">
    <w:name w:val="gwd-span-p61q"/>
    <w:basedOn w:val="Policepardfaut"/>
    <w:rsid w:val="004E602D"/>
  </w:style>
  <w:style w:type="character" w:customStyle="1" w:styleId="gwd-span-10om">
    <w:name w:val="gwd-span-10om"/>
    <w:basedOn w:val="Policepardfaut"/>
    <w:rsid w:val="004E602D"/>
  </w:style>
  <w:style w:type="character" w:customStyle="1" w:styleId="gwd-span-hbyb">
    <w:name w:val="gwd-span-hbyb"/>
    <w:basedOn w:val="Policepardfaut"/>
    <w:rsid w:val="004E602D"/>
  </w:style>
  <w:style w:type="character" w:customStyle="1" w:styleId="gwd-span-b58k">
    <w:name w:val="gwd-span-b58k"/>
    <w:basedOn w:val="Policepardfaut"/>
    <w:rsid w:val="004E602D"/>
  </w:style>
  <w:style w:type="character" w:customStyle="1" w:styleId="gwd-span-1mg0">
    <w:name w:val="gwd-span-1mg0"/>
    <w:basedOn w:val="Policepardfaut"/>
    <w:rsid w:val="00CC5CEF"/>
  </w:style>
  <w:style w:type="character" w:customStyle="1" w:styleId="gwd-span-3uo6">
    <w:name w:val="gwd-span-3uo6"/>
    <w:basedOn w:val="Policepardfaut"/>
    <w:rsid w:val="00485A8E"/>
  </w:style>
  <w:style w:type="character" w:customStyle="1" w:styleId="gwd-span-ifux">
    <w:name w:val="gwd-span-ifux"/>
    <w:basedOn w:val="Policepardfaut"/>
    <w:rsid w:val="00485A8E"/>
  </w:style>
  <w:style w:type="character" w:customStyle="1" w:styleId="gwd-span-s7fw">
    <w:name w:val="gwd-span-s7fw"/>
    <w:basedOn w:val="Policepardfaut"/>
    <w:rsid w:val="00485A8E"/>
  </w:style>
  <w:style w:type="character" w:customStyle="1" w:styleId="gwd-span-yp24">
    <w:name w:val="gwd-span-yp24"/>
    <w:basedOn w:val="Policepardfaut"/>
    <w:rsid w:val="00485A8E"/>
  </w:style>
  <w:style w:type="character" w:customStyle="1" w:styleId="gwd-span-e2ax">
    <w:name w:val="gwd-span-e2ax"/>
    <w:basedOn w:val="Policepardfaut"/>
    <w:rsid w:val="00485A8E"/>
  </w:style>
  <w:style w:type="character" w:customStyle="1" w:styleId="gwd-span-189t">
    <w:name w:val="gwd-span-189t"/>
    <w:basedOn w:val="Policepardfaut"/>
    <w:rsid w:val="00485A8E"/>
  </w:style>
  <w:style w:type="character" w:customStyle="1" w:styleId="gwd-span-1qbk">
    <w:name w:val="gwd-span-1qbk"/>
    <w:basedOn w:val="Policepardfaut"/>
    <w:rsid w:val="00485A8E"/>
  </w:style>
  <w:style w:type="character" w:customStyle="1" w:styleId="gwd-span-148p">
    <w:name w:val="gwd-span-148p"/>
    <w:basedOn w:val="Policepardfaut"/>
    <w:rsid w:val="00485A8E"/>
  </w:style>
  <w:style w:type="character" w:customStyle="1" w:styleId="gwd-span-sq6g">
    <w:name w:val="gwd-span-sq6g"/>
    <w:basedOn w:val="Policepardfaut"/>
    <w:rsid w:val="00485A8E"/>
  </w:style>
  <w:style w:type="character" w:customStyle="1" w:styleId="gwd-span-1m4g">
    <w:name w:val="gwd-span-1m4g"/>
    <w:basedOn w:val="Policepardfaut"/>
    <w:rsid w:val="00485A8E"/>
  </w:style>
  <w:style w:type="character" w:customStyle="1" w:styleId="gwd-span-1md2">
    <w:name w:val="gwd-span-1md2"/>
    <w:basedOn w:val="Policepardfaut"/>
    <w:rsid w:val="00485A8E"/>
  </w:style>
  <w:style w:type="character" w:customStyle="1" w:styleId="gwd-span-j0z9">
    <w:name w:val="gwd-span-j0z9"/>
    <w:basedOn w:val="Policepardfaut"/>
    <w:rsid w:val="00485A8E"/>
  </w:style>
  <w:style w:type="character" w:customStyle="1" w:styleId="gwd-span-nflq">
    <w:name w:val="gwd-span-nflq"/>
    <w:basedOn w:val="Policepardfaut"/>
    <w:rsid w:val="00485A8E"/>
  </w:style>
  <w:style w:type="character" w:customStyle="1" w:styleId="gwd-span-4oho">
    <w:name w:val="gwd-span-4oho"/>
    <w:basedOn w:val="Policepardfaut"/>
    <w:rsid w:val="002532A1"/>
  </w:style>
  <w:style w:type="character" w:customStyle="1" w:styleId="gwd-span-1a4m">
    <w:name w:val="gwd-span-1a4m"/>
    <w:basedOn w:val="Policepardfaut"/>
    <w:rsid w:val="002532A1"/>
  </w:style>
  <w:style w:type="character" w:customStyle="1" w:styleId="gwd-span-1slo">
    <w:name w:val="gwd-span-1slo"/>
    <w:basedOn w:val="Policepardfaut"/>
    <w:rsid w:val="002532A1"/>
  </w:style>
  <w:style w:type="character" w:customStyle="1" w:styleId="gwd-span-9zrr">
    <w:name w:val="gwd-span-9zrr"/>
    <w:basedOn w:val="Policepardfaut"/>
    <w:rsid w:val="002532A1"/>
  </w:style>
  <w:style w:type="character" w:customStyle="1" w:styleId="gwd-span-hrjd">
    <w:name w:val="gwd-span-hrjd"/>
    <w:basedOn w:val="Policepardfaut"/>
    <w:rsid w:val="002532A1"/>
  </w:style>
  <w:style w:type="character" w:customStyle="1" w:styleId="gwd-span-jj1p">
    <w:name w:val="gwd-span-jj1p"/>
    <w:basedOn w:val="Policepardfaut"/>
    <w:rsid w:val="002532A1"/>
  </w:style>
  <w:style w:type="character" w:customStyle="1" w:styleId="gwd-span-1ovp">
    <w:name w:val="gwd-span-1ovp"/>
    <w:basedOn w:val="Policepardfaut"/>
    <w:rsid w:val="002532A1"/>
  </w:style>
  <w:style w:type="character" w:customStyle="1" w:styleId="gwd-span-13hx">
    <w:name w:val="gwd-span-13hx"/>
    <w:basedOn w:val="Policepardfaut"/>
    <w:rsid w:val="002532A1"/>
  </w:style>
  <w:style w:type="character" w:customStyle="1" w:styleId="gwd-span-8u8d">
    <w:name w:val="gwd-span-8u8d"/>
    <w:basedOn w:val="Policepardfaut"/>
    <w:rsid w:val="002532A1"/>
  </w:style>
  <w:style w:type="character" w:customStyle="1" w:styleId="gwd-span-87ri">
    <w:name w:val="gwd-span-87ri"/>
    <w:basedOn w:val="Policepardfaut"/>
    <w:rsid w:val="002532A1"/>
  </w:style>
  <w:style w:type="character" w:customStyle="1" w:styleId="gwd-span-hgxt">
    <w:name w:val="gwd-span-hgxt"/>
    <w:basedOn w:val="Policepardfaut"/>
    <w:rsid w:val="002532A1"/>
  </w:style>
  <w:style w:type="character" w:customStyle="1" w:styleId="gwd-span-1xp7">
    <w:name w:val="gwd-span-1xp7"/>
    <w:basedOn w:val="Policepardfaut"/>
    <w:rsid w:val="002532A1"/>
  </w:style>
  <w:style w:type="character" w:customStyle="1" w:styleId="gwd-span-11kc">
    <w:name w:val="gwd-span-11kc"/>
    <w:basedOn w:val="Policepardfaut"/>
    <w:rsid w:val="002532A1"/>
  </w:style>
  <w:style w:type="character" w:customStyle="1" w:styleId="gwd-span-1j84">
    <w:name w:val="gwd-span-1j84"/>
    <w:basedOn w:val="Policepardfaut"/>
    <w:rsid w:val="002532A1"/>
  </w:style>
  <w:style w:type="character" w:customStyle="1" w:styleId="gwd-span-1pjm">
    <w:name w:val="gwd-span-1pjm"/>
    <w:basedOn w:val="Policepardfaut"/>
    <w:rsid w:val="002532A1"/>
  </w:style>
  <w:style w:type="character" w:customStyle="1" w:styleId="gwd-span-u0ps">
    <w:name w:val="gwd-span-u0ps"/>
    <w:basedOn w:val="Policepardfaut"/>
    <w:rsid w:val="002532A1"/>
  </w:style>
  <w:style w:type="character" w:customStyle="1" w:styleId="gwd-span-17bz">
    <w:name w:val="gwd-span-17bz"/>
    <w:basedOn w:val="Policepardfaut"/>
    <w:rsid w:val="002532A1"/>
  </w:style>
  <w:style w:type="character" w:customStyle="1" w:styleId="gwd-span-1uzc">
    <w:name w:val="gwd-span-1uzc"/>
    <w:basedOn w:val="Policepardfaut"/>
    <w:rsid w:val="002532A1"/>
  </w:style>
  <w:style w:type="character" w:customStyle="1" w:styleId="gwd-span-1p6u">
    <w:name w:val="gwd-span-1p6u"/>
    <w:basedOn w:val="Policepardfaut"/>
    <w:rsid w:val="002532A1"/>
  </w:style>
  <w:style w:type="character" w:customStyle="1" w:styleId="gwd-span-2mwq">
    <w:name w:val="gwd-span-2mwq"/>
    <w:basedOn w:val="Policepardfaut"/>
    <w:rsid w:val="00BB176C"/>
  </w:style>
  <w:style w:type="character" w:customStyle="1" w:styleId="gwd-span-fmbk">
    <w:name w:val="gwd-span-fmbk"/>
    <w:basedOn w:val="Policepardfaut"/>
    <w:rsid w:val="00BB176C"/>
  </w:style>
  <w:style w:type="character" w:customStyle="1" w:styleId="gwd-span-xpih">
    <w:name w:val="gwd-span-xpih"/>
    <w:basedOn w:val="Policepardfaut"/>
    <w:rsid w:val="00BB176C"/>
  </w:style>
  <w:style w:type="character" w:customStyle="1" w:styleId="gwd-span-13yi">
    <w:name w:val="gwd-span-13yi"/>
    <w:basedOn w:val="Policepardfaut"/>
    <w:rsid w:val="00BB176C"/>
  </w:style>
  <w:style w:type="character" w:customStyle="1" w:styleId="gwd-span-5r8e">
    <w:name w:val="gwd-span-5r8e"/>
    <w:basedOn w:val="Policepardfaut"/>
    <w:rsid w:val="00BB176C"/>
  </w:style>
  <w:style w:type="character" w:customStyle="1" w:styleId="gwd-span-1cu0">
    <w:name w:val="gwd-span-1cu0"/>
    <w:basedOn w:val="Policepardfaut"/>
    <w:rsid w:val="00BB176C"/>
  </w:style>
  <w:style w:type="character" w:customStyle="1" w:styleId="gwd-span-1r6k">
    <w:name w:val="gwd-span-1r6k"/>
    <w:basedOn w:val="Policepardfaut"/>
    <w:rsid w:val="00BB176C"/>
  </w:style>
  <w:style w:type="character" w:customStyle="1" w:styleId="gwd-span-3ilg">
    <w:name w:val="gwd-span-3ilg"/>
    <w:basedOn w:val="Policepardfaut"/>
    <w:rsid w:val="00BB176C"/>
  </w:style>
  <w:style w:type="character" w:customStyle="1" w:styleId="gwd-span-1598">
    <w:name w:val="gwd-span-1598"/>
    <w:basedOn w:val="Policepardfaut"/>
    <w:rsid w:val="00BB176C"/>
  </w:style>
  <w:style w:type="character" w:customStyle="1" w:styleId="gwd-span-1t14">
    <w:name w:val="gwd-span-1t14"/>
    <w:basedOn w:val="Policepardfaut"/>
    <w:rsid w:val="00BB176C"/>
  </w:style>
  <w:style w:type="character" w:customStyle="1" w:styleId="gwd-span-n0bq">
    <w:name w:val="gwd-span-n0bq"/>
    <w:basedOn w:val="Policepardfaut"/>
    <w:rsid w:val="00D51F06"/>
  </w:style>
  <w:style w:type="character" w:customStyle="1" w:styleId="gwd-span-q5lf">
    <w:name w:val="gwd-span-q5lf"/>
    <w:basedOn w:val="Policepardfaut"/>
    <w:rsid w:val="00862EDA"/>
  </w:style>
  <w:style w:type="character" w:customStyle="1" w:styleId="gwd-span-5g9o">
    <w:name w:val="gwd-span-5g9o"/>
    <w:basedOn w:val="Policepardfaut"/>
    <w:rsid w:val="00862EDA"/>
  </w:style>
  <w:style w:type="character" w:customStyle="1" w:styleId="gwd-span-b5k4">
    <w:name w:val="gwd-span-b5k4"/>
    <w:basedOn w:val="Policepardfaut"/>
    <w:rsid w:val="0080275D"/>
  </w:style>
  <w:style w:type="character" w:customStyle="1" w:styleId="gwd-span-fily">
    <w:name w:val="gwd-span-fily"/>
    <w:basedOn w:val="Policepardfaut"/>
    <w:rsid w:val="0080275D"/>
  </w:style>
  <w:style w:type="character" w:customStyle="1" w:styleId="gwd-span-mw2o">
    <w:name w:val="gwd-span-mw2o"/>
    <w:basedOn w:val="Policepardfaut"/>
    <w:rsid w:val="0080275D"/>
  </w:style>
  <w:style w:type="character" w:customStyle="1" w:styleId="gwd-span-ii01">
    <w:name w:val="gwd-span-ii01"/>
    <w:basedOn w:val="Policepardfaut"/>
    <w:rsid w:val="0080275D"/>
  </w:style>
  <w:style w:type="character" w:customStyle="1" w:styleId="gwd-span-1502">
    <w:name w:val="gwd-span-1502"/>
    <w:basedOn w:val="Policepardfaut"/>
    <w:rsid w:val="00CD533C"/>
  </w:style>
  <w:style w:type="character" w:customStyle="1" w:styleId="gwd-span-cerh">
    <w:name w:val="gwd-span-cerh"/>
    <w:basedOn w:val="Policepardfaut"/>
    <w:rsid w:val="00CD533C"/>
  </w:style>
  <w:style w:type="character" w:customStyle="1" w:styleId="gwd-span-dx11">
    <w:name w:val="gwd-span-dx11"/>
    <w:basedOn w:val="Policepardfaut"/>
    <w:rsid w:val="006A3A44"/>
  </w:style>
  <w:style w:type="character" w:customStyle="1" w:styleId="gwd-span-18n0">
    <w:name w:val="gwd-span-18n0"/>
    <w:basedOn w:val="Policepardfaut"/>
    <w:rsid w:val="006A3A44"/>
  </w:style>
  <w:style w:type="character" w:customStyle="1" w:styleId="Titre1Car">
    <w:name w:val="Titre 1 Car"/>
    <w:basedOn w:val="Policepardfaut"/>
    <w:link w:val="Titre1"/>
    <w:uiPriority w:val="9"/>
    <w:rsid w:val="0070412A"/>
    <w:rPr>
      <w:rFonts w:ascii="Times New Roman" w:eastAsia="Times New Roman" w:hAnsi="Times New Roman" w:cs="Times New Roman"/>
      <w:b/>
      <w:bCs/>
      <w:kern w:val="36"/>
      <w:sz w:val="48"/>
      <w:szCs w:val="48"/>
      <w:lang w:eastAsia="fr-FR"/>
    </w:rPr>
  </w:style>
  <w:style w:type="numbering" w:customStyle="1" w:styleId="Style1">
    <w:name w:val="Style1"/>
    <w:uiPriority w:val="99"/>
    <w:rsid w:val="001131A4"/>
    <w:pPr>
      <w:numPr>
        <w:numId w:val="1"/>
      </w:numPr>
    </w:pPr>
  </w:style>
  <w:style w:type="numbering" w:customStyle="1" w:styleId="Style2">
    <w:name w:val="Style2"/>
    <w:uiPriority w:val="99"/>
    <w:rsid w:val="001131A4"/>
    <w:pPr>
      <w:numPr>
        <w:numId w:val="2"/>
      </w:numPr>
    </w:pPr>
  </w:style>
  <w:style w:type="character" w:styleId="lev">
    <w:name w:val="Strong"/>
    <w:basedOn w:val="Policepardfaut"/>
    <w:uiPriority w:val="22"/>
    <w:qFormat/>
    <w:rsid w:val="004E67AB"/>
    <w:rPr>
      <w:b/>
      <w:bCs/>
    </w:rPr>
  </w:style>
  <w:style w:type="paragraph" w:customStyle="1" w:styleId="Default">
    <w:name w:val="Default"/>
    <w:rsid w:val="004E67AB"/>
    <w:pPr>
      <w:autoSpaceDE w:val="0"/>
      <w:autoSpaceDN w:val="0"/>
      <w:adjustRightInd w:val="0"/>
      <w:spacing w:after="0" w:line="240" w:lineRule="auto"/>
    </w:pPr>
    <w:rPr>
      <w:rFonts w:ascii="Times New Roman" w:hAnsi="Times New Roman" w:cs="Times New Roman"/>
      <w:color w:val="000000"/>
      <w:sz w:val="24"/>
      <w:szCs w:val="24"/>
    </w:rPr>
  </w:style>
  <w:style w:type="character" w:customStyle="1" w:styleId="Titre2Car">
    <w:name w:val="Titre 2 Car"/>
    <w:basedOn w:val="Policepardfaut"/>
    <w:link w:val="Titre2"/>
    <w:uiPriority w:val="9"/>
    <w:semiHidden/>
    <w:rsid w:val="00F46EB5"/>
    <w:rPr>
      <w:rFonts w:asciiTheme="majorHAnsi" w:eastAsiaTheme="majorEastAsia" w:hAnsiTheme="majorHAnsi" w:cstheme="majorBidi"/>
      <w:b/>
      <w:bCs/>
      <w:color w:val="4F81BD" w:themeColor="accent1"/>
      <w:sz w:val="26"/>
      <w:szCs w:val="26"/>
    </w:rPr>
  </w:style>
  <w:style w:type="paragraph" w:styleId="Retraitcorpsdetexte">
    <w:name w:val="Body Text Indent"/>
    <w:basedOn w:val="Normal"/>
    <w:link w:val="RetraitcorpsdetexteCar"/>
    <w:semiHidden/>
    <w:rsid w:val="007A0C68"/>
    <w:pPr>
      <w:ind w:firstLine="709"/>
      <w:jc w:val="both"/>
    </w:pPr>
    <w:rPr>
      <w:rFonts w:ascii="Times New Roman" w:eastAsia="Times New Roman" w:hAnsi="Times New Roman" w:cs="Times New Roman"/>
      <w:sz w:val="24"/>
      <w:szCs w:val="24"/>
      <w:lang w:eastAsia="fr-FR"/>
    </w:rPr>
  </w:style>
  <w:style w:type="character" w:customStyle="1" w:styleId="RetraitcorpsdetexteCar">
    <w:name w:val="Retrait corps de texte Car"/>
    <w:basedOn w:val="Policepardfaut"/>
    <w:link w:val="Retraitcorpsdetexte"/>
    <w:semiHidden/>
    <w:rsid w:val="007A0C68"/>
    <w:rPr>
      <w:rFonts w:ascii="Times New Roman" w:eastAsia="Times New Roman" w:hAnsi="Times New Roman" w:cs="Times New Roman"/>
      <w:sz w:val="24"/>
      <w:szCs w:val="24"/>
      <w:lang w:eastAsia="fr-FR"/>
    </w:rPr>
  </w:style>
  <w:style w:type="paragraph" w:styleId="Corpsdetexte2">
    <w:name w:val="Body Text 2"/>
    <w:basedOn w:val="Normal"/>
    <w:link w:val="Corpsdetexte2Car"/>
    <w:uiPriority w:val="99"/>
    <w:unhideWhenUsed/>
    <w:rsid w:val="00F86CC2"/>
    <w:pPr>
      <w:spacing w:after="120" w:line="480" w:lineRule="auto"/>
    </w:pPr>
  </w:style>
  <w:style w:type="character" w:customStyle="1" w:styleId="Corpsdetexte2Car">
    <w:name w:val="Corps de texte 2 Car"/>
    <w:basedOn w:val="Policepardfaut"/>
    <w:link w:val="Corpsdetexte2"/>
    <w:uiPriority w:val="99"/>
    <w:rsid w:val="00F86CC2"/>
  </w:style>
  <w:style w:type="paragraph" w:styleId="Corpsdetexte">
    <w:name w:val="Body Text"/>
    <w:basedOn w:val="Normal"/>
    <w:link w:val="CorpsdetexteCar"/>
    <w:uiPriority w:val="99"/>
    <w:unhideWhenUsed/>
    <w:rsid w:val="00385220"/>
    <w:pPr>
      <w:spacing w:after="120"/>
    </w:pPr>
  </w:style>
  <w:style w:type="character" w:customStyle="1" w:styleId="CorpsdetexteCar">
    <w:name w:val="Corps de texte Car"/>
    <w:basedOn w:val="Policepardfaut"/>
    <w:link w:val="Corpsdetexte"/>
    <w:uiPriority w:val="99"/>
    <w:rsid w:val="00385220"/>
  </w:style>
  <w:style w:type="character" w:customStyle="1" w:styleId="Titre3Car">
    <w:name w:val="Titre 3 Car"/>
    <w:basedOn w:val="Policepardfaut"/>
    <w:link w:val="Titre3"/>
    <w:rsid w:val="00DA7A02"/>
    <w:rPr>
      <w:rFonts w:ascii="Arial" w:eastAsia="Times New Roman" w:hAnsi="Arial" w:cs="Arial"/>
      <w:b/>
      <w:bCs/>
      <w:sz w:val="26"/>
      <w:szCs w:val="26"/>
      <w:lang w:eastAsia="fr-FR"/>
    </w:rPr>
  </w:style>
  <w:style w:type="paragraph" w:styleId="Corpsdetexte3">
    <w:name w:val="Body Text 3"/>
    <w:basedOn w:val="Normal"/>
    <w:link w:val="Corpsdetexte3Car"/>
    <w:rsid w:val="00F73B9E"/>
    <w:pPr>
      <w:spacing w:after="120"/>
    </w:pPr>
    <w:rPr>
      <w:rFonts w:ascii="Times New Roman" w:eastAsia="Times New Roman" w:hAnsi="Times New Roman" w:cs="Times New Roman"/>
      <w:sz w:val="16"/>
      <w:szCs w:val="16"/>
      <w:lang w:eastAsia="fr-FR"/>
    </w:rPr>
  </w:style>
  <w:style w:type="character" w:customStyle="1" w:styleId="Corpsdetexte3Car">
    <w:name w:val="Corps de texte 3 Car"/>
    <w:basedOn w:val="Policepardfaut"/>
    <w:link w:val="Corpsdetexte3"/>
    <w:rsid w:val="00F73B9E"/>
    <w:rPr>
      <w:rFonts w:ascii="Times New Roman" w:eastAsia="Times New Roman" w:hAnsi="Times New Roman" w:cs="Times New Roman"/>
      <w:sz w:val="16"/>
      <w:szCs w:val="16"/>
      <w:lang w:eastAsia="fr-FR"/>
    </w:rPr>
  </w:style>
  <w:style w:type="character" w:styleId="Textedelespacerserv">
    <w:name w:val="Placeholder Text"/>
    <w:basedOn w:val="Policepardfaut"/>
    <w:uiPriority w:val="99"/>
    <w:semiHidden/>
    <w:rsid w:val="002C7813"/>
    <w:rPr>
      <w:color w:val="808080"/>
    </w:rPr>
  </w:style>
  <w:style w:type="character" w:customStyle="1" w:styleId="Titre4Car">
    <w:name w:val="Titre 4 Car"/>
    <w:basedOn w:val="Policepardfaut"/>
    <w:link w:val="Titre4"/>
    <w:uiPriority w:val="9"/>
    <w:semiHidden/>
    <w:rsid w:val="00E1209F"/>
    <w:rPr>
      <w:rFonts w:asciiTheme="majorHAnsi" w:eastAsiaTheme="majorEastAsia" w:hAnsiTheme="majorHAnsi" w:cstheme="majorBidi"/>
      <w:b/>
      <w:bCs/>
      <w:i/>
      <w:iCs/>
      <w:color w:val="4F81BD" w:themeColor="accent1"/>
    </w:rPr>
  </w:style>
  <w:style w:type="paragraph" w:customStyle="1" w:styleId="p">
    <w:name w:val="p"/>
    <w:basedOn w:val="Normal"/>
    <w:rsid w:val="00D951C9"/>
    <w:pPr>
      <w:spacing w:before="100" w:beforeAutospacing="1" w:after="100" w:afterAutospacing="1"/>
    </w:pPr>
    <w:rPr>
      <w:rFonts w:ascii="Times New Roman" w:eastAsia="Times New Roman" w:hAnsi="Times New Roman" w:cs="Times New Roman"/>
      <w:sz w:val="24"/>
      <w:szCs w:val="24"/>
      <w:lang w:eastAsia="fr-FR"/>
    </w:rPr>
  </w:style>
  <w:style w:type="character" w:customStyle="1" w:styleId="fontstyle01">
    <w:name w:val="fontstyle01"/>
    <w:basedOn w:val="Policepardfaut"/>
    <w:rsid w:val="00C439CE"/>
    <w:rPr>
      <w:rFonts w:ascii="Calibri" w:hAnsi="Calibri" w:cs="Calibri" w:hint="default"/>
      <w:b/>
      <w:bCs/>
      <w:i w:val="0"/>
      <w:iCs w:val="0"/>
      <w:color w:val="231F20"/>
      <w:sz w:val="22"/>
      <w:szCs w:val="22"/>
    </w:rPr>
  </w:style>
  <w:style w:type="character" w:customStyle="1" w:styleId="fontstyle11">
    <w:name w:val="fontstyle11"/>
    <w:basedOn w:val="Policepardfaut"/>
    <w:rsid w:val="00C439CE"/>
    <w:rPr>
      <w:rFonts w:ascii="Calibri" w:hAnsi="Calibri" w:cs="Calibri" w:hint="default"/>
      <w:b w:val="0"/>
      <w:bCs w:val="0"/>
      <w:i w:val="0"/>
      <w:iCs w:val="0"/>
      <w:color w:val="231F20"/>
      <w:sz w:val="20"/>
      <w:szCs w:val="20"/>
    </w:rPr>
  </w:style>
  <w:style w:type="character" w:customStyle="1" w:styleId="fontstyle21">
    <w:name w:val="fontstyle21"/>
    <w:basedOn w:val="Policepardfaut"/>
    <w:rsid w:val="00C439CE"/>
    <w:rPr>
      <w:rFonts w:ascii="Wingdings" w:hAnsi="Wingdings" w:hint="default"/>
      <w:b w:val="0"/>
      <w:bCs w:val="0"/>
      <w:i w:val="0"/>
      <w:iCs w:val="0"/>
      <w:color w:val="231F20"/>
      <w:sz w:val="20"/>
      <w:szCs w:val="20"/>
    </w:rPr>
  </w:style>
  <w:style w:type="character" w:customStyle="1" w:styleId="fontstyle31">
    <w:name w:val="fontstyle31"/>
    <w:basedOn w:val="Policepardfaut"/>
    <w:rsid w:val="00BD584C"/>
    <w:rPr>
      <w:rFonts w:ascii="Symbol" w:hAnsi="Symbol" w:hint="default"/>
      <w:b w:val="0"/>
      <w:bCs w:val="0"/>
      <w:i w:val="0"/>
      <w:iCs w:val="0"/>
      <w:color w:val="231F20"/>
      <w:sz w:val="24"/>
      <w:szCs w:val="24"/>
    </w:rPr>
  </w:style>
</w:styles>
</file>

<file path=word/webSettings.xml><?xml version="1.0" encoding="utf-8"?>
<w:webSettings xmlns:r="http://schemas.openxmlformats.org/officeDocument/2006/relationships" xmlns:w="http://schemas.openxmlformats.org/wordprocessingml/2006/main">
  <w:divs>
    <w:div w:id="88085030">
      <w:bodyDiv w:val="1"/>
      <w:marLeft w:val="0"/>
      <w:marRight w:val="0"/>
      <w:marTop w:val="0"/>
      <w:marBottom w:val="0"/>
      <w:divBdr>
        <w:top w:val="none" w:sz="0" w:space="0" w:color="auto"/>
        <w:left w:val="none" w:sz="0" w:space="0" w:color="auto"/>
        <w:bottom w:val="none" w:sz="0" w:space="0" w:color="auto"/>
        <w:right w:val="none" w:sz="0" w:space="0" w:color="auto"/>
      </w:divBdr>
    </w:div>
    <w:div w:id="92096708">
      <w:bodyDiv w:val="1"/>
      <w:marLeft w:val="0"/>
      <w:marRight w:val="0"/>
      <w:marTop w:val="0"/>
      <w:marBottom w:val="0"/>
      <w:divBdr>
        <w:top w:val="none" w:sz="0" w:space="0" w:color="auto"/>
        <w:left w:val="none" w:sz="0" w:space="0" w:color="auto"/>
        <w:bottom w:val="none" w:sz="0" w:space="0" w:color="auto"/>
        <w:right w:val="none" w:sz="0" w:space="0" w:color="auto"/>
      </w:divBdr>
    </w:div>
    <w:div w:id="112940887">
      <w:bodyDiv w:val="1"/>
      <w:marLeft w:val="0"/>
      <w:marRight w:val="0"/>
      <w:marTop w:val="0"/>
      <w:marBottom w:val="0"/>
      <w:divBdr>
        <w:top w:val="none" w:sz="0" w:space="0" w:color="auto"/>
        <w:left w:val="none" w:sz="0" w:space="0" w:color="auto"/>
        <w:bottom w:val="none" w:sz="0" w:space="0" w:color="auto"/>
        <w:right w:val="none" w:sz="0" w:space="0" w:color="auto"/>
      </w:divBdr>
    </w:div>
    <w:div w:id="126052717">
      <w:bodyDiv w:val="1"/>
      <w:marLeft w:val="0"/>
      <w:marRight w:val="0"/>
      <w:marTop w:val="0"/>
      <w:marBottom w:val="0"/>
      <w:divBdr>
        <w:top w:val="none" w:sz="0" w:space="0" w:color="auto"/>
        <w:left w:val="none" w:sz="0" w:space="0" w:color="auto"/>
        <w:bottom w:val="none" w:sz="0" w:space="0" w:color="auto"/>
        <w:right w:val="none" w:sz="0" w:space="0" w:color="auto"/>
      </w:divBdr>
      <w:divsChild>
        <w:div w:id="492264071">
          <w:marLeft w:val="0"/>
          <w:marRight w:val="0"/>
          <w:marTop w:val="0"/>
          <w:marBottom w:val="0"/>
          <w:divBdr>
            <w:top w:val="none" w:sz="0" w:space="0" w:color="auto"/>
            <w:left w:val="none" w:sz="0" w:space="0" w:color="auto"/>
            <w:bottom w:val="none" w:sz="0" w:space="0" w:color="auto"/>
            <w:right w:val="none" w:sz="0" w:space="0" w:color="auto"/>
          </w:divBdr>
        </w:div>
      </w:divsChild>
    </w:div>
    <w:div w:id="136647604">
      <w:bodyDiv w:val="1"/>
      <w:marLeft w:val="0"/>
      <w:marRight w:val="0"/>
      <w:marTop w:val="0"/>
      <w:marBottom w:val="0"/>
      <w:divBdr>
        <w:top w:val="none" w:sz="0" w:space="0" w:color="auto"/>
        <w:left w:val="none" w:sz="0" w:space="0" w:color="auto"/>
        <w:bottom w:val="none" w:sz="0" w:space="0" w:color="auto"/>
        <w:right w:val="none" w:sz="0" w:space="0" w:color="auto"/>
      </w:divBdr>
      <w:divsChild>
        <w:div w:id="405765916">
          <w:marLeft w:val="0"/>
          <w:marRight w:val="0"/>
          <w:marTop w:val="0"/>
          <w:marBottom w:val="0"/>
          <w:divBdr>
            <w:top w:val="none" w:sz="0" w:space="0" w:color="auto"/>
            <w:left w:val="none" w:sz="0" w:space="0" w:color="auto"/>
            <w:bottom w:val="none" w:sz="0" w:space="0" w:color="auto"/>
            <w:right w:val="none" w:sz="0" w:space="0" w:color="auto"/>
          </w:divBdr>
        </w:div>
        <w:div w:id="491410685">
          <w:marLeft w:val="0"/>
          <w:marRight w:val="0"/>
          <w:marTop w:val="0"/>
          <w:marBottom w:val="0"/>
          <w:divBdr>
            <w:top w:val="none" w:sz="0" w:space="0" w:color="auto"/>
            <w:left w:val="none" w:sz="0" w:space="0" w:color="auto"/>
            <w:bottom w:val="none" w:sz="0" w:space="0" w:color="auto"/>
            <w:right w:val="none" w:sz="0" w:space="0" w:color="auto"/>
          </w:divBdr>
          <w:divsChild>
            <w:div w:id="579676625">
              <w:marLeft w:val="0"/>
              <w:marRight w:val="0"/>
              <w:marTop w:val="0"/>
              <w:marBottom w:val="0"/>
              <w:divBdr>
                <w:top w:val="none" w:sz="0" w:space="0" w:color="auto"/>
                <w:left w:val="none" w:sz="0" w:space="0" w:color="auto"/>
                <w:bottom w:val="none" w:sz="0" w:space="0" w:color="auto"/>
                <w:right w:val="none" w:sz="0" w:space="0" w:color="auto"/>
              </w:divBdr>
              <w:divsChild>
                <w:div w:id="2088843896">
                  <w:marLeft w:val="0"/>
                  <w:marRight w:val="0"/>
                  <w:marTop w:val="0"/>
                  <w:marBottom w:val="0"/>
                  <w:divBdr>
                    <w:top w:val="none" w:sz="0" w:space="0" w:color="auto"/>
                    <w:left w:val="none" w:sz="0" w:space="0" w:color="auto"/>
                    <w:bottom w:val="none" w:sz="0" w:space="0" w:color="auto"/>
                    <w:right w:val="none" w:sz="0" w:space="0" w:color="auto"/>
                  </w:divBdr>
                </w:div>
                <w:div w:id="855340974">
                  <w:marLeft w:val="0"/>
                  <w:marRight w:val="0"/>
                  <w:marTop w:val="0"/>
                  <w:marBottom w:val="0"/>
                  <w:divBdr>
                    <w:top w:val="none" w:sz="0" w:space="0" w:color="auto"/>
                    <w:left w:val="none" w:sz="0" w:space="0" w:color="auto"/>
                    <w:bottom w:val="none" w:sz="0" w:space="0" w:color="auto"/>
                    <w:right w:val="none" w:sz="0" w:space="0" w:color="auto"/>
                  </w:divBdr>
                </w:div>
                <w:div w:id="46072551">
                  <w:marLeft w:val="0"/>
                  <w:marRight w:val="0"/>
                  <w:marTop w:val="0"/>
                  <w:marBottom w:val="0"/>
                  <w:divBdr>
                    <w:top w:val="none" w:sz="0" w:space="0" w:color="auto"/>
                    <w:left w:val="none" w:sz="0" w:space="0" w:color="auto"/>
                    <w:bottom w:val="none" w:sz="0" w:space="0" w:color="auto"/>
                    <w:right w:val="none" w:sz="0" w:space="0" w:color="auto"/>
                  </w:divBdr>
                </w:div>
                <w:div w:id="1490488195">
                  <w:marLeft w:val="0"/>
                  <w:marRight w:val="0"/>
                  <w:marTop w:val="0"/>
                  <w:marBottom w:val="0"/>
                  <w:divBdr>
                    <w:top w:val="none" w:sz="0" w:space="0" w:color="auto"/>
                    <w:left w:val="none" w:sz="0" w:space="0" w:color="auto"/>
                    <w:bottom w:val="none" w:sz="0" w:space="0" w:color="auto"/>
                    <w:right w:val="none" w:sz="0" w:space="0" w:color="auto"/>
                  </w:divBdr>
                </w:div>
                <w:div w:id="913734604">
                  <w:marLeft w:val="0"/>
                  <w:marRight w:val="0"/>
                  <w:marTop w:val="0"/>
                  <w:marBottom w:val="0"/>
                  <w:divBdr>
                    <w:top w:val="none" w:sz="0" w:space="0" w:color="auto"/>
                    <w:left w:val="none" w:sz="0" w:space="0" w:color="auto"/>
                    <w:bottom w:val="none" w:sz="0" w:space="0" w:color="auto"/>
                    <w:right w:val="none" w:sz="0" w:space="0" w:color="auto"/>
                  </w:divBdr>
                </w:div>
                <w:div w:id="2117750802">
                  <w:marLeft w:val="0"/>
                  <w:marRight w:val="0"/>
                  <w:marTop w:val="0"/>
                  <w:marBottom w:val="0"/>
                  <w:divBdr>
                    <w:top w:val="none" w:sz="0" w:space="0" w:color="auto"/>
                    <w:left w:val="none" w:sz="0" w:space="0" w:color="auto"/>
                    <w:bottom w:val="none" w:sz="0" w:space="0" w:color="auto"/>
                    <w:right w:val="none" w:sz="0" w:space="0" w:color="auto"/>
                  </w:divBdr>
                </w:div>
                <w:div w:id="1358314760">
                  <w:marLeft w:val="0"/>
                  <w:marRight w:val="0"/>
                  <w:marTop w:val="0"/>
                  <w:marBottom w:val="0"/>
                  <w:divBdr>
                    <w:top w:val="none" w:sz="0" w:space="0" w:color="auto"/>
                    <w:left w:val="none" w:sz="0" w:space="0" w:color="auto"/>
                    <w:bottom w:val="none" w:sz="0" w:space="0" w:color="auto"/>
                    <w:right w:val="none" w:sz="0" w:space="0" w:color="auto"/>
                  </w:divBdr>
                </w:div>
                <w:div w:id="1763144417">
                  <w:marLeft w:val="0"/>
                  <w:marRight w:val="0"/>
                  <w:marTop w:val="0"/>
                  <w:marBottom w:val="0"/>
                  <w:divBdr>
                    <w:top w:val="none" w:sz="0" w:space="0" w:color="auto"/>
                    <w:left w:val="none" w:sz="0" w:space="0" w:color="auto"/>
                    <w:bottom w:val="none" w:sz="0" w:space="0" w:color="auto"/>
                    <w:right w:val="none" w:sz="0" w:space="0" w:color="auto"/>
                  </w:divBdr>
                </w:div>
                <w:div w:id="1016999687">
                  <w:marLeft w:val="0"/>
                  <w:marRight w:val="0"/>
                  <w:marTop w:val="0"/>
                  <w:marBottom w:val="0"/>
                  <w:divBdr>
                    <w:top w:val="none" w:sz="0" w:space="0" w:color="auto"/>
                    <w:left w:val="none" w:sz="0" w:space="0" w:color="auto"/>
                    <w:bottom w:val="none" w:sz="0" w:space="0" w:color="auto"/>
                    <w:right w:val="none" w:sz="0" w:space="0" w:color="auto"/>
                  </w:divBdr>
                </w:div>
                <w:div w:id="1054546158">
                  <w:marLeft w:val="0"/>
                  <w:marRight w:val="0"/>
                  <w:marTop w:val="0"/>
                  <w:marBottom w:val="0"/>
                  <w:divBdr>
                    <w:top w:val="none" w:sz="0" w:space="0" w:color="auto"/>
                    <w:left w:val="none" w:sz="0" w:space="0" w:color="auto"/>
                    <w:bottom w:val="none" w:sz="0" w:space="0" w:color="auto"/>
                    <w:right w:val="none" w:sz="0" w:space="0" w:color="auto"/>
                  </w:divBdr>
                </w:div>
                <w:div w:id="1914505274">
                  <w:marLeft w:val="0"/>
                  <w:marRight w:val="0"/>
                  <w:marTop w:val="0"/>
                  <w:marBottom w:val="0"/>
                  <w:divBdr>
                    <w:top w:val="none" w:sz="0" w:space="0" w:color="auto"/>
                    <w:left w:val="none" w:sz="0" w:space="0" w:color="auto"/>
                    <w:bottom w:val="none" w:sz="0" w:space="0" w:color="auto"/>
                    <w:right w:val="none" w:sz="0" w:space="0" w:color="auto"/>
                  </w:divBdr>
                </w:div>
                <w:div w:id="728844124">
                  <w:marLeft w:val="0"/>
                  <w:marRight w:val="0"/>
                  <w:marTop w:val="0"/>
                  <w:marBottom w:val="0"/>
                  <w:divBdr>
                    <w:top w:val="none" w:sz="0" w:space="0" w:color="auto"/>
                    <w:left w:val="none" w:sz="0" w:space="0" w:color="auto"/>
                    <w:bottom w:val="none" w:sz="0" w:space="0" w:color="auto"/>
                    <w:right w:val="none" w:sz="0" w:space="0" w:color="auto"/>
                  </w:divBdr>
                </w:div>
              </w:divsChild>
            </w:div>
            <w:div w:id="1585146384">
              <w:marLeft w:val="0"/>
              <w:marRight w:val="0"/>
              <w:marTop w:val="0"/>
              <w:marBottom w:val="0"/>
              <w:divBdr>
                <w:top w:val="none" w:sz="0" w:space="0" w:color="auto"/>
                <w:left w:val="none" w:sz="0" w:space="0" w:color="auto"/>
                <w:bottom w:val="none" w:sz="0" w:space="0" w:color="auto"/>
                <w:right w:val="none" w:sz="0" w:space="0" w:color="auto"/>
              </w:divBdr>
            </w:div>
            <w:div w:id="580605345">
              <w:marLeft w:val="0"/>
              <w:marRight w:val="0"/>
              <w:marTop w:val="0"/>
              <w:marBottom w:val="0"/>
              <w:divBdr>
                <w:top w:val="none" w:sz="0" w:space="0" w:color="auto"/>
                <w:left w:val="none" w:sz="0" w:space="0" w:color="auto"/>
                <w:bottom w:val="none" w:sz="0" w:space="0" w:color="auto"/>
                <w:right w:val="none" w:sz="0" w:space="0" w:color="auto"/>
              </w:divBdr>
            </w:div>
            <w:div w:id="448663394">
              <w:marLeft w:val="0"/>
              <w:marRight w:val="0"/>
              <w:marTop w:val="0"/>
              <w:marBottom w:val="0"/>
              <w:divBdr>
                <w:top w:val="none" w:sz="0" w:space="0" w:color="auto"/>
                <w:left w:val="none" w:sz="0" w:space="0" w:color="auto"/>
                <w:bottom w:val="none" w:sz="0" w:space="0" w:color="auto"/>
                <w:right w:val="none" w:sz="0" w:space="0" w:color="auto"/>
              </w:divBdr>
            </w:div>
            <w:div w:id="649478482">
              <w:marLeft w:val="0"/>
              <w:marRight w:val="0"/>
              <w:marTop w:val="0"/>
              <w:marBottom w:val="0"/>
              <w:divBdr>
                <w:top w:val="none" w:sz="0" w:space="0" w:color="auto"/>
                <w:left w:val="none" w:sz="0" w:space="0" w:color="auto"/>
                <w:bottom w:val="none" w:sz="0" w:space="0" w:color="auto"/>
                <w:right w:val="none" w:sz="0" w:space="0" w:color="auto"/>
              </w:divBdr>
            </w:div>
            <w:div w:id="1899435864">
              <w:marLeft w:val="0"/>
              <w:marRight w:val="0"/>
              <w:marTop w:val="0"/>
              <w:marBottom w:val="0"/>
              <w:divBdr>
                <w:top w:val="none" w:sz="0" w:space="0" w:color="auto"/>
                <w:left w:val="none" w:sz="0" w:space="0" w:color="auto"/>
                <w:bottom w:val="none" w:sz="0" w:space="0" w:color="auto"/>
                <w:right w:val="none" w:sz="0" w:space="0" w:color="auto"/>
              </w:divBdr>
            </w:div>
            <w:div w:id="625164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31613">
      <w:bodyDiv w:val="1"/>
      <w:marLeft w:val="0"/>
      <w:marRight w:val="0"/>
      <w:marTop w:val="0"/>
      <w:marBottom w:val="0"/>
      <w:divBdr>
        <w:top w:val="none" w:sz="0" w:space="0" w:color="auto"/>
        <w:left w:val="none" w:sz="0" w:space="0" w:color="auto"/>
        <w:bottom w:val="none" w:sz="0" w:space="0" w:color="auto"/>
        <w:right w:val="none" w:sz="0" w:space="0" w:color="auto"/>
      </w:divBdr>
    </w:div>
    <w:div w:id="209004543">
      <w:bodyDiv w:val="1"/>
      <w:marLeft w:val="0"/>
      <w:marRight w:val="0"/>
      <w:marTop w:val="0"/>
      <w:marBottom w:val="0"/>
      <w:divBdr>
        <w:top w:val="none" w:sz="0" w:space="0" w:color="auto"/>
        <w:left w:val="none" w:sz="0" w:space="0" w:color="auto"/>
        <w:bottom w:val="none" w:sz="0" w:space="0" w:color="auto"/>
        <w:right w:val="none" w:sz="0" w:space="0" w:color="auto"/>
      </w:divBdr>
    </w:div>
    <w:div w:id="219443235">
      <w:bodyDiv w:val="1"/>
      <w:marLeft w:val="0"/>
      <w:marRight w:val="0"/>
      <w:marTop w:val="0"/>
      <w:marBottom w:val="0"/>
      <w:divBdr>
        <w:top w:val="none" w:sz="0" w:space="0" w:color="auto"/>
        <w:left w:val="none" w:sz="0" w:space="0" w:color="auto"/>
        <w:bottom w:val="none" w:sz="0" w:space="0" w:color="auto"/>
        <w:right w:val="none" w:sz="0" w:space="0" w:color="auto"/>
      </w:divBdr>
    </w:div>
    <w:div w:id="272330016">
      <w:bodyDiv w:val="1"/>
      <w:marLeft w:val="0"/>
      <w:marRight w:val="0"/>
      <w:marTop w:val="0"/>
      <w:marBottom w:val="0"/>
      <w:divBdr>
        <w:top w:val="none" w:sz="0" w:space="0" w:color="auto"/>
        <w:left w:val="none" w:sz="0" w:space="0" w:color="auto"/>
        <w:bottom w:val="none" w:sz="0" w:space="0" w:color="auto"/>
        <w:right w:val="none" w:sz="0" w:space="0" w:color="auto"/>
      </w:divBdr>
    </w:div>
    <w:div w:id="304621836">
      <w:bodyDiv w:val="1"/>
      <w:marLeft w:val="0"/>
      <w:marRight w:val="0"/>
      <w:marTop w:val="0"/>
      <w:marBottom w:val="0"/>
      <w:divBdr>
        <w:top w:val="none" w:sz="0" w:space="0" w:color="auto"/>
        <w:left w:val="none" w:sz="0" w:space="0" w:color="auto"/>
        <w:bottom w:val="none" w:sz="0" w:space="0" w:color="auto"/>
        <w:right w:val="none" w:sz="0" w:space="0" w:color="auto"/>
      </w:divBdr>
    </w:div>
    <w:div w:id="314839574">
      <w:bodyDiv w:val="1"/>
      <w:marLeft w:val="0"/>
      <w:marRight w:val="0"/>
      <w:marTop w:val="0"/>
      <w:marBottom w:val="0"/>
      <w:divBdr>
        <w:top w:val="none" w:sz="0" w:space="0" w:color="auto"/>
        <w:left w:val="none" w:sz="0" w:space="0" w:color="auto"/>
        <w:bottom w:val="none" w:sz="0" w:space="0" w:color="auto"/>
        <w:right w:val="none" w:sz="0" w:space="0" w:color="auto"/>
      </w:divBdr>
    </w:div>
    <w:div w:id="369963122">
      <w:bodyDiv w:val="1"/>
      <w:marLeft w:val="0"/>
      <w:marRight w:val="0"/>
      <w:marTop w:val="0"/>
      <w:marBottom w:val="0"/>
      <w:divBdr>
        <w:top w:val="none" w:sz="0" w:space="0" w:color="auto"/>
        <w:left w:val="none" w:sz="0" w:space="0" w:color="auto"/>
        <w:bottom w:val="none" w:sz="0" w:space="0" w:color="auto"/>
        <w:right w:val="none" w:sz="0" w:space="0" w:color="auto"/>
      </w:divBdr>
    </w:div>
    <w:div w:id="372072695">
      <w:bodyDiv w:val="1"/>
      <w:marLeft w:val="0"/>
      <w:marRight w:val="0"/>
      <w:marTop w:val="0"/>
      <w:marBottom w:val="0"/>
      <w:divBdr>
        <w:top w:val="none" w:sz="0" w:space="0" w:color="auto"/>
        <w:left w:val="none" w:sz="0" w:space="0" w:color="auto"/>
        <w:bottom w:val="none" w:sz="0" w:space="0" w:color="auto"/>
        <w:right w:val="none" w:sz="0" w:space="0" w:color="auto"/>
      </w:divBdr>
    </w:div>
    <w:div w:id="430126810">
      <w:bodyDiv w:val="1"/>
      <w:marLeft w:val="0"/>
      <w:marRight w:val="0"/>
      <w:marTop w:val="0"/>
      <w:marBottom w:val="0"/>
      <w:divBdr>
        <w:top w:val="none" w:sz="0" w:space="0" w:color="auto"/>
        <w:left w:val="none" w:sz="0" w:space="0" w:color="auto"/>
        <w:bottom w:val="none" w:sz="0" w:space="0" w:color="auto"/>
        <w:right w:val="none" w:sz="0" w:space="0" w:color="auto"/>
      </w:divBdr>
    </w:div>
    <w:div w:id="544223813">
      <w:bodyDiv w:val="1"/>
      <w:marLeft w:val="0"/>
      <w:marRight w:val="0"/>
      <w:marTop w:val="0"/>
      <w:marBottom w:val="0"/>
      <w:divBdr>
        <w:top w:val="none" w:sz="0" w:space="0" w:color="auto"/>
        <w:left w:val="none" w:sz="0" w:space="0" w:color="auto"/>
        <w:bottom w:val="none" w:sz="0" w:space="0" w:color="auto"/>
        <w:right w:val="none" w:sz="0" w:space="0" w:color="auto"/>
      </w:divBdr>
    </w:div>
    <w:div w:id="573662820">
      <w:bodyDiv w:val="1"/>
      <w:marLeft w:val="0"/>
      <w:marRight w:val="0"/>
      <w:marTop w:val="0"/>
      <w:marBottom w:val="0"/>
      <w:divBdr>
        <w:top w:val="none" w:sz="0" w:space="0" w:color="auto"/>
        <w:left w:val="none" w:sz="0" w:space="0" w:color="auto"/>
        <w:bottom w:val="none" w:sz="0" w:space="0" w:color="auto"/>
        <w:right w:val="none" w:sz="0" w:space="0" w:color="auto"/>
      </w:divBdr>
    </w:div>
    <w:div w:id="596671900">
      <w:bodyDiv w:val="1"/>
      <w:marLeft w:val="0"/>
      <w:marRight w:val="0"/>
      <w:marTop w:val="0"/>
      <w:marBottom w:val="0"/>
      <w:divBdr>
        <w:top w:val="none" w:sz="0" w:space="0" w:color="auto"/>
        <w:left w:val="none" w:sz="0" w:space="0" w:color="auto"/>
        <w:bottom w:val="none" w:sz="0" w:space="0" w:color="auto"/>
        <w:right w:val="none" w:sz="0" w:space="0" w:color="auto"/>
      </w:divBdr>
    </w:div>
    <w:div w:id="605501926">
      <w:bodyDiv w:val="1"/>
      <w:marLeft w:val="0"/>
      <w:marRight w:val="0"/>
      <w:marTop w:val="0"/>
      <w:marBottom w:val="0"/>
      <w:divBdr>
        <w:top w:val="none" w:sz="0" w:space="0" w:color="auto"/>
        <w:left w:val="none" w:sz="0" w:space="0" w:color="auto"/>
        <w:bottom w:val="none" w:sz="0" w:space="0" w:color="auto"/>
        <w:right w:val="none" w:sz="0" w:space="0" w:color="auto"/>
      </w:divBdr>
    </w:div>
    <w:div w:id="684286654">
      <w:bodyDiv w:val="1"/>
      <w:marLeft w:val="0"/>
      <w:marRight w:val="0"/>
      <w:marTop w:val="0"/>
      <w:marBottom w:val="0"/>
      <w:divBdr>
        <w:top w:val="none" w:sz="0" w:space="0" w:color="auto"/>
        <w:left w:val="none" w:sz="0" w:space="0" w:color="auto"/>
        <w:bottom w:val="none" w:sz="0" w:space="0" w:color="auto"/>
        <w:right w:val="none" w:sz="0" w:space="0" w:color="auto"/>
      </w:divBdr>
    </w:div>
    <w:div w:id="690647822">
      <w:bodyDiv w:val="1"/>
      <w:marLeft w:val="0"/>
      <w:marRight w:val="0"/>
      <w:marTop w:val="0"/>
      <w:marBottom w:val="0"/>
      <w:divBdr>
        <w:top w:val="none" w:sz="0" w:space="0" w:color="auto"/>
        <w:left w:val="none" w:sz="0" w:space="0" w:color="auto"/>
        <w:bottom w:val="none" w:sz="0" w:space="0" w:color="auto"/>
        <w:right w:val="none" w:sz="0" w:space="0" w:color="auto"/>
      </w:divBdr>
    </w:div>
    <w:div w:id="717776933">
      <w:bodyDiv w:val="1"/>
      <w:marLeft w:val="0"/>
      <w:marRight w:val="0"/>
      <w:marTop w:val="0"/>
      <w:marBottom w:val="0"/>
      <w:divBdr>
        <w:top w:val="none" w:sz="0" w:space="0" w:color="auto"/>
        <w:left w:val="none" w:sz="0" w:space="0" w:color="auto"/>
        <w:bottom w:val="none" w:sz="0" w:space="0" w:color="auto"/>
        <w:right w:val="none" w:sz="0" w:space="0" w:color="auto"/>
      </w:divBdr>
    </w:div>
    <w:div w:id="797068318">
      <w:bodyDiv w:val="1"/>
      <w:marLeft w:val="0"/>
      <w:marRight w:val="0"/>
      <w:marTop w:val="0"/>
      <w:marBottom w:val="0"/>
      <w:divBdr>
        <w:top w:val="none" w:sz="0" w:space="0" w:color="auto"/>
        <w:left w:val="none" w:sz="0" w:space="0" w:color="auto"/>
        <w:bottom w:val="none" w:sz="0" w:space="0" w:color="auto"/>
        <w:right w:val="none" w:sz="0" w:space="0" w:color="auto"/>
      </w:divBdr>
    </w:div>
    <w:div w:id="850726005">
      <w:bodyDiv w:val="1"/>
      <w:marLeft w:val="0"/>
      <w:marRight w:val="0"/>
      <w:marTop w:val="0"/>
      <w:marBottom w:val="0"/>
      <w:divBdr>
        <w:top w:val="none" w:sz="0" w:space="0" w:color="auto"/>
        <w:left w:val="none" w:sz="0" w:space="0" w:color="auto"/>
        <w:bottom w:val="none" w:sz="0" w:space="0" w:color="auto"/>
        <w:right w:val="none" w:sz="0" w:space="0" w:color="auto"/>
      </w:divBdr>
    </w:div>
    <w:div w:id="858816445">
      <w:bodyDiv w:val="1"/>
      <w:marLeft w:val="0"/>
      <w:marRight w:val="0"/>
      <w:marTop w:val="0"/>
      <w:marBottom w:val="0"/>
      <w:divBdr>
        <w:top w:val="none" w:sz="0" w:space="0" w:color="auto"/>
        <w:left w:val="none" w:sz="0" w:space="0" w:color="auto"/>
        <w:bottom w:val="none" w:sz="0" w:space="0" w:color="auto"/>
        <w:right w:val="none" w:sz="0" w:space="0" w:color="auto"/>
      </w:divBdr>
    </w:div>
    <w:div w:id="873158440">
      <w:bodyDiv w:val="1"/>
      <w:marLeft w:val="0"/>
      <w:marRight w:val="0"/>
      <w:marTop w:val="0"/>
      <w:marBottom w:val="0"/>
      <w:divBdr>
        <w:top w:val="none" w:sz="0" w:space="0" w:color="auto"/>
        <w:left w:val="none" w:sz="0" w:space="0" w:color="auto"/>
        <w:bottom w:val="none" w:sz="0" w:space="0" w:color="auto"/>
        <w:right w:val="none" w:sz="0" w:space="0" w:color="auto"/>
      </w:divBdr>
    </w:div>
    <w:div w:id="934090285">
      <w:bodyDiv w:val="1"/>
      <w:marLeft w:val="0"/>
      <w:marRight w:val="0"/>
      <w:marTop w:val="0"/>
      <w:marBottom w:val="0"/>
      <w:divBdr>
        <w:top w:val="none" w:sz="0" w:space="0" w:color="auto"/>
        <w:left w:val="none" w:sz="0" w:space="0" w:color="auto"/>
        <w:bottom w:val="none" w:sz="0" w:space="0" w:color="auto"/>
        <w:right w:val="none" w:sz="0" w:space="0" w:color="auto"/>
      </w:divBdr>
    </w:div>
    <w:div w:id="960695391">
      <w:bodyDiv w:val="1"/>
      <w:marLeft w:val="0"/>
      <w:marRight w:val="0"/>
      <w:marTop w:val="0"/>
      <w:marBottom w:val="0"/>
      <w:divBdr>
        <w:top w:val="none" w:sz="0" w:space="0" w:color="auto"/>
        <w:left w:val="none" w:sz="0" w:space="0" w:color="auto"/>
        <w:bottom w:val="none" w:sz="0" w:space="0" w:color="auto"/>
        <w:right w:val="none" w:sz="0" w:space="0" w:color="auto"/>
      </w:divBdr>
    </w:div>
    <w:div w:id="963075441">
      <w:bodyDiv w:val="1"/>
      <w:marLeft w:val="0"/>
      <w:marRight w:val="0"/>
      <w:marTop w:val="0"/>
      <w:marBottom w:val="0"/>
      <w:divBdr>
        <w:top w:val="none" w:sz="0" w:space="0" w:color="auto"/>
        <w:left w:val="none" w:sz="0" w:space="0" w:color="auto"/>
        <w:bottom w:val="none" w:sz="0" w:space="0" w:color="auto"/>
        <w:right w:val="none" w:sz="0" w:space="0" w:color="auto"/>
      </w:divBdr>
    </w:div>
    <w:div w:id="975137650">
      <w:bodyDiv w:val="1"/>
      <w:marLeft w:val="0"/>
      <w:marRight w:val="0"/>
      <w:marTop w:val="0"/>
      <w:marBottom w:val="0"/>
      <w:divBdr>
        <w:top w:val="none" w:sz="0" w:space="0" w:color="auto"/>
        <w:left w:val="none" w:sz="0" w:space="0" w:color="auto"/>
        <w:bottom w:val="none" w:sz="0" w:space="0" w:color="auto"/>
        <w:right w:val="none" w:sz="0" w:space="0" w:color="auto"/>
      </w:divBdr>
    </w:div>
    <w:div w:id="983313005">
      <w:bodyDiv w:val="1"/>
      <w:marLeft w:val="0"/>
      <w:marRight w:val="0"/>
      <w:marTop w:val="0"/>
      <w:marBottom w:val="0"/>
      <w:divBdr>
        <w:top w:val="none" w:sz="0" w:space="0" w:color="auto"/>
        <w:left w:val="none" w:sz="0" w:space="0" w:color="auto"/>
        <w:bottom w:val="none" w:sz="0" w:space="0" w:color="auto"/>
        <w:right w:val="none" w:sz="0" w:space="0" w:color="auto"/>
      </w:divBdr>
    </w:div>
    <w:div w:id="1003583292">
      <w:bodyDiv w:val="1"/>
      <w:marLeft w:val="0"/>
      <w:marRight w:val="0"/>
      <w:marTop w:val="0"/>
      <w:marBottom w:val="0"/>
      <w:divBdr>
        <w:top w:val="none" w:sz="0" w:space="0" w:color="auto"/>
        <w:left w:val="none" w:sz="0" w:space="0" w:color="auto"/>
        <w:bottom w:val="none" w:sz="0" w:space="0" w:color="auto"/>
        <w:right w:val="none" w:sz="0" w:space="0" w:color="auto"/>
      </w:divBdr>
    </w:div>
    <w:div w:id="1153958375">
      <w:bodyDiv w:val="1"/>
      <w:marLeft w:val="0"/>
      <w:marRight w:val="0"/>
      <w:marTop w:val="0"/>
      <w:marBottom w:val="0"/>
      <w:divBdr>
        <w:top w:val="none" w:sz="0" w:space="0" w:color="auto"/>
        <w:left w:val="none" w:sz="0" w:space="0" w:color="auto"/>
        <w:bottom w:val="none" w:sz="0" w:space="0" w:color="auto"/>
        <w:right w:val="none" w:sz="0" w:space="0" w:color="auto"/>
      </w:divBdr>
    </w:div>
    <w:div w:id="1201358204">
      <w:bodyDiv w:val="1"/>
      <w:marLeft w:val="0"/>
      <w:marRight w:val="0"/>
      <w:marTop w:val="0"/>
      <w:marBottom w:val="0"/>
      <w:divBdr>
        <w:top w:val="none" w:sz="0" w:space="0" w:color="auto"/>
        <w:left w:val="none" w:sz="0" w:space="0" w:color="auto"/>
        <w:bottom w:val="none" w:sz="0" w:space="0" w:color="auto"/>
        <w:right w:val="none" w:sz="0" w:space="0" w:color="auto"/>
      </w:divBdr>
    </w:div>
    <w:div w:id="1243562073">
      <w:bodyDiv w:val="1"/>
      <w:marLeft w:val="0"/>
      <w:marRight w:val="0"/>
      <w:marTop w:val="0"/>
      <w:marBottom w:val="0"/>
      <w:divBdr>
        <w:top w:val="none" w:sz="0" w:space="0" w:color="auto"/>
        <w:left w:val="none" w:sz="0" w:space="0" w:color="auto"/>
        <w:bottom w:val="none" w:sz="0" w:space="0" w:color="auto"/>
        <w:right w:val="none" w:sz="0" w:space="0" w:color="auto"/>
      </w:divBdr>
    </w:div>
    <w:div w:id="1317958023">
      <w:bodyDiv w:val="1"/>
      <w:marLeft w:val="0"/>
      <w:marRight w:val="0"/>
      <w:marTop w:val="0"/>
      <w:marBottom w:val="0"/>
      <w:divBdr>
        <w:top w:val="none" w:sz="0" w:space="0" w:color="auto"/>
        <w:left w:val="none" w:sz="0" w:space="0" w:color="auto"/>
        <w:bottom w:val="none" w:sz="0" w:space="0" w:color="auto"/>
        <w:right w:val="none" w:sz="0" w:space="0" w:color="auto"/>
      </w:divBdr>
    </w:div>
    <w:div w:id="1416052843">
      <w:bodyDiv w:val="1"/>
      <w:marLeft w:val="0"/>
      <w:marRight w:val="0"/>
      <w:marTop w:val="0"/>
      <w:marBottom w:val="0"/>
      <w:divBdr>
        <w:top w:val="none" w:sz="0" w:space="0" w:color="auto"/>
        <w:left w:val="none" w:sz="0" w:space="0" w:color="auto"/>
        <w:bottom w:val="none" w:sz="0" w:space="0" w:color="auto"/>
        <w:right w:val="none" w:sz="0" w:space="0" w:color="auto"/>
      </w:divBdr>
      <w:divsChild>
        <w:div w:id="1990865198">
          <w:marLeft w:val="0"/>
          <w:marRight w:val="0"/>
          <w:marTop w:val="0"/>
          <w:marBottom w:val="0"/>
          <w:divBdr>
            <w:top w:val="none" w:sz="0" w:space="0" w:color="auto"/>
            <w:left w:val="none" w:sz="0" w:space="0" w:color="auto"/>
            <w:bottom w:val="none" w:sz="0" w:space="0" w:color="auto"/>
            <w:right w:val="none" w:sz="0" w:space="0" w:color="auto"/>
          </w:divBdr>
          <w:divsChild>
            <w:div w:id="537202524">
              <w:marLeft w:val="0"/>
              <w:marRight w:val="0"/>
              <w:marTop w:val="0"/>
              <w:marBottom w:val="0"/>
              <w:divBdr>
                <w:top w:val="none" w:sz="0" w:space="0" w:color="auto"/>
                <w:left w:val="none" w:sz="0" w:space="0" w:color="auto"/>
                <w:bottom w:val="none" w:sz="0" w:space="0" w:color="auto"/>
                <w:right w:val="none" w:sz="0" w:space="0" w:color="auto"/>
              </w:divBdr>
              <w:divsChild>
                <w:div w:id="1549418201">
                  <w:marLeft w:val="0"/>
                  <w:marRight w:val="0"/>
                  <w:marTop w:val="0"/>
                  <w:marBottom w:val="0"/>
                  <w:divBdr>
                    <w:top w:val="none" w:sz="0" w:space="0" w:color="auto"/>
                    <w:left w:val="none" w:sz="0" w:space="0" w:color="auto"/>
                    <w:bottom w:val="none" w:sz="0" w:space="0" w:color="auto"/>
                    <w:right w:val="none" w:sz="0" w:space="0" w:color="auto"/>
                  </w:divBdr>
                </w:div>
                <w:div w:id="509442836">
                  <w:marLeft w:val="0"/>
                  <w:marRight w:val="0"/>
                  <w:marTop w:val="0"/>
                  <w:marBottom w:val="0"/>
                  <w:divBdr>
                    <w:top w:val="none" w:sz="0" w:space="0" w:color="auto"/>
                    <w:left w:val="none" w:sz="0" w:space="0" w:color="auto"/>
                    <w:bottom w:val="none" w:sz="0" w:space="0" w:color="auto"/>
                    <w:right w:val="none" w:sz="0" w:space="0" w:color="auto"/>
                  </w:divBdr>
                </w:div>
                <w:div w:id="1515076917">
                  <w:marLeft w:val="0"/>
                  <w:marRight w:val="0"/>
                  <w:marTop w:val="0"/>
                  <w:marBottom w:val="0"/>
                  <w:divBdr>
                    <w:top w:val="none" w:sz="0" w:space="0" w:color="auto"/>
                    <w:left w:val="none" w:sz="0" w:space="0" w:color="auto"/>
                    <w:bottom w:val="none" w:sz="0" w:space="0" w:color="auto"/>
                    <w:right w:val="none" w:sz="0" w:space="0" w:color="auto"/>
                  </w:divBdr>
                </w:div>
                <w:div w:id="822350968">
                  <w:marLeft w:val="0"/>
                  <w:marRight w:val="0"/>
                  <w:marTop w:val="0"/>
                  <w:marBottom w:val="0"/>
                  <w:divBdr>
                    <w:top w:val="none" w:sz="0" w:space="0" w:color="auto"/>
                    <w:left w:val="none" w:sz="0" w:space="0" w:color="auto"/>
                    <w:bottom w:val="none" w:sz="0" w:space="0" w:color="auto"/>
                    <w:right w:val="none" w:sz="0" w:space="0" w:color="auto"/>
                  </w:divBdr>
                </w:div>
                <w:div w:id="1216627568">
                  <w:marLeft w:val="0"/>
                  <w:marRight w:val="0"/>
                  <w:marTop w:val="0"/>
                  <w:marBottom w:val="0"/>
                  <w:divBdr>
                    <w:top w:val="none" w:sz="0" w:space="0" w:color="auto"/>
                    <w:left w:val="none" w:sz="0" w:space="0" w:color="auto"/>
                    <w:bottom w:val="none" w:sz="0" w:space="0" w:color="auto"/>
                    <w:right w:val="none" w:sz="0" w:space="0" w:color="auto"/>
                  </w:divBdr>
                </w:div>
                <w:div w:id="852305019">
                  <w:marLeft w:val="0"/>
                  <w:marRight w:val="0"/>
                  <w:marTop w:val="0"/>
                  <w:marBottom w:val="0"/>
                  <w:divBdr>
                    <w:top w:val="none" w:sz="0" w:space="0" w:color="auto"/>
                    <w:left w:val="none" w:sz="0" w:space="0" w:color="auto"/>
                    <w:bottom w:val="none" w:sz="0" w:space="0" w:color="auto"/>
                    <w:right w:val="none" w:sz="0" w:space="0" w:color="auto"/>
                  </w:divBdr>
                </w:div>
                <w:div w:id="632448245">
                  <w:marLeft w:val="0"/>
                  <w:marRight w:val="0"/>
                  <w:marTop w:val="0"/>
                  <w:marBottom w:val="0"/>
                  <w:divBdr>
                    <w:top w:val="none" w:sz="0" w:space="0" w:color="auto"/>
                    <w:left w:val="none" w:sz="0" w:space="0" w:color="auto"/>
                    <w:bottom w:val="none" w:sz="0" w:space="0" w:color="auto"/>
                    <w:right w:val="none" w:sz="0" w:space="0" w:color="auto"/>
                  </w:divBdr>
                </w:div>
                <w:div w:id="586235378">
                  <w:marLeft w:val="0"/>
                  <w:marRight w:val="0"/>
                  <w:marTop w:val="0"/>
                  <w:marBottom w:val="0"/>
                  <w:divBdr>
                    <w:top w:val="none" w:sz="0" w:space="0" w:color="auto"/>
                    <w:left w:val="none" w:sz="0" w:space="0" w:color="auto"/>
                    <w:bottom w:val="none" w:sz="0" w:space="0" w:color="auto"/>
                    <w:right w:val="none" w:sz="0" w:space="0" w:color="auto"/>
                  </w:divBdr>
                </w:div>
                <w:div w:id="73169476">
                  <w:marLeft w:val="0"/>
                  <w:marRight w:val="0"/>
                  <w:marTop w:val="0"/>
                  <w:marBottom w:val="0"/>
                  <w:divBdr>
                    <w:top w:val="none" w:sz="0" w:space="0" w:color="auto"/>
                    <w:left w:val="none" w:sz="0" w:space="0" w:color="auto"/>
                    <w:bottom w:val="none" w:sz="0" w:space="0" w:color="auto"/>
                    <w:right w:val="none" w:sz="0" w:space="0" w:color="auto"/>
                  </w:divBdr>
                </w:div>
                <w:div w:id="860314441">
                  <w:marLeft w:val="0"/>
                  <w:marRight w:val="0"/>
                  <w:marTop w:val="0"/>
                  <w:marBottom w:val="0"/>
                  <w:divBdr>
                    <w:top w:val="none" w:sz="0" w:space="0" w:color="auto"/>
                    <w:left w:val="none" w:sz="0" w:space="0" w:color="auto"/>
                    <w:bottom w:val="none" w:sz="0" w:space="0" w:color="auto"/>
                    <w:right w:val="none" w:sz="0" w:space="0" w:color="auto"/>
                  </w:divBdr>
                </w:div>
                <w:div w:id="793016666">
                  <w:marLeft w:val="0"/>
                  <w:marRight w:val="0"/>
                  <w:marTop w:val="0"/>
                  <w:marBottom w:val="0"/>
                  <w:divBdr>
                    <w:top w:val="none" w:sz="0" w:space="0" w:color="auto"/>
                    <w:left w:val="none" w:sz="0" w:space="0" w:color="auto"/>
                    <w:bottom w:val="none" w:sz="0" w:space="0" w:color="auto"/>
                    <w:right w:val="none" w:sz="0" w:space="0" w:color="auto"/>
                  </w:divBdr>
                </w:div>
                <w:div w:id="675885847">
                  <w:marLeft w:val="0"/>
                  <w:marRight w:val="0"/>
                  <w:marTop w:val="0"/>
                  <w:marBottom w:val="0"/>
                  <w:divBdr>
                    <w:top w:val="none" w:sz="0" w:space="0" w:color="auto"/>
                    <w:left w:val="none" w:sz="0" w:space="0" w:color="auto"/>
                    <w:bottom w:val="none" w:sz="0" w:space="0" w:color="auto"/>
                    <w:right w:val="none" w:sz="0" w:space="0" w:color="auto"/>
                  </w:divBdr>
                </w:div>
              </w:divsChild>
            </w:div>
            <w:div w:id="722564072">
              <w:marLeft w:val="0"/>
              <w:marRight w:val="0"/>
              <w:marTop w:val="0"/>
              <w:marBottom w:val="0"/>
              <w:divBdr>
                <w:top w:val="none" w:sz="0" w:space="0" w:color="auto"/>
                <w:left w:val="none" w:sz="0" w:space="0" w:color="auto"/>
                <w:bottom w:val="none" w:sz="0" w:space="0" w:color="auto"/>
                <w:right w:val="none" w:sz="0" w:space="0" w:color="auto"/>
              </w:divBdr>
              <w:divsChild>
                <w:div w:id="1101878705">
                  <w:marLeft w:val="0"/>
                  <w:marRight w:val="0"/>
                  <w:marTop w:val="0"/>
                  <w:marBottom w:val="0"/>
                  <w:divBdr>
                    <w:top w:val="none" w:sz="0" w:space="0" w:color="auto"/>
                    <w:left w:val="none" w:sz="0" w:space="0" w:color="auto"/>
                    <w:bottom w:val="none" w:sz="0" w:space="0" w:color="auto"/>
                    <w:right w:val="none" w:sz="0" w:space="0" w:color="auto"/>
                  </w:divBdr>
                </w:div>
                <w:div w:id="262420718">
                  <w:marLeft w:val="0"/>
                  <w:marRight w:val="0"/>
                  <w:marTop w:val="0"/>
                  <w:marBottom w:val="0"/>
                  <w:divBdr>
                    <w:top w:val="none" w:sz="0" w:space="0" w:color="auto"/>
                    <w:left w:val="none" w:sz="0" w:space="0" w:color="auto"/>
                    <w:bottom w:val="none" w:sz="0" w:space="0" w:color="auto"/>
                    <w:right w:val="none" w:sz="0" w:space="0" w:color="auto"/>
                  </w:divBdr>
                </w:div>
              </w:divsChild>
            </w:div>
            <w:div w:id="68962402">
              <w:marLeft w:val="0"/>
              <w:marRight w:val="0"/>
              <w:marTop w:val="0"/>
              <w:marBottom w:val="0"/>
              <w:divBdr>
                <w:top w:val="none" w:sz="0" w:space="0" w:color="auto"/>
                <w:left w:val="none" w:sz="0" w:space="0" w:color="auto"/>
                <w:bottom w:val="none" w:sz="0" w:space="0" w:color="auto"/>
                <w:right w:val="none" w:sz="0" w:space="0" w:color="auto"/>
              </w:divBdr>
              <w:divsChild>
                <w:div w:id="1112167633">
                  <w:marLeft w:val="0"/>
                  <w:marRight w:val="0"/>
                  <w:marTop w:val="0"/>
                  <w:marBottom w:val="0"/>
                  <w:divBdr>
                    <w:top w:val="none" w:sz="0" w:space="0" w:color="auto"/>
                    <w:left w:val="none" w:sz="0" w:space="0" w:color="auto"/>
                    <w:bottom w:val="none" w:sz="0" w:space="0" w:color="auto"/>
                    <w:right w:val="none" w:sz="0" w:space="0" w:color="auto"/>
                  </w:divBdr>
                </w:div>
                <w:div w:id="1863590968">
                  <w:marLeft w:val="0"/>
                  <w:marRight w:val="0"/>
                  <w:marTop w:val="0"/>
                  <w:marBottom w:val="0"/>
                  <w:divBdr>
                    <w:top w:val="none" w:sz="0" w:space="0" w:color="auto"/>
                    <w:left w:val="none" w:sz="0" w:space="0" w:color="auto"/>
                    <w:bottom w:val="none" w:sz="0" w:space="0" w:color="auto"/>
                    <w:right w:val="none" w:sz="0" w:space="0" w:color="auto"/>
                  </w:divBdr>
                </w:div>
              </w:divsChild>
            </w:div>
            <w:div w:id="1119103588">
              <w:marLeft w:val="0"/>
              <w:marRight w:val="0"/>
              <w:marTop w:val="0"/>
              <w:marBottom w:val="0"/>
              <w:divBdr>
                <w:top w:val="none" w:sz="0" w:space="0" w:color="auto"/>
                <w:left w:val="none" w:sz="0" w:space="0" w:color="auto"/>
                <w:bottom w:val="none" w:sz="0" w:space="0" w:color="auto"/>
                <w:right w:val="none" w:sz="0" w:space="0" w:color="auto"/>
              </w:divBdr>
              <w:divsChild>
                <w:div w:id="8021975">
                  <w:marLeft w:val="0"/>
                  <w:marRight w:val="0"/>
                  <w:marTop w:val="0"/>
                  <w:marBottom w:val="0"/>
                  <w:divBdr>
                    <w:top w:val="none" w:sz="0" w:space="0" w:color="auto"/>
                    <w:left w:val="none" w:sz="0" w:space="0" w:color="auto"/>
                    <w:bottom w:val="none" w:sz="0" w:space="0" w:color="auto"/>
                    <w:right w:val="none" w:sz="0" w:space="0" w:color="auto"/>
                  </w:divBdr>
                </w:div>
                <w:div w:id="1116372172">
                  <w:marLeft w:val="0"/>
                  <w:marRight w:val="0"/>
                  <w:marTop w:val="0"/>
                  <w:marBottom w:val="0"/>
                  <w:divBdr>
                    <w:top w:val="none" w:sz="0" w:space="0" w:color="auto"/>
                    <w:left w:val="none" w:sz="0" w:space="0" w:color="auto"/>
                    <w:bottom w:val="none" w:sz="0" w:space="0" w:color="auto"/>
                    <w:right w:val="none" w:sz="0" w:space="0" w:color="auto"/>
                  </w:divBdr>
                </w:div>
              </w:divsChild>
            </w:div>
            <w:div w:id="466509309">
              <w:marLeft w:val="0"/>
              <w:marRight w:val="0"/>
              <w:marTop w:val="0"/>
              <w:marBottom w:val="0"/>
              <w:divBdr>
                <w:top w:val="none" w:sz="0" w:space="0" w:color="auto"/>
                <w:left w:val="none" w:sz="0" w:space="0" w:color="auto"/>
                <w:bottom w:val="none" w:sz="0" w:space="0" w:color="auto"/>
                <w:right w:val="none" w:sz="0" w:space="0" w:color="auto"/>
              </w:divBdr>
              <w:divsChild>
                <w:div w:id="1257440434">
                  <w:marLeft w:val="0"/>
                  <w:marRight w:val="0"/>
                  <w:marTop w:val="0"/>
                  <w:marBottom w:val="0"/>
                  <w:divBdr>
                    <w:top w:val="none" w:sz="0" w:space="0" w:color="auto"/>
                    <w:left w:val="none" w:sz="0" w:space="0" w:color="auto"/>
                    <w:bottom w:val="none" w:sz="0" w:space="0" w:color="auto"/>
                    <w:right w:val="none" w:sz="0" w:space="0" w:color="auto"/>
                  </w:divBdr>
                </w:div>
                <w:div w:id="836651611">
                  <w:marLeft w:val="0"/>
                  <w:marRight w:val="0"/>
                  <w:marTop w:val="0"/>
                  <w:marBottom w:val="0"/>
                  <w:divBdr>
                    <w:top w:val="none" w:sz="0" w:space="0" w:color="auto"/>
                    <w:left w:val="none" w:sz="0" w:space="0" w:color="auto"/>
                    <w:bottom w:val="none" w:sz="0" w:space="0" w:color="auto"/>
                    <w:right w:val="none" w:sz="0" w:space="0" w:color="auto"/>
                  </w:divBdr>
                </w:div>
              </w:divsChild>
            </w:div>
            <w:div w:id="1374040354">
              <w:marLeft w:val="0"/>
              <w:marRight w:val="0"/>
              <w:marTop w:val="0"/>
              <w:marBottom w:val="0"/>
              <w:divBdr>
                <w:top w:val="none" w:sz="0" w:space="0" w:color="auto"/>
                <w:left w:val="none" w:sz="0" w:space="0" w:color="auto"/>
                <w:bottom w:val="none" w:sz="0" w:space="0" w:color="auto"/>
                <w:right w:val="none" w:sz="0" w:space="0" w:color="auto"/>
              </w:divBdr>
              <w:divsChild>
                <w:div w:id="1201941576">
                  <w:marLeft w:val="0"/>
                  <w:marRight w:val="0"/>
                  <w:marTop w:val="0"/>
                  <w:marBottom w:val="0"/>
                  <w:divBdr>
                    <w:top w:val="none" w:sz="0" w:space="0" w:color="auto"/>
                    <w:left w:val="none" w:sz="0" w:space="0" w:color="auto"/>
                    <w:bottom w:val="none" w:sz="0" w:space="0" w:color="auto"/>
                    <w:right w:val="none" w:sz="0" w:space="0" w:color="auto"/>
                  </w:divBdr>
                </w:div>
                <w:div w:id="1546790423">
                  <w:marLeft w:val="0"/>
                  <w:marRight w:val="0"/>
                  <w:marTop w:val="0"/>
                  <w:marBottom w:val="0"/>
                  <w:divBdr>
                    <w:top w:val="none" w:sz="0" w:space="0" w:color="auto"/>
                    <w:left w:val="none" w:sz="0" w:space="0" w:color="auto"/>
                    <w:bottom w:val="none" w:sz="0" w:space="0" w:color="auto"/>
                    <w:right w:val="none" w:sz="0" w:space="0" w:color="auto"/>
                  </w:divBdr>
                </w:div>
                <w:div w:id="1669166256">
                  <w:marLeft w:val="0"/>
                  <w:marRight w:val="0"/>
                  <w:marTop w:val="0"/>
                  <w:marBottom w:val="0"/>
                  <w:divBdr>
                    <w:top w:val="none" w:sz="0" w:space="0" w:color="auto"/>
                    <w:left w:val="none" w:sz="0" w:space="0" w:color="auto"/>
                    <w:bottom w:val="none" w:sz="0" w:space="0" w:color="auto"/>
                    <w:right w:val="none" w:sz="0" w:space="0" w:color="auto"/>
                  </w:divBdr>
                </w:div>
                <w:div w:id="609162801">
                  <w:marLeft w:val="0"/>
                  <w:marRight w:val="0"/>
                  <w:marTop w:val="0"/>
                  <w:marBottom w:val="0"/>
                  <w:divBdr>
                    <w:top w:val="none" w:sz="0" w:space="0" w:color="auto"/>
                    <w:left w:val="none" w:sz="0" w:space="0" w:color="auto"/>
                    <w:bottom w:val="none" w:sz="0" w:space="0" w:color="auto"/>
                    <w:right w:val="none" w:sz="0" w:space="0" w:color="auto"/>
                  </w:divBdr>
                </w:div>
              </w:divsChild>
            </w:div>
            <w:div w:id="546844649">
              <w:marLeft w:val="0"/>
              <w:marRight w:val="0"/>
              <w:marTop w:val="0"/>
              <w:marBottom w:val="0"/>
              <w:divBdr>
                <w:top w:val="none" w:sz="0" w:space="0" w:color="auto"/>
                <w:left w:val="none" w:sz="0" w:space="0" w:color="auto"/>
                <w:bottom w:val="none" w:sz="0" w:space="0" w:color="auto"/>
                <w:right w:val="none" w:sz="0" w:space="0" w:color="auto"/>
              </w:divBdr>
              <w:divsChild>
                <w:div w:id="2023168437">
                  <w:marLeft w:val="0"/>
                  <w:marRight w:val="0"/>
                  <w:marTop w:val="0"/>
                  <w:marBottom w:val="0"/>
                  <w:divBdr>
                    <w:top w:val="none" w:sz="0" w:space="0" w:color="auto"/>
                    <w:left w:val="none" w:sz="0" w:space="0" w:color="auto"/>
                    <w:bottom w:val="none" w:sz="0" w:space="0" w:color="auto"/>
                    <w:right w:val="none" w:sz="0" w:space="0" w:color="auto"/>
                  </w:divBdr>
                </w:div>
                <w:div w:id="1234730394">
                  <w:marLeft w:val="0"/>
                  <w:marRight w:val="0"/>
                  <w:marTop w:val="0"/>
                  <w:marBottom w:val="0"/>
                  <w:divBdr>
                    <w:top w:val="none" w:sz="0" w:space="0" w:color="auto"/>
                    <w:left w:val="none" w:sz="0" w:space="0" w:color="auto"/>
                    <w:bottom w:val="none" w:sz="0" w:space="0" w:color="auto"/>
                    <w:right w:val="none" w:sz="0" w:space="0" w:color="auto"/>
                  </w:divBdr>
                </w:div>
                <w:div w:id="1007905312">
                  <w:marLeft w:val="0"/>
                  <w:marRight w:val="0"/>
                  <w:marTop w:val="0"/>
                  <w:marBottom w:val="0"/>
                  <w:divBdr>
                    <w:top w:val="none" w:sz="0" w:space="0" w:color="auto"/>
                    <w:left w:val="none" w:sz="0" w:space="0" w:color="auto"/>
                    <w:bottom w:val="none" w:sz="0" w:space="0" w:color="auto"/>
                    <w:right w:val="none" w:sz="0" w:space="0" w:color="auto"/>
                  </w:divBdr>
                </w:div>
                <w:div w:id="1867450032">
                  <w:marLeft w:val="0"/>
                  <w:marRight w:val="0"/>
                  <w:marTop w:val="0"/>
                  <w:marBottom w:val="0"/>
                  <w:divBdr>
                    <w:top w:val="none" w:sz="0" w:space="0" w:color="auto"/>
                    <w:left w:val="none" w:sz="0" w:space="0" w:color="auto"/>
                    <w:bottom w:val="none" w:sz="0" w:space="0" w:color="auto"/>
                    <w:right w:val="none" w:sz="0" w:space="0" w:color="auto"/>
                  </w:divBdr>
                </w:div>
              </w:divsChild>
            </w:div>
            <w:div w:id="1591042785">
              <w:marLeft w:val="0"/>
              <w:marRight w:val="0"/>
              <w:marTop w:val="0"/>
              <w:marBottom w:val="0"/>
              <w:divBdr>
                <w:top w:val="none" w:sz="0" w:space="0" w:color="auto"/>
                <w:left w:val="none" w:sz="0" w:space="0" w:color="auto"/>
                <w:bottom w:val="none" w:sz="0" w:space="0" w:color="auto"/>
                <w:right w:val="none" w:sz="0" w:space="0" w:color="auto"/>
              </w:divBdr>
              <w:divsChild>
                <w:div w:id="558055927">
                  <w:marLeft w:val="0"/>
                  <w:marRight w:val="0"/>
                  <w:marTop w:val="0"/>
                  <w:marBottom w:val="0"/>
                  <w:divBdr>
                    <w:top w:val="none" w:sz="0" w:space="0" w:color="auto"/>
                    <w:left w:val="none" w:sz="0" w:space="0" w:color="auto"/>
                    <w:bottom w:val="none" w:sz="0" w:space="0" w:color="auto"/>
                    <w:right w:val="none" w:sz="0" w:space="0" w:color="auto"/>
                  </w:divBdr>
                </w:div>
                <w:div w:id="1218274449">
                  <w:marLeft w:val="0"/>
                  <w:marRight w:val="0"/>
                  <w:marTop w:val="0"/>
                  <w:marBottom w:val="0"/>
                  <w:divBdr>
                    <w:top w:val="none" w:sz="0" w:space="0" w:color="auto"/>
                    <w:left w:val="none" w:sz="0" w:space="0" w:color="auto"/>
                    <w:bottom w:val="none" w:sz="0" w:space="0" w:color="auto"/>
                    <w:right w:val="none" w:sz="0" w:space="0" w:color="auto"/>
                  </w:divBdr>
                </w:div>
                <w:div w:id="1039086543">
                  <w:marLeft w:val="0"/>
                  <w:marRight w:val="0"/>
                  <w:marTop w:val="0"/>
                  <w:marBottom w:val="0"/>
                  <w:divBdr>
                    <w:top w:val="none" w:sz="0" w:space="0" w:color="auto"/>
                    <w:left w:val="none" w:sz="0" w:space="0" w:color="auto"/>
                    <w:bottom w:val="none" w:sz="0" w:space="0" w:color="auto"/>
                    <w:right w:val="none" w:sz="0" w:space="0" w:color="auto"/>
                  </w:divBdr>
                </w:div>
                <w:div w:id="914169957">
                  <w:marLeft w:val="0"/>
                  <w:marRight w:val="0"/>
                  <w:marTop w:val="0"/>
                  <w:marBottom w:val="0"/>
                  <w:divBdr>
                    <w:top w:val="none" w:sz="0" w:space="0" w:color="auto"/>
                    <w:left w:val="none" w:sz="0" w:space="0" w:color="auto"/>
                    <w:bottom w:val="none" w:sz="0" w:space="0" w:color="auto"/>
                    <w:right w:val="none" w:sz="0" w:space="0" w:color="auto"/>
                  </w:divBdr>
                </w:div>
              </w:divsChild>
            </w:div>
            <w:div w:id="246769908">
              <w:marLeft w:val="0"/>
              <w:marRight w:val="0"/>
              <w:marTop w:val="0"/>
              <w:marBottom w:val="0"/>
              <w:divBdr>
                <w:top w:val="none" w:sz="0" w:space="0" w:color="auto"/>
                <w:left w:val="none" w:sz="0" w:space="0" w:color="auto"/>
                <w:bottom w:val="none" w:sz="0" w:space="0" w:color="auto"/>
                <w:right w:val="none" w:sz="0" w:space="0" w:color="auto"/>
              </w:divBdr>
              <w:divsChild>
                <w:div w:id="596061684">
                  <w:marLeft w:val="0"/>
                  <w:marRight w:val="0"/>
                  <w:marTop w:val="0"/>
                  <w:marBottom w:val="0"/>
                  <w:divBdr>
                    <w:top w:val="none" w:sz="0" w:space="0" w:color="auto"/>
                    <w:left w:val="none" w:sz="0" w:space="0" w:color="auto"/>
                    <w:bottom w:val="none" w:sz="0" w:space="0" w:color="auto"/>
                    <w:right w:val="none" w:sz="0" w:space="0" w:color="auto"/>
                  </w:divBdr>
                  <w:divsChild>
                    <w:div w:id="1735348686">
                      <w:marLeft w:val="0"/>
                      <w:marRight w:val="0"/>
                      <w:marTop w:val="0"/>
                      <w:marBottom w:val="0"/>
                      <w:divBdr>
                        <w:top w:val="none" w:sz="0" w:space="0" w:color="auto"/>
                        <w:left w:val="none" w:sz="0" w:space="0" w:color="auto"/>
                        <w:bottom w:val="none" w:sz="0" w:space="0" w:color="auto"/>
                        <w:right w:val="none" w:sz="0" w:space="0" w:color="auto"/>
                      </w:divBdr>
                    </w:div>
                    <w:div w:id="1783066129">
                      <w:marLeft w:val="0"/>
                      <w:marRight w:val="0"/>
                      <w:marTop w:val="0"/>
                      <w:marBottom w:val="0"/>
                      <w:divBdr>
                        <w:top w:val="none" w:sz="0" w:space="0" w:color="auto"/>
                        <w:left w:val="none" w:sz="0" w:space="0" w:color="auto"/>
                        <w:bottom w:val="none" w:sz="0" w:space="0" w:color="auto"/>
                        <w:right w:val="none" w:sz="0" w:space="0" w:color="auto"/>
                      </w:divBdr>
                    </w:div>
                  </w:divsChild>
                </w:div>
                <w:div w:id="1758019956">
                  <w:marLeft w:val="0"/>
                  <w:marRight w:val="0"/>
                  <w:marTop w:val="0"/>
                  <w:marBottom w:val="0"/>
                  <w:divBdr>
                    <w:top w:val="none" w:sz="0" w:space="0" w:color="auto"/>
                    <w:left w:val="none" w:sz="0" w:space="0" w:color="auto"/>
                    <w:bottom w:val="none" w:sz="0" w:space="0" w:color="auto"/>
                    <w:right w:val="none" w:sz="0" w:space="0" w:color="auto"/>
                  </w:divBdr>
                  <w:divsChild>
                    <w:div w:id="1971547279">
                      <w:marLeft w:val="0"/>
                      <w:marRight w:val="0"/>
                      <w:marTop w:val="0"/>
                      <w:marBottom w:val="0"/>
                      <w:divBdr>
                        <w:top w:val="none" w:sz="0" w:space="0" w:color="auto"/>
                        <w:left w:val="none" w:sz="0" w:space="0" w:color="auto"/>
                        <w:bottom w:val="none" w:sz="0" w:space="0" w:color="auto"/>
                        <w:right w:val="none" w:sz="0" w:space="0" w:color="auto"/>
                      </w:divBdr>
                    </w:div>
                    <w:div w:id="1379471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18862355">
      <w:bodyDiv w:val="1"/>
      <w:marLeft w:val="0"/>
      <w:marRight w:val="0"/>
      <w:marTop w:val="0"/>
      <w:marBottom w:val="0"/>
      <w:divBdr>
        <w:top w:val="none" w:sz="0" w:space="0" w:color="auto"/>
        <w:left w:val="none" w:sz="0" w:space="0" w:color="auto"/>
        <w:bottom w:val="none" w:sz="0" w:space="0" w:color="auto"/>
        <w:right w:val="none" w:sz="0" w:space="0" w:color="auto"/>
      </w:divBdr>
    </w:div>
    <w:div w:id="1428309227">
      <w:bodyDiv w:val="1"/>
      <w:marLeft w:val="0"/>
      <w:marRight w:val="0"/>
      <w:marTop w:val="0"/>
      <w:marBottom w:val="0"/>
      <w:divBdr>
        <w:top w:val="none" w:sz="0" w:space="0" w:color="auto"/>
        <w:left w:val="none" w:sz="0" w:space="0" w:color="auto"/>
        <w:bottom w:val="none" w:sz="0" w:space="0" w:color="auto"/>
        <w:right w:val="none" w:sz="0" w:space="0" w:color="auto"/>
      </w:divBdr>
      <w:divsChild>
        <w:div w:id="1440874948">
          <w:marLeft w:val="0"/>
          <w:marRight w:val="0"/>
          <w:marTop w:val="450"/>
          <w:marBottom w:val="450"/>
          <w:divBdr>
            <w:top w:val="single" w:sz="6" w:space="23" w:color="ECECEC"/>
            <w:left w:val="single" w:sz="6" w:space="23" w:color="ECECEC"/>
            <w:bottom w:val="single" w:sz="6" w:space="23" w:color="ECECEC"/>
            <w:right w:val="single" w:sz="6" w:space="23" w:color="ECECEC"/>
          </w:divBdr>
          <w:divsChild>
            <w:div w:id="260375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1724821">
      <w:bodyDiv w:val="1"/>
      <w:marLeft w:val="0"/>
      <w:marRight w:val="0"/>
      <w:marTop w:val="0"/>
      <w:marBottom w:val="0"/>
      <w:divBdr>
        <w:top w:val="none" w:sz="0" w:space="0" w:color="auto"/>
        <w:left w:val="none" w:sz="0" w:space="0" w:color="auto"/>
        <w:bottom w:val="none" w:sz="0" w:space="0" w:color="auto"/>
        <w:right w:val="none" w:sz="0" w:space="0" w:color="auto"/>
      </w:divBdr>
    </w:div>
    <w:div w:id="1467552714">
      <w:bodyDiv w:val="1"/>
      <w:marLeft w:val="0"/>
      <w:marRight w:val="0"/>
      <w:marTop w:val="0"/>
      <w:marBottom w:val="0"/>
      <w:divBdr>
        <w:top w:val="none" w:sz="0" w:space="0" w:color="auto"/>
        <w:left w:val="none" w:sz="0" w:space="0" w:color="auto"/>
        <w:bottom w:val="none" w:sz="0" w:space="0" w:color="auto"/>
        <w:right w:val="none" w:sz="0" w:space="0" w:color="auto"/>
      </w:divBdr>
    </w:div>
    <w:div w:id="1584143338">
      <w:bodyDiv w:val="1"/>
      <w:marLeft w:val="0"/>
      <w:marRight w:val="0"/>
      <w:marTop w:val="0"/>
      <w:marBottom w:val="0"/>
      <w:divBdr>
        <w:top w:val="none" w:sz="0" w:space="0" w:color="auto"/>
        <w:left w:val="none" w:sz="0" w:space="0" w:color="auto"/>
        <w:bottom w:val="none" w:sz="0" w:space="0" w:color="auto"/>
        <w:right w:val="none" w:sz="0" w:space="0" w:color="auto"/>
      </w:divBdr>
    </w:div>
    <w:div w:id="1621766431">
      <w:bodyDiv w:val="1"/>
      <w:marLeft w:val="0"/>
      <w:marRight w:val="0"/>
      <w:marTop w:val="0"/>
      <w:marBottom w:val="0"/>
      <w:divBdr>
        <w:top w:val="none" w:sz="0" w:space="0" w:color="auto"/>
        <w:left w:val="none" w:sz="0" w:space="0" w:color="auto"/>
        <w:bottom w:val="none" w:sz="0" w:space="0" w:color="auto"/>
        <w:right w:val="none" w:sz="0" w:space="0" w:color="auto"/>
      </w:divBdr>
    </w:div>
    <w:div w:id="1660622201">
      <w:bodyDiv w:val="1"/>
      <w:marLeft w:val="0"/>
      <w:marRight w:val="0"/>
      <w:marTop w:val="0"/>
      <w:marBottom w:val="0"/>
      <w:divBdr>
        <w:top w:val="none" w:sz="0" w:space="0" w:color="auto"/>
        <w:left w:val="none" w:sz="0" w:space="0" w:color="auto"/>
        <w:bottom w:val="none" w:sz="0" w:space="0" w:color="auto"/>
        <w:right w:val="none" w:sz="0" w:space="0" w:color="auto"/>
      </w:divBdr>
      <w:divsChild>
        <w:div w:id="704795902">
          <w:marLeft w:val="0"/>
          <w:marRight w:val="0"/>
          <w:marTop w:val="0"/>
          <w:marBottom w:val="0"/>
          <w:divBdr>
            <w:top w:val="none" w:sz="0" w:space="0" w:color="auto"/>
            <w:left w:val="none" w:sz="0" w:space="0" w:color="auto"/>
            <w:bottom w:val="none" w:sz="0" w:space="0" w:color="auto"/>
            <w:right w:val="none" w:sz="0" w:space="0" w:color="auto"/>
          </w:divBdr>
        </w:div>
        <w:div w:id="663779360">
          <w:marLeft w:val="0"/>
          <w:marRight w:val="0"/>
          <w:marTop w:val="0"/>
          <w:marBottom w:val="0"/>
          <w:divBdr>
            <w:top w:val="none" w:sz="0" w:space="0" w:color="auto"/>
            <w:left w:val="none" w:sz="0" w:space="0" w:color="auto"/>
            <w:bottom w:val="none" w:sz="0" w:space="0" w:color="auto"/>
            <w:right w:val="none" w:sz="0" w:space="0" w:color="auto"/>
          </w:divBdr>
        </w:div>
        <w:div w:id="2094010250">
          <w:marLeft w:val="0"/>
          <w:marRight w:val="0"/>
          <w:marTop w:val="0"/>
          <w:marBottom w:val="0"/>
          <w:divBdr>
            <w:top w:val="none" w:sz="0" w:space="0" w:color="auto"/>
            <w:left w:val="none" w:sz="0" w:space="0" w:color="auto"/>
            <w:bottom w:val="none" w:sz="0" w:space="0" w:color="auto"/>
            <w:right w:val="none" w:sz="0" w:space="0" w:color="auto"/>
          </w:divBdr>
        </w:div>
        <w:div w:id="1039627571">
          <w:marLeft w:val="0"/>
          <w:marRight w:val="0"/>
          <w:marTop w:val="0"/>
          <w:marBottom w:val="0"/>
          <w:divBdr>
            <w:top w:val="none" w:sz="0" w:space="0" w:color="auto"/>
            <w:left w:val="none" w:sz="0" w:space="0" w:color="auto"/>
            <w:bottom w:val="none" w:sz="0" w:space="0" w:color="auto"/>
            <w:right w:val="none" w:sz="0" w:space="0" w:color="auto"/>
          </w:divBdr>
        </w:div>
        <w:div w:id="1093471235">
          <w:marLeft w:val="0"/>
          <w:marRight w:val="0"/>
          <w:marTop w:val="0"/>
          <w:marBottom w:val="0"/>
          <w:divBdr>
            <w:top w:val="none" w:sz="0" w:space="0" w:color="auto"/>
            <w:left w:val="none" w:sz="0" w:space="0" w:color="auto"/>
            <w:bottom w:val="none" w:sz="0" w:space="0" w:color="auto"/>
            <w:right w:val="none" w:sz="0" w:space="0" w:color="auto"/>
          </w:divBdr>
        </w:div>
      </w:divsChild>
    </w:div>
    <w:div w:id="1967392453">
      <w:bodyDiv w:val="1"/>
      <w:marLeft w:val="0"/>
      <w:marRight w:val="0"/>
      <w:marTop w:val="0"/>
      <w:marBottom w:val="0"/>
      <w:divBdr>
        <w:top w:val="none" w:sz="0" w:space="0" w:color="auto"/>
        <w:left w:val="none" w:sz="0" w:space="0" w:color="auto"/>
        <w:bottom w:val="none" w:sz="0" w:space="0" w:color="auto"/>
        <w:right w:val="none" w:sz="0" w:space="0" w:color="auto"/>
      </w:divBdr>
    </w:div>
    <w:div w:id="2103456290">
      <w:bodyDiv w:val="1"/>
      <w:marLeft w:val="0"/>
      <w:marRight w:val="0"/>
      <w:marTop w:val="0"/>
      <w:marBottom w:val="0"/>
      <w:divBdr>
        <w:top w:val="none" w:sz="0" w:space="0" w:color="auto"/>
        <w:left w:val="none" w:sz="0" w:space="0" w:color="auto"/>
        <w:bottom w:val="none" w:sz="0" w:space="0" w:color="auto"/>
        <w:right w:val="none" w:sz="0" w:space="0" w:color="auto"/>
      </w:divBdr>
    </w:div>
    <w:div w:id="213189448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2.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1.xml"/><Relationship Id="rId5" Type="http://schemas.openxmlformats.org/officeDocument/2006/relationships/settings" Target="settings.xml"/><Relationship Id="rId10" Type="http://schemas.openxmlformats.org/officeDocument/2006/relationships/footer" Target="footer1.xml"/><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S. D’Hondt           Collège Simone Veil           Villers Bocage</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ABF93C35-E325-471F-9566-4E7E39A99C8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TotalTime>
  <Pages>4</Pages>
  <Words>720</Words>
  <Characters>3960</Characters>
  <Application>Microsoft Office Word</Application>
  <DocSecurity>0</DocSecurity>
  <Lines>33</Lines>
  <Paragraphs>9</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4671</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 D'Hondt</dc:creator>
  <cp:lastModifiedBy>Gabriel D'hondt</cp:lastModifiedBy>
  <cp:revision>8</cp:revision>
  <cp:lastPrinted>2022-01-04T11:13:00Z</cp:lastPrinted>
  <dcterms:created xsi:type="dcterms:W3CDTF">2022-01-02T13:15:00Z</dcterms:created>
  <dcterms:modified xsi:type="dcterms:W3CDTF">2022-02-27T17:31:00Z</dcterms:modified>
</cp:coreProperties>
</file>