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国家集成电路产业投资基金二期股份有限公司收购华润润安科技（重庆）有限公司股权案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国家集成电路产业投资基金二期股份有限公司（“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bidi="ar-AE"/>
              </w:rPr>
              <w:t>大基金二期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”）、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华润微电子控股有限公司（“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bidi="ar-AE"/>
              </w:rPr>
              <w:t>华微控股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”）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、华润润安科技（重庆）有限公司（“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bidi="ar-AE"/>
              </w:rPr>
              <w:t>润安公司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”）签署《关于华润润安科技（重庆）有限公司之增资协议书》，大基金二期拟以认购增资的方式取得润安公司的股权。交易前，华微控股持有润安公司的1</w:t>
            </w:r>
            <w:r>
              <w:rPr>
                <w:rFonts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00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  <w:lang w:bidi="ar-AE"/>
              </w:rPr>
              <w:t>%股权并单独控制润安公司。交易后，华微控股与大基金二期分别持有润安公司61.96%与38.04%的股权，并共同控制润安公司。润安公司主要从事功率半导体封装测试服务。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bidi="ar-AE"/>
              </w:rPr>
              <w:t>华微控股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华微控股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2017年6月30日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成立于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中国上海市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主营业务包括功率半导体、智能传感器及智能控制产品的设计、生产及销售，以及提供开放式晶圆制造、封装测试等制造服务，属于半导体行业。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华微控股的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最终控制人为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中国华润有限公司，业务涵盖大消费、综合能源、城市建设运营、大健康、产业金融、科技及新兴产业6大领域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大基金二期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大基金二期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2019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月2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成立于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中国北京市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GB" w:bidi="ar-AE"/>
              </w:rPr>
              <w:t>，主营业务为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从事半导体行业投资。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大基金二期无最终控制人。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全球功率器件市场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全球：华微控股：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%，大基金二期：0-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%，双方合计：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（1）上游：全球功率器件封装测试服务市场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全球：华微控股：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（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）下游：全球功率器件市场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全球：华微控股：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%，大基金二期：0-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%，双方合计：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bookmarkStart w:id="0" w:name="_GoBack"/>
            <w:bookmarkEnd w:id="0"/>
          </w:p>
        </w:tc>
      </w:tr>
    </w:tbl>
    <w:p>
      <w:pPr>
        <w:rPr>
          <w:lang w:val="en-GB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2"/>
          </w:pPr>
        </w:p>
      </w:tc>
      <w:tc>
        <w:tcPr>
          <w:tcW w:w="3081" w:type="dxa"/>
        </w:tcPr>
        <w:p>
          <w:pPr>
            <w:pStyle w:val="2"/>
            <w:jc w:val="center"/>
            <w:rPr>
              <w:rStyle w:val="6"/>
              <w:rFonts w:cs="Times New Roman"/>
            </w:rPr>
          </w:pPr>
          <w:r>
            <w:rPr>
              <w:rStyle w:val="6"/>
              <w:rFonts w:cs="Times New Roman"/>
            </w:rPr>
            <w:t xml:space="preserve">- </w:t>
          </w:r>
          <w:r>
            <w:rPr>
              <w:rStyle w:val="6"/>
              <w:rFonts w:cs="Times New Roman"/>
            </w:rPr>
            <w:fldChar w:fldCharType="begin"/>
          </w:r>
          <w:r>
            <w:rPr>
              <w:rStyle w:val="6"/>
              <w:rFonts w:cs="Times New Roman"/>
            </w:rPr>
            <w:instrText xml:space="preserve"> PAGE   \* MERGEFORMAT </w:instrText>
          </w:r>
          <w:r>
            <w:rPr>
              <w:rStyle w:val="6"/>
              <w:rFonts w:cs="Times New Roman"/>
            </w:rPr>
            <w:fldChar w:fldCharType="separate"/>
          </w:r>
          <w:r>
            <w:rPr>
              <w:rStyle w:val="6"/>
              <w:rFonts w:cs="Times New Roman"/>
              <w:lang w:val="en-US"/>
            </w:rPr>
            <w:t>2</w:t>
          </w:r>
          <w:r>
            <w:rPr>
              <w:rStyle w:val="6"/>
              <w:rFonts w:cs="Times New Roman"/>
            </w:rPr>
            <w:fldChar w:fldCharType="end"/>
          </w:r>
          <w:r>
            <w:rPr>
              <w:rStyle w:val="6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9"/>
          </w:pPr>
        </w:p>
      </w:tc>
    </w:tr>
  </w:tbl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E7F"/>
    <w:rsid w:val="000E33D0"/>
    <w:rsid w:val="00252C83"/>
    <w:rsid w:val="00331848"/>
    <w:rsid w:val="00365F2C"/>
    <w:rsid w:val="003A3078"/>
    <w:rsid w:val="00444507"/>
    <w:rsid w:val="00584299"/>
    <w:rsid w:val="005936A6"/>
    <w:rsid w:val="005E3A5D"/>
    <w:rsid w:val="006466E2"/>
    <w:rsid w:val="00771FD0"/>
    <w:rsid w:val="007E4CC2"/>
    <w:rsid w:val="009328A3"/>
    <w:rsid w:val="00B34E7F"/>
    <w:rsid w:val="00B54638"/>
    <w:rsid w:val="00D733BA"/>
    <w:rsid w:val="00D84BB9"/>
    <w:rsid w:val="00DD1A2F"/>
    <w:rsid w:val="00F51C1F"/>
    <w:rsid w:val="00FA030E"/>
    <w:rsid w:val="BABFC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9">
    <w:name w:val="Footer Right"/>
    <w:basedOn w:val="2"/>
    <w:qFormat/>
    <w:uiPriority w:val="0"/>
    <w:pPr>
      <w:widowControl/>
      <w:tabs>
        <w:tab w:val="clear" w:pos="4153"/>
        <w:tab w:val="clear" w:pos="8306"/>
      </w:tabs>
      <w:snapToGrid/>
      <w:jc w:val="right"/>
    </w:pPr>
    <w:rPr>
      <w:rFonts w:ascii="Times New Roman" w:hAnsi="Times New Roman" w:eastAsia="宋体" w:cs="Times New Roman"/>
      <w:kern w:val="0"/>
      <w:sz w:val="16"/>
      <w:szCs w:val="16"/>
      <w:lang w:val="en-GB" w:bidi="he-IL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159</Words>
  <Characters>912</Characters>
  <Lines>7</Lines>
  <Paragraphs>2</Paragraphs>
  <TotalTime>1</TotalTime>
  <ScaleCrop>false</ScaleCrop>
  <LinksUpToDate>false</LinksUpToDate>
  <CharactersWithSpaces>1069</CharactersWithSpaces>
  <Application>WPS Office_11.8.2.11653_F1E327BC-269C-435d-A152-05C5408002CA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2023-05-04T20:47:00Z</dcterms:created>
  <dcterms:modified xsi:type="dcterms:W3CDTF">2023-05-18T14:27:42Z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9946DF0604B658855EC565640C0DA8AD</vt:lpwstr>
  </property>
</Properties>
</file>