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9D5E3">
      <w:pPr>
        <w:pStyle w:val="11"/>
        <w:ind w:firstLine="0" w:firstLineChars="0"/>
        <w:rPr>
          <w:rFonts w:eastAsia="黑体"/>
          <w:color w:val="000000"/>
          <w:sz w:val="32"/>
          <w:szCs w:val="32"/>
        </w:rPr>
      </w:pPr>
      <w:bookmarkStart w:id="0" w:name="_GoBack"/>
      <w:bookmarkEnd w:id="0"/>
      <w:r>
        <w:rPr>
          <w:rFonts w:eastAsia="黑体"/>
          <w:color w:val="000000"/>
          <w:sz w:val="32"/>
          <w:szCs w:val="32"/>
        </w:rPr>
        <w:t>附件3</w:t>
      </w:r>
    </w:p>
    <w:p w14:paraId="77F36040">
      <w:pPr>
        <w:keepNext w:val="0"/>
        <w:keepLines w:val="0"/>
        <w:widowControl/>
        <w:suppressLineNumbers w:val="0"/>
        <w:spacing w:before="0" w:beforeAutospacing="0" w:after="240" w:afterAutospacing="0"/>
        <w:ind w:left="0" w:right="0"/>
        <w:jc w:val="center"/>
        <w:rPr>
          <w:rFonts w:hint="eastAsia" w:ascii="方正小标宋简体" w:hAnsi="方正小标宋简体" w:eastAsia="方正小标宋简体" w:cs="方正小标宋简体"/>
          <w:kern w:val="0"/>
          <w:sz w:val="44"/>
          <w:szCs w:val="44"/>
          <w:lang w:val="en-GB" w:eastAsia="zh-CN" w:bidi="ar"/>
        </w:rPr>
      </w:pPr>
      <w:r>
        <w:rPr>
          <w:rFonts w:hint="eastAsia" w:ascii="方正小标宋简体" w:hAnsi="方正小标宋简体" w:eastAsia="方正小标宋简体" w:cs="方正小标宋简体"/>
          <w:kern w:val="0"/>
          <w:sz w:val="44"/>
          <w:szCs w:val="44"/>
          <w:lang w:val="en-GB" w:eastAsia="zh-CN" w:bidi="ar"/>
        </w:rPr>
        <w:t>经营者集中简易案件公示表</w:t>
      </w:r>
    </w:p>
    <w:tbl>
      <w:tblPr>
        <w:tblStyle w:val="12"/>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568A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40C400FA">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案件名称</w:t>
            </w:r>
          </w:p>
        </w:tc>
        <w:tc>
          <w:tcPr>
            <w:tcW w:w="7700" w:type="dxa"/>
            <w:gridSpan w:val="2"/>
            <w:vAlign w:val="center"/>
          </w:tcPr>
          <w:p w14:paraId="34EE9448">
            <w:pPr>
              <w:widowControl/>
              <w:adjustRightInd w:val="0"/>
              <w:snapToGrid w:val="0"/>
              <w:rPr>
                <w:rFonts w:hint="default" w:ascii="Times New Roman" w:hAnsi="Times New Roman" w:cs="Times New Roman"/>
                <w:bCs/>
                <w:color w:val="000000"/>
                <w:sz w:val="24"/>
              </w:rPr>
            </w:pPr>
            <w:r>
              <w:rPr>
                <w:rFonts w:hint="default" w:ascii="Times New Roman" w:hAnsi="Times New Roman" w:cs="Times New Roman"/>
                <w:sz w:val="24"/>
              </w:rPr>
              <w:t>广东东阳光药业股份有限公司收购湖北九州通医药科技有限公司股权案</w:t>
            </w:r>
          </w:p>
        </w:tc>
      </w:tr>
      <w:tr w14:paraId="48E2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4A2E95D0">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交易概况（限200字内）</w:t>
            </w:r>
          </w:p>
        </w:tc>
        <w:tc>
          <w:tcPr>
            <w:tcW w:w="7700" w:type="dxa"/>
            <w:gridSpan w:val="2"/>
            <w:vAlign w:val="center"/>
          </w:tcPr>
          <w:p w14:paraId="11EEBCBC">
            <w:pPr>
              <w:widowControl/>
              <w:adjustRightInd w:val="0"/>
              <w:snapToGrid w:val="0"/>
              <w:rPr>
                <w:rFonts w:hint="default" w:ascii="Times New Roman" w:hAnsi="Times New Roman" w:cs="Times New Roman"/>
                <w:sz w:val="24"/>
              </w:rPr>
            </w:pPr>
            <w:r>
              <w:rPr>
                <w:rFonts w:hint="default" w:ascii="Times New Roman" w:hAnsi="Times New Roman" w:cs="Times New Roman"/>
                <w:sz w:val="24"/>
              </w:rPr>
              <w:t>广东东阳光药业股份有限公司（“东阳光药”）与全擎健康产业（湖北）有限公司（“全擎健康”）、湖北九州通医药科技有限公司（“九州通科技”）签署协议，东阳光药拟收购九州通科技共计65%的股份。交易前，全擎健康持有九州通科技100%的股份，单独控制九州通科技。交易后，东阳光药将持有九州通科技65%的股份，东阳光药、全擎健康共同控制九州通科技。</w:t>
            </w:r>
          </w:p>
        </w:tc>
      </w:tr>
      <w:tr w14:paraId="5A89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43686D4D">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参与集中的经营者简介（每个限100字内）</w:t>
            </w:r>
          </w:p>
        </w:tc>
        <w:tc>
          <w:tcPr>
            <w:tcW w:w="1476" w:type="dxa"/>
            <w:vAlign w:val="center"/>
          </w:tcPr>
          <w:p w14:paraId="2266BAF4">
            <w:pPr>
              <w:pStyle w:val="7"/>
              <w:widowControl/>
              <w:adjustRightInd w:val="0"/>
              <w:snapToGrid w:val="0"/>
              <w:spacing w:after="0"/>
              <w:rPr>
                <w:rFonts w:hint="eastAsia" w:ascii="Times New Roman" w:hAnsi="Times New Roman" w:eastAsia="宋体" w:cs="Times New Roman"/>
                <w:bCs/>
                <w:color w:val="000000"/>
                <w:sz w:val="24"/>
                <w:lang w:val="en-US" w:eastAsia="zh-CN"/>
              </w:rPr>
            </w:pPr>
            <w:r>
              <w:rPr>
                <w:rFonts w:hint="default" w:ascii="Times New Roman" w:hAnsi="Times New Roman" w:cs="Times New Roman"/>
                <w:bCs/>
                <w:color w:val="000000"/>
                <w:sz w:val="24"/>
                <w:lang w:val="en-US" w:eastAsia="zh-CN"/>
              </w:rPr>
              <w:t>1</w:t>
            </w:r>
            <w:r>
              <w:rPr>
                <w:rFonts w:hint="default" w:ascii="Times New Roman" w:hAnsi="Times New Roman" w:cs="Times New Roman"/>
                <w:sz w:val="24"/>
              </w:rPr>
              <w:t>.东阳光药</w:t>
            </w:r>
          </w:p>
        </w:tc>
        <w:tc>
          <w:tcPr>
            <w:tcW w:w="6224" w:type="dxa"/>
            <w:vAlign w:val="center"/>
          </w:tcPr>
          <w:p w14:paraId="38929570">
            <w:pPr>
              <w:pStyle w:val="7"/>
              <w:widowControl/>
              <w:adjustRightInd w:val="0"/>
              <w:snapToGrid w:val="0"/>
              <w:spacing w:after="0"/>
              <w:rPr>
                <w:rFonts w:hint="default" w:ascii="Times New Roman" w:hAnsi="Times New Roman" w:cs="Times New Roman"/>
                <w:sz w:val="24"/>
              </w:rPr>
            </w:pPr>
            <w:r>
              <w:rPr>
                <w:rFonts w:hint="default" w:ascii="Times New Roman" w:hAnsi="Times New Roman" w:cs="Times New Roman"/>
                <w:sz w:val="24"/>
              </w:rPr>
              <w:t>东阳光药于2003年12月29日成立于广东省东莞市，为香港联合交易所上市公司，主要业务为药物的生产、研发和商业化。</w:t>
            </w:r>
          </w:p>
          <w:p w14:paraId="60FC70B0">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sz w:val="24"/>
              </w:rPr>
              <w:t>东阳光药最终控制人为自然人，自然人控制的企业主要业务为电子新材料、生物医药及健康养生业务。</w:t>
            </w:r>
          </w:p>
        </w:tc>
      </w:tr>
      <w:tr w14:paraId="63975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39FB5333">
            <w:pPr>
              <w:pStyle w:val="7"/>
              <w:widowControl/>
              <w:adjustRightInd w:val="0"/>
              <w:snapToGrid w:val="0"/>
              <w:spacing w:after="0"/>
              <w:jc w:val="center"/>
              <w:rPr>
                <w:rFonts w:hint="default" w:ascii="Times New Roman" w:hAnsi="Times New Roman" w:cs="Times New Roman"/>
                <w:bCs/>
                <w:color w:val="000000"/>
                <w:sz w:val="24"/>
              </w:rPr>
            </w:pPr>
          </w:p>
        </w:tc>
        <w:tc>
          <w:tcPr>
            <w:tcW w:w="1476" w:type="dxa"/>
            <w:vAlign w:val="center"/>
          </w:tcPr>
          <w:p w14:paraId="380B706B">
            <w:pPr>
              <w:pStyle w:val="7"/>
              <w:widowControl/>
              <w:adjustRightInd w:val="0"/>
              <w:snapToGrid w:val="0"/>
              <w:spacing w:after="0"/>
              <w:rPr>
                <w:rFonts w:hint="default" w:ascii="Times New Roman" w:hAnsi="Times New Roman" w:cs="Times New Roman"/>
                <w:bCs/>
                <w:color w:val="000000"/>
                <w:sz w:val="24"/>
                <w:lang w:val="en-US" w:eastAsia="zh-CN"/>
              </w:rPr>
            </w:pPr>
            <w:r>
              <w:rPr>
                <w:rFonts w:hint="default" w:ascii="Times New Roman" w:hAnsi="Times New Roman" w:cs="Times New Roman"/>
                <w:bCs/>
                <w:color w:val="000000"/>
                <w:sz w:val="24"/>
                <w:lang w:val="en-US" w:eastAsia="zh-CN"/>
              </w:rPr>
              <w:t>2.</w:t>
            </w:r>
            <w:r>
              <w:rPr>
                <w:rFonts w:hint="default" w:ascii="Times New Roman" w:hAnsi="Times New Roman" w:cs="Times New Roman"/>
                <w:sz w:val="24"/>
              </w:rPr>
              <w:t>全擎健康</w:t>
            </w:r>
          </w:p>
        </w:tc>
        <w:tc>
          <w:tcPr>
            <w:tcW w:w="6224" w:type="dxa"/>
            <w:vAlign w:val="center"/>
          </w:tcPr>
          <w:p w14:paraId="22BBAC32">
            <w:pPr>
              <w:widowControl/>
              <w:adjustRightInd w:val="0"/>
              <w:snapToGrid w:val="0"/>
              <w:rPr>
                <w:bCs/>
                <w:color w:val="000000"/>
                <w:kern w:val="0"/>
                <w:sz w:val="24"/>
                <w:lang w:val="en-GB" w:bidi="ar-AE"/>
              </w:rPr>
            </w:pPr>
            <w:r>
              <w:rPr>
                <w:rFonts w:hint="eastAsia"/>
                <w:bCs/>
                <w:color w:val="000000"/>
                <w:kern w:val="0"/>
                <w:sz w:val="24"/>
                <w:lang w:val="en-GB" w:bidi="ar-AE"/>
              </w:rPr>
              <w:t>全擎健康</w:t>
            </w:r>
            <w:r>
              <w:rPr>
                <w:bCs/>
                <w:color w:val="000000"/>
                <w:kern w:val="0"/>
                <w:sz w:val="24"/>
                <w:lang w:val="en-GB" w:bidi="ar-AE"/>
              </w:rPr>
              <w:t>于2022年8月2日成立于湖北省武汉市，主要业务为</w:t>
            </w:r>
            <w:r>
              <w:rPr>
                <w:rFonts w:hint="eastAsia"/>
                <w:sz w:val="24"/>
              </w:rPr>
              <w:t>药品批发与零售</w:t>
            </w:r>
            <w:r>
              <w:rPr>
                <w:bCs/>
                <w:color w:val="000000"/>
                <w:kern w:val="0"/>
                <w:sz w:val="24"/>
                <w:lang w:val="en-GB" w:bidi="ar-AE"/>
              </w:rPr>
              <w:t>。</w:t>
            </w:r>
          </w:p>
          <w:p w14:paraId="53E07A34">
            <w:pPr>
              <w:pStyle w:val="7"/>
              <w:widowControl/>
              <w:adjustRightInd w:val="0"/>
              <w:snapToGrid w:val="0"/>
              <w:spacing w:after="0"/>
              <w:rPr>
                <w:rFonts w:hint="default" w:ascii="Times New Roman" w:hAnsi="Times New Roman" w:cs="Times New Roman"/>
                <w:sz w:val="24"/>
              </w:rPr>
            </w:pPr>
            <w:r>
              <w:rPr>
                <w:rFonts w:hint="eastAsia"/>
                <w:bCs/>
                <w:color w:val="000000"/>
                <w:kern w:val="0"/>
                <w:sz w:val="24"/>
                <w:lang w:val="en-GB" w:bidi="ar-AE"/>
              </w:rPr>
              <w:t>全擎健康</w:t>
            </w:r>
            <w:r>
              <w:rPr>
                <w:bCs/>
                <w:color w:val="000000"/>
                <w:kern w:val="0"/>
                <w:sz w:val="24"/>
                <w:lang w:val="en-GB" w:bidi="ar-AE"/>
              </w:rPr>
              <w:t>最终控制人为自然人，自然人控制的企业</w:t>
            </w:r>
            <w:r>
              <w:rPr>
                <w:kern w:val="0"/>
                <w:sz w:val="24"/>
                <w:lang w:bidi="ar-AE"/>
              </w:rPr>
              <w:t>主要业务为</w:t>
            </w:r>
            <w:r>
              <w:rPr>
                <w:bCs/>
                <w:color w:val="000000"/>
                <w:kern w:val="0"/>
                <w:sz w:val="24"/>
                <w:lang w:val="en-GB" w:bidi="ar-AE"/>
              </w:rPr>
              <w:t>医药批发与零售等。</w:t>
            </w:r>
          </w:p>
        </w:tc>
      </w:tr>
      <w:tr w14:paraId="1A73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7458DC20">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简易案件理由（可以单选，也可以多选）</w:t>
            </w:r>
          </w:p>
        </w:tc>
        <w:tc>
          <w:tcPr>
            <w:tcW w:w="7700" w:type="dxa"/>
            <w:gridSpan w:val="2"/>
            <w:vAlign w:val="center"/>
          </w:tcPr>
          <w:p w14:paraId="5042048E">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1、在同一相关市场，所有参与集中的经营者所占市场份额之和小于15%。</w:t>
            </w:r>
          </w:p>
        </w:tc>
      </w:tr>
      <w:tr w14:paraId="69327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0597B9B2">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65252289">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FE"/>
            </w:r>
            <w:r>
              <w:rPr>
                <w:rFonts w:hint="default" w:ascii="Times New Roman" w:hAnsi="Times New Roman" w:cs="Times New Roman"/>
                <w:bCs/>
                <w:color w:val="000000"/>
                <w:sz w:val="24"/>
              </w:rPr>
              <w:t xml:space="preserve"> 2、存在上下游关系的参与集中的经营者，在上下游市场所占的市场份额均小于25%。</w:t>
            </w:r>
          </w:p>
        </w:tc>
      </w:tr>
      <w:tr w14:paraId="31B2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50F07351">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E7D69A1">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3、不在同一相关市场、也不存在上下游关系的参与集中的经营者，在与交易有关的每个市场所占的份额均小于25%。</w:t>
            </w:r>
          </w:p>
        </w:tc>
      </w:tr>
      <w:tr w14:paraId="20498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940" w:type="dxa"/>
            <w:vMerge w:val="continue"/>
            <w:shd w:val="clear" w:color="auto" w:fill="D9D9D9"/>
            <w:vAlign w:val="center"/>
          </w:tcPr>
          <w:p w14:paraId="7D31430A">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57F2B557">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4、参与集中的经营者在中国境外设立合营企业，合营企业不在中国境内从事经济活动。</w:t>
            </w:r>
          </w:p>
        </w:tc>
      </w:tr>
      <w:tr w14:paraId="55934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2EBF9B70">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9613F33">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5、参与集中的经营者收购境外企业股权或资产的，该境外企业不在中国境内从事经济活动。</w:t>
            </w:r>
          </w:p>
        </w:tc>
      </w:tr>
      <w:tr w14:paraId="36D84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1B7A481F">
            <w:pPr>
              <w:pStyle w:val="7"/>
              <w:widowControl/>
              <w:adjustRightInd w:val="0"/>
              <w:snapToGrid w:val="0"/>
              <w:spacing w:after="0"/>
              <w:jc w:val="center"/>
              <w:rPr>
                <w:rFonts w:hint="default" w:ascii="Times New Roman" w:hAnsi="Times New Roman" w:cs="Times New Roman"/>
                <w:bCs/>
                <w:color w:val="000000"/>
                <w:sz w:val="24"/>
              </w:rPr>
            </w:pPr>
          </w:p>
        </w:tc>
        <w:tc>
          <w:tcPr>
            <w:tcW w:w="7700" w:type="dxa"/>
            <w:gridSpan w:val="2"/>
            <w:vAlign w:val="center"/>
          </w:tcPr>
          <w:p w14:paraId="21A919A8">
            <w:pPr>
              <w:pStyle w:val="7"/>
              <w:widowControl/>
              <w:adjustRightInd w:val="0"/>
              <w:snapToGrid w:val="0"/>
              <w:spacing w:after="0"/>
              <w:rPr>
                <w:rFonts w:hint="default" w:ascii="Times New Roman" w:hAnsi="Times New Roman" w:cs="Times New Roman"/>
                <w:bCs/>
                <w:color w:val="000000"/>
                <w:sz w:val="24"/>
              </w:rPr>
            </w:pPr>
            <w:r>
              <w:rPr>
                <w:rFonts w:hint="default" w:ascii="Times New Roman" w:hAnsi="Times New Roman" w:cs="Times New Roman"/>
                <w:bCs/>
                <w:color w:val="000000"/>
                <w:sz w:val="24"/>
              </w:rPr>
              <w:sym w:font="Wingdings" w:char="00A8"/>
            </w:r>
            <w:r>
              <w:rPr>
                <w:rFonts w:hint="default" w:ascii="Times New Roman" w:hAnsi="Times New Roman" w:cs="Times New Roman"/>
                <w:bCs/>
                <w:color w:val="000000"/>
                <w:sz w:val="24"/>
              </w:rPr>
              <w:t xml:space="preserve"> 6、由两个以上的经营者共同控制的合营企业，通过集中被其中一个或一个以上经营者控制。</w:t>
            </w:r>
          </w:p>
        </w:tc>
      </w:tr>
      <w:tr w14:paraId="3CDFB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940" w:type="dxa"/>
            <w:shd w:val="clear" w:color="auto" w:fill="D9D9D9"/>
            <w:vAlign w:val="center"/>
          </w:tcPr>
          <w:p w14:paraId="58FEA76D">
            <w:pPr>
              <w:pStyle w:val="7"/>
              <w:widowControl/>
              <w:adjustRightInd w:val="0"/>
              <w:snapToGrid w:val="0"/>
              <w:spacing w:after="0"/>
              <w:jc w:val="center"/>
              <w:rPr>
                <w:rFonts w:hint="default" w:ascii="Times New Roman" w:hAnsi="Times New Roman" w:cs="Times New Roman"/>
                <w:bCs/>
                <w:color w:val="000000"/>
                <w:sz w:val="24"/>
              </w:rPr>
            </w:pPr>
            <w:r>
              <w:rPr>
                <w:rFonts w:hint="default" w:ascii="Times New Roman" w:hAnsi="Times New Roman" w:cs="Times New Roman"/>
                <w:bCs/>
                <w:color w:val="000000"/>
                <w:sz w:val="24"/>
              </w:rPr>
              <w:t>备注</w:t>
            </w:r>
          </w:p>
        </w:tc>
        <w:tc>
          <w:tcPr>
            <w:tcW w:w="7700" w:type="dxa"/>
            <w:gridSpan w:val="2"/>
            <w:vAlign w:val="center"/>
          </w:tcPr>
          <w:p w14:paraId="57A28DCF">
            <w:pPr>
              <w:pStyle w:val="7"/>
              <w:adjustRightInd w:val="0"/>
              <w:snapToGrid w:val="0"/>
              <w:spacing w:after="0"/>
              <w:rPr>
                <w:rFonts w:cs="Times New Roman"/>
                <w:b/>
                <w:color w:val="000000"/>
                <w:sz w:val="24"/>
                <w:szCs w:val="24"/>
                <w:lang w:eastAsia="zh-CN"/>
              </w:rPr>
            </w:pPr>
            <w:r>
              <w:rPr>
                <w:rFonts w:cs="Times New Roman"/>
                <w:b/>
                <w:color w:val="000000"/>
                <w:sz w:val="24"/>
                <w:szCs w:val="24"/>
                <w:lang w:eastAsia="zh-CN"/>
              </w:rPr>
              <w:t>横向重叠：</w:t>
            </w:r>
          </w:p>
          <w:tbl>
            <w:tblPr>
              <w:tblStyle w:val="12"/>
              <w:tblW w:w="67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71"/>
              <w:gridCol w:w="1701"/>
              <w:gridCol w:w="2291"/>
            </w:tblGrid>
            <w:tr w14:paraId="1445C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2771" w:type="dxa"/>
                  <w:noWrap w:val="0"/>
                  <w:vAlign w:val="center"/>
                </w:tcPr>
                <w:p w14:paraId="09072CB8">
                  <w:pPr>
                    <w:adjustRightInd w:val="0"/>
                    <w:snapToGrid w:val="0"/>
                    <w:rPr>
                      <w:b/>
                      <w:color w:val="000000"/>
                      <w:sz w:val="24"/>
                    </w:rPr>
                  </w:pPr>
                  <w:r>
                    <w:rPr>
                      <w:b/>
                      <w:color w:val="000000"/>
                      <w:sz w:val="24"/>
                    </w:rPr>
                    <w:t>相关商品市场</w:t>
                  </w:r>
                </w:p>
              </w:tc>
              <w:tc>
                <w:tcPr>
                  <w:tcW w:w="1701" w:type="dxa"/>
                  <w:noWrap w:val="0"/>
                  <w:vAlign w:val="center"/>
                </w:tcPr>
                <w:p w14:paraId="1AAD6F69">
                  <w:pPr>
                    <w:adjustRightInd w:val="0"/>
                    <w:snapToGrid w:val="0"/>
                    <w:rPr>
                      <w:b/>
                      <w:color w:val="000000"/>
                      <w:sz w:val="24"/>
                    </w:rPr>
                  </w:pPr>
                  <w:r>
                    <w:rPr>
                      <w:b/>
                      <w:color w:val="000000"/>
                      <w:sz w:val="24"/>
                    </w:rPr>
                    <w:t>相关地域市场</w:t>
                  </w:r>
                </w:p>
              </w:tc>
              <w:tc>
                <w:tcPr>
                  <w:tcW w:w="2291" w:type="dxa"/>
                  <w:noWrap w:val="0"/>
                  <w:vAlign w:val="center"/>
                </w:tcPr>
                <w:p w14:paraId="7E9ECE60">
                  <w:pPr>
                    <w:adjustRightInd w:val="0"/>
                    <w:snapToGrid w:val="0"/>
                    <w:rPr>
                      <w:b/>
                      <w:color w:val="000000"/>
                      <w:sz w:val="24"/>
                    </w:rPr>
                  </w:pPr>
                  <w:r>
                    <w:rPr>
                      <w:b/>
                      <w:color w:val="000000"/>
                      <w:sz w:val="24"/>
                    </w:rPr>
                    <w:t>2024年市场份额</w:t>
                  </w:r>
                </w:p>
              </w:tc>
            </w:tr>
            <w:tr w14:paraId="2E499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771" w:type="dxa"/>
                  <w:noWrap w:val="0"/>
                  <w:vAlign w:val="center"/>
                </w:tcPr>
                <w:p w14:paraId="41D89322">
                  <w:pPr>
                    <w:adjustRightInd w:val="0"/>
                    <w:snapToGrid w:val="0"/>
                    <w:rPr>
                      <w:bCs/>
                      <w:color w:val="000000"/>
                      <w:sz w:val="24"/>
                    </w:rPr>
                  </w:pPr>
                  <w:r>
                    <w:rPr>
                      <w:rFonts w:hint="eastAsia"/>
                      <w:color w:val="000000"/>
                      <w:kern w:val="0"/>
                      <w:sz w:val="24"/>
                    </w:rPr>
                    <w:t>全身用抗感染化学药市场</w:t>
                  </w:r>
                </w:p>
              </w:tc>
              <w:tc>
                <w:tcPr>
                  <w:tcW w:w="1701" w:type="dxa"/>
                  <w:noWrap w:val="0"/>
                  <w:vAlign w:val="center"/>
                </w:tcPr>
                <w:p w14:paraId="44B8E882">
                  <w:pPr>
                    <w:adjustRightInd w:val="0"/>
                    <w:snapToGrid w:val="0"/>
                    <w:rPr>
                      <w:bCs/>
                      <w:color w:val="000000"/>
                      <w:sz w:val="24"/>
                    </w:rPr>
                  </w:pPr>
                  <w:r>
                    <w:rPr>
                      <w:color w:val="000000"/>
                      <w:kern w:val="0"/>
                      <w:sz w:val="24"/>
                    </w:rPr>
                    <w:t>中国境内</w:t>
                  </w:r>
                </w:p>
              </w:tc>
              <w:tc>
                <w:tcPr>
                  <w:tcW w:w="2291" w:type="dxa"/>
                  <w:noWrap w:val="0"/>
                  <w:vAlign w:val="center"/>
                </w:tcPr>
                <w:p w14:paraId="60C7D9CC">
                  <w:pPr>
                    <w:adjustRightInd w:val="0"/>
                    <w:snapToGrid w:val="0"/>
                    <w:rPr>
                      <w:bCs/>
                      <w:color w:val="000000"/>
                      <w:sz w:val="24"/>
                    </w:rPr>
                  </w:pPr>
                  <w:r>
                    <w:rPr>
                      <w:bCs/>
                      <w:color w:val="000000"/>
                      <w:sz w:val="24"/>
                    </w:rPr>
                    <w:t>东阳光药：0-5%</w:t>
                  </w:r>
                </w:p>
                <w:p w14:paraId="42DB2293">
                  <w:pPr>
                    <w:adjustRightInd w:val="0"/>
                    <w:snapToGrid w:val="0"/>
                    <w:rPr>
                      <w:bCs/>
                      <w:color w:val="000000"/>
                      <w:sz w:val="24"/>
                    </w:rPr>
                  </w:pPr>
                  <w:r>
                    <w:rPr>
                      <w:rFonts w:hint="eastAsia"/>
                      <w:bCs/>
                      <w:color w:val="000000"/>
                      <w:sz w:val="24"/>
                    </w:rPr>
                    <w:t>全擎健康</w:t>
                  </w:r>
                  <w:r>
                    <w:rPr>
                      <w:rFonts w:hint="eastAsia"/>
                      <w:bCs/>
                      <w:color w:val="000000"/>
                      <w:sz w:val="24"/>
                      <w:lang w:eastAsia="zh-CN"/>
                    </w:rPr>
                    <w:t>：</w:t>
                  </w:r>
                  <w:r>
                    <w:rPr>
                      <w:bCs/>
                      <w:color w:val="000000"/>
                      <w:sz w:val="24"/>
                    </w:rPr>
                    <w:t>0-5%</w:t>
                  </w:r>
                </w:p>
                <w:p w14:paraId="4F26B044">
                  <w:pPr>
                    <w:adjustRightInd w:val="0"/>
                    <w:snapToGrid w:val="0"/>
                    <w:rPr>
                      <w:bCs/>
                      <w:color w:val="000000"/>
                      <w:sz w:val="24"/>
                    </w:rPr>
                  </w:pPr>
                  <w:r>
                    <w:rPr>
                      <w:bCs/>
                      <w:color w:val="000000"/>
                      <w:sz w:val="24"/>
                    </w:rPr>
                    <w:t>各方合计：0-5%</w:t>
                  </w:r>
                </w:p>
              </w:tc>
            </w:tr>
            <w:tr w14:paraId="4608C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771" w:type="dxa"/>
                  <w:noWrap w:val="0"/>
                  <w:vAlign w:val="center"/>
                </w:tcPr>
                <w:p w14:paraId="13931380">
                  <w:pPr>
                    <w:adjustRightInd w:val="0"/>
                    <w:snapToGrid w:val="0"/>
                    <w:rPr>
                      <w:color w:val="000000"/>
                      <w:kern w:val="0"/>
                      <w:sz w:val="24"/>
                    </w:rPr>
                  </w:pPr>
                  <w:r>
                    <w:rPr>
                      <w:rFonts w:hint="eastAsia"/>
                      <w:color w:val="000000"/>
                      <w:kern w:val="0"/>
                      <w:sz w:val="24"/>
                    </w:rPr>
                    <w:t>消化道和代谢化学药市场</w:t>
                  </w:r>
                </w:p>
              </w:tc>
              <w:tc>
                <w:tcPr>
                  <w:tcW w:w="1701" w:type="dxa"/>
                  <w:noWrap w:val="0"/>
                  <w:vAlign w:val="center"/>
                </w:tcPr>
                <w:p w14:paraId="11EC0E2B">
                  <w:pPr>
                    <w:adjustRightInd w:val="0"/>
                    <w:snapToGrid w:val="0"/>
                    <w:rPr>
                      <w:color w:val="000000"/>
                      <w:kern w:val="0"/>
                      <w:sz w:val="24"/>
                    </w:rPr>
                  </w:pPr>
                  <w:r>
                    <w:rPr>
                      <w:color w:val="000000"/>
                      <w:kern w:val="0"/>
                      <w:sz w:val="24"/>
                    </w:rPr>
                    <w:t>中国境内</w:t>
                  </w:r>
                </w:p>
              </w:tc>
              <w:tc>
                <w:tcPr>
                  <w:tcW w:w="2291" w:type="dxa"/>
                  <w:noWrap w:val="0"/>
                  <w:vAlign w:val="center"/>
                </w:tcPr>
                <w:p w14:paraId="05851C0F">
                  <w:pPr>
                    <w:adjustRightInd w:val="0"/>
                    <w:snapToGrid w:val="0"/>
                    <w:rPr>
                      <w:bCs/>
                      <w:color w:val="000000"/>
                      <w:sz w:val="24"/>
                    </w:rPr>
                  </w:pPr>
                  <w:r>
                    <w:rPr>
                      <w:bCs/>
                      <w:color w:val="000000"/>
                      <w:sz w:val="24"/>
                    </w:rPr>
                    <w:t>东阳光药：0-5%</w:t>
                  </w:r>
                </w:p>
                <w:p w14:paraId="217BA128">
                  <w:pPr>
                    <w:adjustRightInd w:val="0"/>
                    <w:snapToGrid w:val="0"/>
                    <w:rPr>
                      <w:bCs/>
                      <w:color w:val="000000"/>
                      <w:sz w:val="24"/>
                    </w:rPr>
                  </w:pPr>
                  <w:r>
                    <w:rPr>
                      <w:rFonts w:hint="eastAsia"/>
                      <w:bCs/>
                      <w:color w:val="000000"/>
                      <w:sz w:val="24"/>
                    </w:rPr>
                    <w:t>全擎健康</w:t>
                  </w:r>
                  <w:r>
                    <w:rPr>
                      <w:rFonts w:hint="eastAsia"/>
                      <w:bCs/>
                      <w:color w:val="000000"/>
                      <w:sz w:val="24"/>
                      <w:lang w:eastAsia="zh-CN"/>
                    </w:rPr>
                    <w:t>：</w:t>
                  </w:r>
                  <w:r>
                    <w:rPr>
                      <w:bCs/>
                      <w:color w:val="000000"/>
                      <w:sz w:val="24"/>
                    </w:rPr>
                    <w:t>0-5%</w:t>
                  </w:r>
                </w:p>
                <w:p w14:paraId="311881EC">
                  <w:pPr>
                    <w:adjustRightInd w:val="0"/>
                    <w:snapToGrid w:val="0"/>
                    <w:rPr>
                      <w:bCs/>
                      <w:color w:val="000000"/>
                      <w:sz w:val="24"/>
                    </w:rPr>
                  </w:pPr>
                  <w:r>
                    <w:rPr>
                      <w:bCs/>
                      <w:color w:val="000000"/>
                      <w:sz w:val="24"/>
                    </w:rPr>
                    <w:t>各方合计：0-5%</w:t>
                  </w:r>
                </w:p>
              </w:tc>
            </w:tr>
            <w:tr w14:paraId="66BE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771" w:type="dxa"/>
                  <w:noWrap w:val="0"/>
                  <w:vAlign w:val="center"/>
                </w:tcPr>
                <w:p w14:paraId="5BE28B65">
                  <w:pPr>
                    <w:adjustRightInd w:val="0"/>
                    <w:snapToGrid w:val="0"/>
                    <w:rPr>
                      <w:color w:val="000000"/>
                      <w:kern w:val="0"/>
                      <w:sz w:val="24"/>
                    </w:rPr>
                  </w:pPr>
                  <w:r>
                    <w:rPr>
                      <w:rFonts w:hint="eastAsia"/>
                      <w:color w:val="000000"/>
                      <w:kern w:val="0"/>
                      <w:sz w:val="24"/>
                    </w:rPr>
                    <w:t>心血管系统化学药市场</w:t>
                  </w:r>
                </w:p>
              </w:tc>
              <w:tc>
                <w:tcPr>
                  <w:tcW w:w="1701" w:type="dxa"/>
                  <w:noWrap w:val="0"/>
                  <w:vAlign w:val="center"/>
                </w:tcPr>
                <w:p w14:paraId="3DA2275F">
                  <w:pPr>
                    <w:adjustRightInd w:val="0"/>
                    <w:snapToGrid w:val="0"/>
                    <w:rPr>
                      <w:color w:val="000000"/>
                      <w:kern w:val="0"/>
                      <w:sz w:val="24"/>
                    </w:rPr>
                  </w:pPr>
                  <w:r>
                    <w:rPr>
                      <w:color w:val="000000"/>
                      <w:kern w:val="0"/>
                      <w:sz w:val="24"/>
                    </w:rPr>
                    <w:t>中国境内</w:t>
                  </w:r>
                </w:p>
              </w:tc>
              <w:tc>
                <w:tcPr>
                  <w:tcW w:w="2291" w:type="dxa"/>
                  <w:noWrap w:val="0"/>
                  <w:vAlign w:val="center"/>
                </w:tcPr>
                <w:p w14:paraId="3FD266E3">
                  <w:pPr>
                    <w:adjustRightInd w:val="0"/>
                    <w:snapToGrid w:val="0"/>
                    <w:rPr>
                      <w:bCs/>
                      <w:color w:val="000000"/>
                      <w:sz w:val="24"/>
                    </w:rPr>
                  </w:pPr>
                  <w:r>
                    <w:rPr>
                      <w:bCs/>
                      <w:color w:val="000000"/>
                      <w:sz w:val="24"/>
                    </w:rPr>
                    <w:t>东阳光药：0-5%</w:t>
                  </w:r>
                </w:p>
                <w:p w14:paraId="5E1DAD32">
                  <w:pPr>
                    <w:adjustRightInd w:val="0"/>
                    <w:snapToGrid w:val="0"/>
                    <w:rPr>
                      <w:bCs/>
                      <w:color w:val="000000"/>
                      <w:sz w:val="24"/>
                    </w:rPr>
                  </w:pPr>
                  <w:r>
                    <w:rPr>
                      <w:rFonts w:hint="eastAsia"/>
                      <w:bCs/>
                      <w:color w:val="000000"/>
                      <w:sz w:val="24"/>
                    </w:rPr>
                    <w:t>全擎健康</w:t>
                  </w:r>
                  <w:r>
                    <w:rPr>
                      <w:rFonts w:hint="eastAsia"/>
                      <w:bCs/>
                      <w:color w:val="000000"/>
                      <w:sz w:val="24"/>
                      <w:lang w:eastAsia="zh-CN"/>
                    </w:rPr>
                    <w:t>：</w:t>
                  </w:r>
                  <w:r>
                    <w:rPr>
                      <w:bCs/>
                      <w:color w:val="000000"/>
                      <w:sz w:val="24"/>
                    </w:rPr>
                    <w:t>0-5%</w:t>
                  </w:r>
                </w:p>
                <w:p w14:paraId="5D646C43">
                  <w:pPr>
                    <w:adjustRightInd w:val="0"/>
                    <w:snapToGrid w:val="0"/>
                    <w:rPr>
                      <w:bCs/>
                      <w:color w:val="000000"/>
                      <w:sz w:val="24"/>
                    </w:rPr>
                  </w:pPr>
                  <w:r>
                    <w:rPr>
                      <w:bCs/>
                      <w:color w:val="000000"/>
                      <w:sz w:val="24"/>
                    </w:rPr>
                    <w:t>各方合计：0-5%</w:t>
                  </w:r>
                </w:p>
              </w:tc>
            </w:tr>
            <w:tr w14:paraId="61344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771" w:type="dxa"/>
                  <w:noWrap w:val="0"/>
                  <w:vAlign w:val="center"/>
                </w:tcPr>
                <w:p w14:paraId="62207DDF">
                  <w:pPr>
                    <w:adjustRightInd w:val="0"/>
                    <w:snapToGrid w:val="0"/>
                    <w:rPr>
                      <w:color w:val="000000"/>
                      <w:kern w:val="0"/>
                      <w:sz w:val="24"/>
                    </w:rPr>
                  </w:pPr>
                  <w:r>
                    <w:rPr>
                      <w:rFonts w:hint="eastAsia"/>
                      <w:color w:val="000000"/>
                      <w:kern w:val="0"/>
                      <w:sz w:val="24"/>
                    </w:rPr>
                    <w:t>肌肉骨骼系统化学药市场</w:t>
                  </w:r>
                </w:p>
              </w:tc>
              <w:tc>
                <w:tcPr>
                  <w:tcW w:w="1701" w:type="dxa"/>
                  <w:noWrap w:val="0"/>
                  <w:vAlign w:val="center"/>
                </w:tcPr>
                <w:p w14:paraId="75BDF0BF">
                  <w:pPr>
                    <w:adjustRightInd w:val="0"/>
                    <w:snapToGrid w:val="0"/>
                    <w:rPr>
                      <w:color w:val="000000"/>
                      <w:kern w:val="0"/>
                      <w:sz w:val="24"/>
                    </w:rPr>
                  </w:pPr>
                  <w:r>
                    <w:rPr>
                      <w:color w:val="000000"/>
                      <w:kern w:val="0"/>
                      <w:sz w:val="24"/>
                    </w:rPr>
                    <w:t>中国境内</w:t>
                  </w:r>
                </w:p>
              </w:tc>
              <w:tc>
                <w:tcPr>
                  <w:tcW w:w="2291" w:type="dxa"/>
                  <w:noWrap w:val="0"/>
                  <w:vAlign w:val="center"/>
                </w:tcPr>
                <w:p w14:paraId="2CB5B861">
                  <w:pPr>
                    <w:adjustRightInd w:val="0"/>
                    <w:snapToGrid w:val="0"/>
                    <w:rPr>
                      <w:bCs/>
                      <w:color w:val="000000"/>
                      <w:sz w:val="24"/>
                    </w:rPr>
                  </w:pPr>
                  <w:r>
                    <w:rPr>
                      <w:bCs/>
                      <w:color w:val="000000"/>
                      <w:sz w:val="24"/>
                    </w:rPr>
                    <w:t>东阳光药：0-5%</w:t>
                  </w:r>
                </w:p>
                <w:p w14:paraId="25DC40B6">
                  <w:pPr>
                    <w:adjustRightInd w:val="0"/>
                    <w:snapToGrid w:val="0"/>
                    <w:rPr>
                      <w:bCs/>
                      <w:color w:val="000000"/>
                      <w:sz w:val="24"/>
                    </w:rPr>
                  </w:pPr>
                  <w:r>
                    <w:rPr>
                      <w:rFonts w:hint="eastAsia"/>
                      <w:bCs/>
                      <w:color w:val="000000"/>
                      <w:sz w:val="24"/>
                    </w:rPr>
                    <w:t>全擎健康</w:t>
                  </w:r>
                  <w:r>
                    <w:rPr>
                      <w:rFonts w:hint="eastAsia"/>
                      <w:bCs/>
                      <w:color w:val="000000"/>
                      <w:sz w:val="24"/>
                      <w:lang w:eastAsia="zh-CN"/>
                    </w:rPr>
                    <w:t>：</w:t>
                  </w:r>
                  <w:r>
                    <w:rPr>
                      <w:bCs/>
                      <w:color w:val="000000"/>
                      <w:sz w:val="24"/>
                    </w:rPr>
                    <w:t>0-5%</w:t>
                  </w:r>
                </w:p>
                <w:p w14:paraId="55DB824E">
                  <w:pPr>
                    <w:adjustRightInd w:val="0"/>
                    <w:snapToGrid w:val="0"/>
                    <w:rPr>
                      <w:bCs/>
                      <w:color w:val="000000"/>
                      <w:sz w:val="24"/>
                    </w:rPr>
                  </w:pPr>
                  <w:r>
                    <w:rPr>
                      <w:bCs/>
                      <w:color w:val="000000"/>
                      <w:sz w:val="24"/>
                    </w:rPr>
                    <w:t>各方合计：0-5%</w:t>
                  </w:r>
                </w:p>
              </w:tc>
            </w:tr>
            <w:tr w14:paraId="4A53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771" w:type="dxa"/>
                  <w:noWrap w:val="0"/>
                  <w:vAlign w:val="center"/>
                </w:tcPr>
                <w:p w14:paraId="01B520FF">
                  <w:pPr>
                    <w:adjustRightInd w:val="0"/>
                    <w:snapToGrid w:val="0"/>
                    <w:rPr>
                      <w:color w:val="000000"/>
                      <w:kern w:val="0"/>
                      <w:sz w:val="24"/>
                    </w:rPr>
                  </w:pPr>
                  <w:r>
                    <w:rPr>
                      <w:rFonts w:hint="eastAsia"/>
                      <w:color w:val="000000"/>
                      <w:kern w:val="0"/>
                      <w:sz w:val="24"/>
                    </w:rPr>
                    <w:t>神经系统化学药市场</w:t>
                  </w:r>
                </w:p>
              </w:tc>
              <w:tc>
                <w:tcPr>
                  <w:tcW w:w="1701" w:type="dxa"/>
                  <w:noWrap w:val="0"/>
                  <w:vAlign w:val="center"/>
                </w:tcPr>
                <w:p w14:paraId="56053DFD">
                  <w:pPr>
                    <w:adjustRightInd w:val="0"/>
                    <w:snapToGrid w:val="0"/>
                    <w:rPr>
                      <w:color w:val="000000"/>
                      <w:kern w:val="0"/>
                      <w:sz w:val="24"/>
                    </w:rPr>
                  </w:pPr>
                  <w:r>
                    <w:rPr>
                      <w:color w:val="000000"/>
                      <w:kern w:val="0"/>
                      <w:sz w:val="24"/>
                    </w:rPr>
                    <w:t>中国境内</w:t>
                  </w:r>
                </w:p>
              </w:tc>
              <w:tc>
                <w:tcPr>
                  <w:tcW w:w="2291" w:type="dxa"/>
                  <w:noWrap w:val="0"/>
                  <w:vAlign w:val="center"/>
                </w:tcPr>
                <w:p w14:paraId="49F36005">
                  <w:pPr>
                    <w:adjustRightInd w:val="0"/>
                    <w:snapToGrid w:val="0"/>
                    <w:rPr>
                      <w:bCs/>
                      <w:color w:val="000000"/>
                      <w:sz w:val="24"/>
                    </w:rPr>
                  </w:pPr>
                  <w:r>
                    <w:rPr>
                      <w:bCs/>
                      <w:color w:val="000000"/>
                      <w:sz w:val="24"/>
                    </w:rPr>
                    <w:t>东阳光药：0-5%</w:t>
                  </w:r>
                </w:p>
                <w:p w14:paraId="024BF22A">
                  <w:pPr>
                    <w:adjustRightInd w:val="0"/>
                    <w:snapToGrid w:val="0"/>
                    <w:rPr>
                      <w:bCs/>
                      <w:color w:val="000000"/>
                      <w:sz w:val="24"/>
                    </w:rPr>
                  </w:pPr>
                  <w:r>
                    <w:rPr>
                      <w:rFonts w:hint="eastAsia"/>
                      <w:bCs/>
                      <w:color w:val="000000"/>
                      <w:sz w:val="24"/>
                    </w:rPr>
                    <w:t>全擎健康</w:t>
                  </w:r>
                  <w:r>
                    <w:rPr>
                      <w:rFonts w:hint="eastAsia"/>
                      <w:bCs/>
                      <w:color w:val="000000"/>
                      <w:sz w:val="24"/>
                      <w:lang w:eastAsia="zh-CN"/>
                    </w:rPr>
                    <w:t>：</w:t>
                  </w:r>
                  <w:r>
                    <w:rPr>
                      <w:bCs/>
                      <w:color w:val="000000"/>
                      <w:sz w:val="24"/>
                    </w:rPr>
                    <w:t>0-5%</w:t>
                  </w:r>
                </w:p>
                <w:p w14:paraId="2FE06F25">
                  <w:pPr>
                    <w:adjustRightInd w:val="0"/>
                    <w:snapToGrid w:val="0"/>
                    <w:rPr>
                      <w:bCs/>
                      <w:color w:val="000000"/>
                      <w:sz w:val="24"/>
                    </w:rPr>
                  </w:pPr>
                  <w:r>
                    <w:rPr>
                      <w:bCs/>
                      <w:color w:val="000000"/>
                      <w:sz w:val="24"/>
                    </w:rPr>
                    <w:t>各方合计：0-5%</w:t>
                  </w:r>
                </w:p>
              </w:tc>
            </w:tr>
            <w:tr w14:paraId="79DEF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771" w:type="dxa"/>
                  <w:noWrap w:val="0"/>
                  <w:vAlign w:val="center"/>
                </w:tcPr>
                <w:p w14:paraId="13479C9F">
                  <w:pPr>
                    <w:adjustRightInd w:val="0"/>
                    <w:snapToGrid w:val="0"/>
                    <w:rPr>
                      <w:rFonts w:hint="eastAsia"/>
                      <w:color w:val="000000"/>
                      <w:kern w:val="0"/>
                      <w:sz w:val="24"/>
                    </w:rPr>
                  </w:pPr>
                  <w:r>
                    <w:rPr>
                      <w:rFonts w:hint="eastAsia"/>
                      <w:color w:val="000000"/>
                      <w:kern w:val="0"/>
                      <w:sz w:val="24"/>
                    </w:rPr>
                    <w:t>血液和造血器官化学药市场</w:t>
                  </w:r>
                </w:p>
              </w:tc>
              <w:tc>
                <w:tcPr>
                  <w:tcW w:w="1701" w:type="dxa"/>
                  <w:noWrap w:val="0"/>
                  <w:vAlign w:val="center"/>
                </w:tcPr>
                <w:p w14:paraId="33B7CCD2">
                  <w:pPr>
                    <w:adjustRightInd w:val="0"/>
                    <w:snapToGrid w:val="0"/>
                    <w:rPr>
                      <w:color w:val="000000"/>
                      <w:kern w:val="0"/>
                      <w:sz w:val="24"/>
                    </w:rPr>
                  </w:pPr>
                  <w:r>
                    <w:rPr>
                      <w:color w:val="000000"/>
                      <w:kern w:val="0"/>
                      <w:sz w:val="24"/>
                    </w:rPr>
                    <w:t>中国境内</w:t>
                  </w:r>
                </w:p>
              </w:tc>
              <w:tc>
                <w:tcPr>
                  <w:tcW w:w="2291" w:type="dxa"/>
                  <w:noWrap w:val="0"/>
                  <w:vAlign w:val="center"/>
                </w:tcPr>
                <w:p w14:paraId="0E5CCBEE">
                  <w:pPr>
                    <w:adjustRightInd w:val="0"/>
                    <w:snapToGrid w:val="0"/>
                    <w:rPr>
                      <w:bCs/>
                      <w:color w:val="000000"/>
                      <w:sz w:val="24"/>
                    </w:rPr>
                  </w:pPr>
                  <w:r>
                    <w:rPr>
                      <w:bCs/>
                      <w:color w:val="000000"/>
                      <w:sz w:val="24"/>
                    </w:rPr>
                    <w:t>东阳光药：0-5%</w:t>
                  </w:r>
                </w:p>
                <w:p w14:paraId="7EB784F9">
                  <w:pPr>
                    <w:adjustRightInd w:val="0"/>
                    <w:snapToGrid w:val="0"/>
                    <w:rPr>
                      <w:bCs/>
                      <w:color w:val="000000"/>
                      <w:sz w:val="24"/>
                    </w:rPr>
                  </w:pPr>
                  <w:r>
                    <w:rPr>
                      <w:rFonts w:hint="eastAsia"/>
                      <w:bCs/>
                      <w:color w:val="000000"/>
                      <w:sz w:val="24"/>
                    </w:rPr>
                    <w:t>全擎健康</w:t>
                  </w:r>
                  <w:r>
                    <w:rPr>
                      <w:rFonts w:hint="eastAsia"/>
                      <w:bCs/>
                      <w:color w:val="000000"/>
                      <w:sz w:val="24"/>
                      <w:lang w:eastAsia="zh-CN"/>
                    </w:rPr>
                    <w:t>：</w:t>
                  </w:r>
                  <w:r>
                    <w:rPr>
                      <w:bCs/>
                      <w:color w:val="000000"/>
                      <w:sz w:val="24"/>
                    </w:rPr>
                    <w:t>0-5%</w:t>
                  </w:r>
                </w:p>
                <w:p w14:paraId="2663218D">
                  <w:pPr>
                    <w:adjustRightInd w:val="0"/>
                    <w:snapToGrid w:val="0"/>
                    <w:rPr>
                      <w:bCs/>
                      <w:color w:val="000000"/>
                      <w:sz w:val="24"/>
                    </w:rPr>
                  </w:pPr>
                  <w:r>
                    <w:rPr>
                      <w:bCs/>
                      <w:color w:val="000000"/>
                      <w:sz w:val="24"/>
                    </w:rPr>
                    <w:t>各方合计：0-5%</w:t>
                  </w:r>
                </w:p>
              </w:tc>
            </w:tr>
            <w:tr w14:paraId="66A3D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771" w:type="dxa"/>
                  <w:noWrap w:val="0"/>
                  <w:vAlign w:val="center"/>
                </w:tcPr>
                <w:p w14:paraId="4C6FF36C">
                  <w:pPr>
                    <w:adjustRightInd w:val="0"/>
                    <w:snapToGrid w:val="0"/>
                    <w:rPr>
                      <w:rFonts w:hint="eastAsia"/>
                      <w:color w:val="000000"/>
                      <w:kern w:val="0"/>
                      <w:sz w:val="24"/>
                    </w:rPr>
                  </w:pPr>
                  <w:r>
                    <w:rPr>
                      <w:rFonts w:hint="eastAsia"/>
                      <w:sz w:val="24"/>
                    </w:rPr>
                    <w:t>泌尿系统</w:t>
                  </w:r>
                  <w:r>
                    <w:rPr>
                      <w:rFonts w:hint="eastAsia"/>
                      <w:color w:val="000000"/>
                      <w:kern w:val="0"/>
                      <w:sz w:val="24"/>
                    </w:rPr>
                    <w:t>化学药市场</w:t>
                  </w:r>
                </w:p>
              </w:tc>
              <w:tc>
                <w:tcPr>
                  <w:tcW w:w="1701" w:type="dxa"/>
                  <w:noWrap w:val="0"/>
                  <w:vAlign w:val="center"/>
                </w:tcPr>
                <w:p w14:paraId="1D258EF3">
                  <w:pPr>
                    <w:adjustRightInd w:val="0"/>
                    <w:snapToGrid w:val="0"/>
                    <w:rPr>
                      <w:color w:val="000000"/>
                      <w:kern w:val="0"/>
                      <w:sz w:val="24"/>
                    </w:rPr>
                  </w:pPr>
                  <w:r>
                    <w:rPr>
                      <w:color w:val="000000"/>
                      <w:kern w:val="0"/>
                      <w:sz w:val="24"/>
                    </w:rPr>
                    <w:t>中国境内</w:t>
                  </w:r>
                </w:p>
              </w:tc>
              <w:tc>
                <w:tcPr>
                  <w:tcW w:w="2291" w:type="dxa"/>
                  <w:noWrap w:val="0"/>
                  <w:vAlign w:val="center"/>
                </w:tcPr>
                <w:p w14:paraId="2CF49440">
                  <w:pPr>
                    <w:adjustRightInd w:val="0"/>
                    <w:snapToGrid w:val="0"/>
                    <w:rPr>
                      <w:bCs/>
                      <w:color w:val="000000"/>
                      <w:sz w:val="24"/>
                    </w:rPr>
                  </w:pPr>
                  <w:r>
                    <w:rPr>
                      <w:bCs/>
                      <w:color w:val="000000"/>
                      <w:sz w:val="24"/>
                    </w:rPr>
                    <w:t>东阳光药：0-5%</w:t>
                  </w:r>
                </w:p>
                <w:p w14:paraId="1733D2E9">
                  <w:pPr>
                    <w:adjustRightInd w:val="0"/>
                    <w:snapToGrid w:val="0"/>
                    <w:rPr>
                      <w:bCs/>
                      <w:color w:val="000000"/>
                      <w:sz w:val="24"/>
                    </w:rPr>
                  </w:pPr>
                  <w:r>
                    <w:rPr>
                      <w:rFonts w:hint="eastAsia"/>
                      <w:bCs/>
                      <w:color w:val="000000"/>
                      <w:sz w:val="24"/>
                    </w:rPr>
                    <w:t>全擎健康</w:t>
                  </w:r>
                  <w:r>
                    <w:rPr>
                      <w:rFonts w:hint="eastAsia"/>
                      <w:bCs/>
                      <w:color w:val="000000"/>
                      <w:sz w:val="24"/>
                      <w:lang w:eastAsia="zh-CN"/>
                    </w:rPr>
                    <w:t>：</w:t>
                  </w:r>
                  <w:r>
                    <w:rPr>
                      <w:bCs/>
                      <w:color w:val="000000"/>
                      <w:sz w:val="24"/>
                    </w:rPr>
                    <w:t>0-5%</w:t>
                  </w:r>
                </w:p>
                <w:p w14:paraId="3AA52905">
                  <w:pPr>
                    <w:adjustRightInd w:val="0"/>
                    <w:snapToGrid w:val="0"/>
                    <w:rPr>
                      <w:bCs/>
                      <w:color w:val="000000"/>
                      <w:sz w:val="24"/>
                    </w:rPr>
                  </w:pPr>
                  <w:r>
                    <w:rPr>
                      <w:bCs/>
                      <w:color w:val="000000"/>
                      <w:sz w:val="24"/>
                    </w:rPr>
                    <w:t>各方合计：0-5%</w:t>
                  </w:r>
                </w:p>
              </w:tc>
            </w:tr>
            <w:tr w14:paraId="2C5B9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771" w:type="dxa"/>
                  <w:noWrap w:val="0"/>
                  <w:vAlign w:val="center"/>
                </w:tcPr>
                <w:p w14:paraId="35EC344D">
                  <w:pPr>
                    <w:adjustRightInd w:val="0"/>
                    <w:snapToGrid w:val="0"/>
                    <w:rPr>
                      <w:rFonts w:hint="eastAsia"/>
                      <w:color w:val="000000"/>
                      <w:kern w:val="0"/>
                      <w:sz w:val="24"/>
                    </w:rPr>
                  </w:pPr>
                  <w:r>
                    <w:rPr>
                      <w:rFonts w:hint="eastAsia"/>
                      <w:sz w:val="24"/>
                    </w:rPr>
                    <w:t>呼吸系统</w:t>
                  </w:r>
                  <w:r>
                    <w:rPr>
                      <w:rFonts w:hint="eastAsia"/>
                      <w:color w:val="000000"/>
                      <w:kern w:val="0"/>
                      <w:sz w:val="24"/>
                    </w:rPr>
                    <w:t>化学药</w:t>
                  </w:r>
                  <w:r>
                    <w:rPr>
                      <w:rFonts w:hint="eastAsia"/>
                      <w:sz w:val="24"/>
                    </w:rPr>
                    <w:t>市场</w:t>
                  </w:r>
                </w:p>
              </w:tc>
              <w:tc>
                <w:tcPr>
                  <w:tcW w:w="1701" w:type="dxa"/>
                  <w:noWrap w:val="0"/>
                  <w:vAlign w:val="center"/>
                </w:tcPr>
                <w:p w14:paraId="5495E28F">
                  <w:pPr>
                    <w:adjustRightInd w:val="0"/>
                    <w:snapToGrid w:val="0"/>
                    <w:rPr>
                      <w:color w:val="000000"/>
                      <w:kern w:val="0"/>
                      <w:sz w:val="24"/>
                    </w:rPr>
                  </w:pPr>
                  <w:r>
                    <w:rPr>
                      <w:color w:val="000000"/>
                      <w:kern w:val="0"/>
                      <w:sz w:val="24"/>
                    </w:rPr>
                    <w:t>中国境内</w:t>
                  </w:r>
                </w:p>
              </w:tc>
              <w:tc>
                <w:tcPr>
                  <w:tcW w:w="2291" w:type="dxa"/>
                  <w:noWrap w:val="0"/>
                  <w:vAlign w:val="center"/>
                </w:tcPr>
                <w:p w14:paraId="0C198F2E">
                  <w:pPr>
                    <w:adjustRightInd w:val="0"/>
                    <w:snapToGrid w:val="0"/>
                    <w:rPr>
                      <w:bCs/>
                      <w:color w:val="000000"/>
                      <w:sz w:val="24"/>
                    </w:rPr>
                  </w:pPr>
                  <w:r>
                    <w:rPr>
                      <w:bCs/>
                      <w:color w:val="000000"/>
                      <w:sz w:val="24"/>
                    </w:rPr>
                    <w:t>东阳光药：0-5%</w:t>
                  </w:r>
                </w:p>
                <w:p w14:paraId="7DB026BD">
                  <w:pPr>
                    <w:adjustRightInd w:val="0"/>
                    <w:snapToGrid w:val="0"/>
                    <w:rPr>
                      <w:bCs/>
                      <w:color w:val="000000"/>
                      <w:sz w:val="24"/>
                    </w:rPr>
                  </w:pPr>
                  <w:r>
                    <w:rPr>
                      <w:rFonts w:hint="eastAsia"/>
                      <w:bCs/>
                      <w:color w:val="000000"/>
                      <w:sz w:val="24"/>
                    </w:rPr>
                    <w:t>全擎健康</w:t>
                  </w:r>
                  <w:r>
                    <w:rPr>
                      <w:rFonts w:hint="eastAsia"/>
                      <w:bCs/>
                      <w:color w:val="000000"/>
                      <w:sz w:val="24"/>
                      <w:lang w:eastAsia="zh-CN"/>
                    </w:rPr>
                    <w:t>：</w:t>
                  </w:r>
                  <w:r>
                    <w:rPr>
                      <w:bCs/>
                      <w:color w:val="000000"/>
                      <w:sz w:val="24"/>
                    </w:rPr>
                    <w:t>0-5%</w:t>
                  </w:r>
                </w:p>
                <w:p w14:paraId="4668274C">
                  <w:pPr>
                    <w:adjustRightInd w:val="0"/>
                    <w:snapToGrid w:val="0"/>
                    <w:rPr>
                      <w:bCs/>
                      <w:color w:val="000000"/>
                      <w:sz w:val="24"/>
                    </w:rPr>
                  </w:pPr>
                  <w:r>
                    <w:rPr>
                      <w:bCs/>
                      <w:color w:val="000000"/>
                      <w:sz w:val="24"/>
                    </w:rPr>
                    <w:t>各方合计：0-5%</w:t>
                  </w:r>
                </w:p>
              </w:tc>
            </w:tr>
            <w:tr w14:paraId="6A1A9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771" w:type="dxa"/>
                  <w:noWrap w:val="0"/>
                  <w:vAlign w:val="center"/>
                </w:tcPr>
                <w:p w14:paraId="1E34B14A">
                  <w:pPr>
                    <w:adjustRightInd w:val="0"/>
                    <w:snapToGrid w:val="0"/>
                    <w:rPr>
                      <w:rFonts w:hint="eastAsia"/>
                      <w:color w:val="000000"/>
                      <w:kern w:val="0"/>
                      <w:sz w:val="24"/>
                    </w:rPr>
                  </w:pPr>
                  <w:r>
                    <w:rPr>
                      <w:rFonts w:hint="eastAsia"/>
                      <w:sz w:val="24"/>
                    </w:rPr>
                    <w:t>皮肤病用</w:t>
                  </w:r>
                  <w:r>
                    <w:rPr>
                      <w:rFonts w:hint="eastAsia"/>
                      <w:color w:val="000000"/>
                      <w:kern w:val="0"/>
                      <w:sz w:val="24"/>
                    </w:rPr>
                    <w:t>化学药</w:t>
                  </w:r>
                  <w:r>
                    <w:rPr>
                      <w:rFonts w:hint="eastAsia"/>
                      <w:sz w:val="24"/>
                    </w:rPr>
                    <w:t>市场</w:t>
                  </w:r>
                </w:p>
              </w:tc>
              <w:tc>
                <w:tcPr>
                  <w:tcW w:w="1701" w:type="dxa"/>
                  <w:noWrap w:val="0"/>
                  <w:vAlign w:val="center"/>
                </w:tcPr>
                <w:p w14:paraId="3DC97E0C">
                  <w:pPr>
                    <w:adjustRightInd w:val="0"/>
                    <w:snapToGrid w:val="0"/>
                    <w:rPr>
                      <w:color w:val="000000"/>
                      <w:kern w:val="0"/>
                      <w:sz w:val="24"/>
                    </w:rPr>
                  </w:pPr>
                  <w:r>
                    <w:rPr>
                      <w:color w:val="000000"/>
                      <w:kern w:val="0"/>
                      <w:sz w:val="24"/>
                    </w:rPr>
                    <w:t>中国境内</w:t>
                  </w:r>
                </w:p>
              </w:tc>
              <w:tc>
                <w:tcPr>
                  <w:tcW w:w="2291" w:type="dxa"/>
                  <w:noWrap w:val="0"/>
                  <w:vAlign w:val="center"/>
                </w:tcPr>
                <w:p w14:paraId="03EF961B">
                  <w:pPr>
                    <w:adjustRightInd w:val="0"/>
                    <w:snapToGrid w:val="0"/>
                    <w:rPr>
                      <w:bCs/>
                      <w:color w:val="000000"/>
                      <w:sz w:val="24"/>
                    </w:rPr>
                  </w:pPr>
                  <w:r>
                    <w:rPr>
                      <w:bCs/>
                      <w:color w:val="000000"/>
                      <w:sz w:val="24"/>
                    </w:rPr>
                    <w:t>东阳光药：0-5%</w:t>
                  </w:r>
                </w:p>
                <w:p w14:paraId="3BE04088">
                  <w:pPr>
                    <w:adjustRightInd w:val="0"/>
                    <w:snapToGrid w:val="0"/>
                    <w:rPr>
                      <w:bCs/>
                      <w:color w:val="000000"/>
                      <w:sz w:val="24"/>
                    </w:rPr>
                  </w:pPr>
                  <w:r>
                    <w:rPr>
                      <w:rFonts w:hint="eastAsia"/>
                      <w:bCs/>
                      <w:color w:val="000000"/>
                      <w:sz w:val="24"/>
                    </w:rPr>
                    <w:t>全擎健康</w:t>
                  </w:r>
                  <w:r>
                    <w:rPr>
                      <w:rFonts w:hint="eastAsia"/>
                      <w:bCs/>
                      <w:color w:val="000000"/>
                      <w:sz w:val="24"/>
                      <w:lang w:eastAsia="zh-CN"/>
                    </w:rPr>
                    <w:t>：</w:t>
                  </w:r>
                  <w:r>
                    <w:rPr>
                      <w:bCs/>
                      <w:color w:val="000000"/>
                      <w:sz w:val="24"/>
                    </w:rPr>
                    <w:t>0-5%</w:t>
                  </w:r>
                </w:p>
                <w:p w14:paraId="0A551285">
                  <w:pPr>
                    <w:adjustRightInd w:val="0"/>
                    <w:snapToGrid w:val="0"/>
                    <w:rPr>
                      <w:bCs/>
                      <w:color w:val="000000"/>
                      <w:sz w:val="24"/>
                    </w:rPr>
                  </w:pPr>
                  <w:r>
                    <w:rPr>
                      <w:bCs/>
                      <w:color w:val="000000"/>
                      <w:sz w:val="24"/>
                    </w:rPr>
                    <w:t>各方合计：0-5%</w:t>
                  </w:r>
                </w:p>
              </w:tc>
            </w:tr>
          </w:tbl>
          <w:p w14:paraId="35F8184B">
            <w:pPr>
              <w:pStyle w:val="7"/>
              <w:adjustRightInd w:val="0"/>
              <w:snapToGrid w:val="0"/>
              <w:spacing w:after="0"/>
              <w:rPr>
                <w:rFonts w:cs="Times New Roman"/>
                <w:b/>
                <w:color w:val="000000"/>
                <w:sz w:val="24"/>
                <w:szCs w:val="24"/>
                <w:lang w:val="en-US" w:eastAsia="zh-CN"/>
              </w:rPr>
            </w:pPr>
          </w:p>
          <w:p w14:paraId="21FDE1B9">
            <w:pPr>
              <w:pStyle w:val="7"/>
              <w:adjustRightInd w:val="0"/>
              <w:snapToGrid w:val="0"/>
              <w:spacing w:after="0"/>
              <w:rPr>
                <w:rFonts w:hint="eastAsia" w:cs="Times New Roman"/>
                <w:bCs/>
                <w:color w:val="000000"/>
                <w:lang w:val="en-US" w:eastAsia="zh-CN"/>
              </w:rPr>
            </w:pPr>
            <w:r>
              <w:rPr>
                <w:rFonts w:cs="Times New Roman"/>
                <w:b/>
                <w:color w:val="000000"/>
                <w:sz w:val="24"/>
                <w:szCs w:val="24"/>
                <w:lang w:eastAsia="zh-CN"/>
              </w:rPr>
              <w:t>纵向关联：</w:t>
            </w:r>
          </w:p>
          <w:tbl>
            <w:tblPr>
              <w:tblStyle w:val="12"/>
              <w:tblW w:w="71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55"/>
              <w:gridCol w:w="1843"/>
              <w:gridCol w:w="2919"/>
            </w:tblGrid>
            <w:tr w14:paraId="22B9E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2355" w:type="dxa"/>
                  <w:noWrap w:val="0"/>
                  <w:vAlign w:val="center"/>
                </w:tcPr>
                <w:p w14:paraId="4F8C445A">
                  <w:pPr>
                    <w:adjustRightInd w:val="0"/>
                    <w:snapToGrid w:val="0"/>
                    <w:rPr>
                      <w:b/>
                      <w:color w:val="000000"/>
                      <w:sz w:val="24"/>
                    </w:rPr>
                  </w:pPr>
                  <w:r>
                    <w:rPr>
                      <w:b/>
                      <w:color w:val="000000"/>
                      <w:sz w:val="24"/>
                    </w:rPr>
                    <w:t>相关商品市场</w:t>
                  </w:r>
                </w:p>
              </w:tc>
              <w:tc>
                <w:tcPr>
                  <w:tcW w:w="1843" w:type="dxa"/>
                  <w:noWrap w:val="0"/>
                  <w:vAlign w:val="center"/>
                </w:tcPr>
                <w:p w14:paraId="77908D6F">
                  <w:pPr>
                    <w:adjustRightInd w:val="0"/>
                    <w:snapToGrid w:val="0"/>
                    <w:rPr>
                      <w:b/>
                      <w:color w:val="000000"/>
                      <w:sz w:val="24"/>
                    </w:rPr>
                  </w:pPr>
                  <w:r>
                    <w:rPr>
                      <w:b/>
                      <w:color w:val="000000"/>
                      <w:sz w:val="24"/>
                    </w:rPr>
                    <w:t>相关地域市场</w:t>
                  </w:r>
                </w:p>
              </w:tc>
              <w:tc>
                <w:tcPr>
                  <w:tcW w:w="2919" w:type="dxa"/>
                  <w:noWrap w:val="0"/>
                  <w:vAlign w:val="center"/>
                </w:tcPr>
                <w:p w14:paraId="2E92B316">
                  <w:pPr>
                    <w:adjustRightInd w:val="0"/>
                    <w:snapToGrid w:val="0"/>
                    <w:rPr>
                      <w:b/>
                      <w:color w:val="000000"/>
                      <w:sz w:val="24"/>
                    </w:rPr>
                  </w:pPr>
                  <w:r>
                    <w:rPr>
                      <w:b/>
                      <w:color w:val="000000"/>
                      <w:sz w:val="24"/>
                    </w:rPr>
                    <w:t>2024年市场份额</w:t>
                  </w:r>
                </w:p>
              </w:tc>
            </w:tr>
            <w:tr w14:paraId="6524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355" w:type="dxa"/>
                  <w:noWrap w:val="0"/>
                  <w:vAlign w:val="center"/>
                </w:tcPr>
                <w:p w14:paraId="338948A5">
                  <w:pPr>
                    <w:adjustRightInd w:val="0"/>
                    <w:snapToGrid w:val="0"/>
                    <w:rPr>
                      <w:color w:val="000000"/>
                      <w:kern w:val="0"/>
                      <w:sz w:val="24"/>
                    </w:rPr>
                  </w:pPr>
                  <w:r>
                    <w:rPr>
                      <w:rFonts w:hint="eastAsia"/>
                      <w:color w:val="000000"/>
                      <w:kern w:val="0"/>
                      <w:sz w:val="24"/>
                    </w:rPr>
                    <w:t>上游：全身用抗感染化学药市场</w:t>
                  </w:r>
                </w:p>
                <w:p w14:paraId="18F2762C">
                  <w:pPr>
                    <w:adjustRightInd w:val="0"/>
                    <w:snapToGrid w:val="0"/>
                    <w:rPr>
                      <w:rFonts w:hint="eastAsia"/>
                      <w:bCs/>
                      <w:color w:val="000000"/>
                      <w:sz w:val="24"/>
                    </w:rPr>
                  </w:pPr>
                  <w:r>
                    <w:rPr>
                      <w:rFonts w:hint="eastAsia"/>
                      <w:color w:val="000000"/>
                      <w:kern w:val="0"/>
                      <w:sz w:val="24"/>
                    </w:rPr>
                    <w:t>下游：药品批发市场</w:t>
                  </w:r>
                </w:p>
              </w:tc>
              <w:tc>
                <w:tcPr>
                  <w:tcW w:w="1843" w:type="dxa"/>
                  <w:noWrap w:val="0"/>
                  <w:vAlign w:val="center"/>
                </w:tcPr>
                <w:p w14:paraId="65FBD73E">
                  <w:pPr>
                    <w:adjustRightInd w:val="0"/>
                    <w:snapToGrid w:val="0"/>
                    <w:rPr>
                      <w:color w:val="000000"/>
                      <w:kern w:val="0"/>
                      <w:sz w:val="24"/>
                    </w:rPr>
                  </w:pPr>
                  <w:r>
                    <w:rPr>
                      <w:rFonts w:hint="eastAsia"/>
                      <w:color w:val="000000"/>
                      <w:kern w:val="0"/>
                      <w:sz w:val="24"/>
                    </w:rPr>
                    <w:t>上游：</w:t>
                  </w:r>
                  <w:r>
                    <w:rPr>
                      <w:color w:val="000000"/>
                      <w:kern w:val="0"/>
                      <w:sz w:val="24"/>
                    </w:rPr>
                    <w:t>中国境内</w:t>
                  </w:r>
                </w:p>
                <w:p w14:paraId="33D3F0A2">
                  <w:pPr>
                    <w:adjustRightInd w:val="0"/>
                    <w:snapToGrid w:val="0"/>
                    <w:rPr>
                      <w:rFonts w:hint="eastAsia"/>
                      <w:bCs/>
                      <w:color w:val="000000"/>
                      <w:sz w:val="24"/>
                    </w:rPr>
                  </w:pPr>
                  <w:r>
                    <w:rPr>
                      <w:rFonts w:hint="eastAsia"/>
                      <w:color w:val="000000"/>
                      <w:kern w:val="0"/>
                      <w:sz w:val="24"/>
                    </w:rPr>
                    <w:t>下游：</w:t>
                  </w:r>
                  <w:r>
                    <w:rPr>
                      <w:color w:val="000000"/>
                      <w:kern w:val="0"/>
                      <w:sz w:val="24"/>
                    </w:rPr>
                    <w:t>中国境内</w:t>
                  </w:r>
                </w:p>
              </w:tc>
              <w:tc>
                <w:tcPr>
                  <w:tcW w:w="2919" w:type="dxa"/>
                  <w:noWrap w:val="0"/>
                  <w:vAlign w:val="center"/>
                </w:tcPr>
                <w:p w14:paraId="53A9825A">
                  <w:pPr>
                    <w:adjustRightInd w:val="0"/>
                    <w:snapToGrid w:val="0"/>
                    <w:rPr>
                      <w:color w:val="000000"/>
                      <w:kern w:val="0"/>
                      <w:sz w:val="24"/>
                    </w:rPr>
                  </w:pPr>
                  <w:r>
                    <w:rPr>
                      <w:rFonts w:hint="eastAsia"/>
                      <w:color w:val="000000"/>
                      <w:kern w:val="0"/>
                      <w:sz w:val="24"/>
                    </w:rPr>
                    <w:t>上游：</w:t>
                  </w:r>
                  <w:r>
                    <w:rPr>
                      <w:color w:val="000000"/>
                      <w:kern w:val="0"/>
                      <w:sz w:val="24"/>
                    </w:rPr>
                    <w:t>中国境内</w:t>
                  </w:r>
                  <w:r>
                    <w:rPr>
                      <w:rFonts w:hint="eastAsia"/>
                      <w:color w:val="000000"/>
                      <w:kern w:val="0"/>
                      <w:sz w:val="24"/>
                    </w:rPr>
                    <w:t>全身用抗感染化学药市场</w:t>
                  </w:r>
                </w:p>
                <w:p w14:paraId="287F248B">
                  <w:pPr>
                    <w:adjustRightInd w:val="0"/>
                    <w:snapToGrid w:val="0"/>
                    <w:rPr>
                      <w:rFonts w:hint="eastAsia"/>
                      <w:color w:val="000000"/>
                      <w:kern w:val="0"/>
                      <w:sz w:val="24"/>
                    </w:rPr>
                  </w:pPr>
                  <w:r>
                    <w:rPr>
                      <w:rFonts w:hint="eastAsia"/>
                      <w:color w:val="000000"/>
                      <w:kern w:val="0"/>
                      <w:sz w:val="24"/>
                    </w:rPr>
                    <w:t>如上所述</w:t>
                  </w:r>
                </w:p>
                <w:p w14:paraId="79BE63D5">
                  <w:pPr>
                    <w:adjustRightInd w:val="0"/>
                    <w:snapToGrid w:val="0"/>
                    <w:rPr>
                      <w:color w:val="000000"/>
                      <w:kern w:val="0"/>
                      <w:sz w:val="24"/>
                    </w:rPr>
                  </w:pPr>
                  <w:r>
                    <w:rPr>
                      <w:rFonts w:hint="eastAsia"/>
                      <w:color w:val="000000"/>
                      <w:kern w:val="0"/>
                      <w:sz w:val="24"/>
                    </w:rPr>
                    <w:t>下游：</w:t>
                  </w:r>
                  <w:r>
                    <w:rPr>
                      <w:color w:val="000000"/>
                      <w:kern w:val="0"/>
                      <w:sz w:val="24"/>
                    </w:rPr>
                    <w:t>中国境内</w:t>
                  </w:r>
                  <w:r>
                    <w:rPr>
                      <w:rFonts w:hint="eastAsia"/>
                      <w:color w:val="000000"/>
                      <w:kern w:val="0"/>
                      <w:sz w:val="24"/>
                    </w:rPr>
                    <w:t>药品批发市场</w:t>
                  </w:r>
                </w:p>
                <w:p w14:paraId="4588F7CA">
                  <w:pPr>
                    <w:adjustRightInd w:val="0"/>
                    <w:snapToGrid w:val="0"/>
                    <w:rPr>
                      <w:bCs/>
                      <w:color w:val="000000"/>
                      <w:sz w:val="24"/>
                    </w:rPr>
                  </w:pPr>
                  <w:r>
                    <w:rPr>
                      <w:rFonts w:hint="eastAsia"/>
                      <w:color w:val="000000"/>
                      <w:kern w:val="0"/>
                      <w:sz w:val="24"/>
                    </w:rPr>
                    <w:t>全擎健康: 5%-10%</w:t>
                  </w:r>
                </w:p>
              </w:tc>
            </w:tr>
            <w:tr w14:paraId="0D5F8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355" w:type="dxa"/>
                  <w:noWrap w:val="0"/>
                  <w:vAlign w:val="center"/>
                </w:tcPr>
                <w:p w14:paraId="2E9B27E7">
                  <w:pPr>
                    <w:adjustRightInd w:val="0"/>
                    <w:snapToGrid w:val="0"/>
                    <w:rPr>
                      <w:color w:val="000000"/>
                      <w:kern w:val="0"/>
                      <w:sz w:val="24"/>
                    </w:rPr>
                  </w:pPr>
                  <w:r>
                    <w:rPr>
                      <w:rFonts w:hint="eastAsia"/>
                      <w:color w:val="000000"/>
                      <w:kern w:val="0"/>
                      <w:sz w:val="24"/>
                    </w:rPr>
                    <w:t>上游：消化道和代谢化学药市场</w:t>
                  </w:r>
                </w:p>
                <w:p w14:paraId="1A33D373">
                  <w:pPr>
                    <w:adjustRightInd w:val="0"/>
                    <w:snapToGrid w:val="0"/>
                    <w:rPr>
                      <w:rFonts w:hint="eastAsia"/>
                      <w:color w:val="000000"/>
                      <w:kern w:val="0"/>
                      <w:sz w:val="24"/>
                    </w:rPr>
                  </w:pPr>
                  <w:r>
                    <w:rPr>
                      <w:rFonts w:hint="eastAsia"/>
                      <w:color w:val="000000"/>
                      <w:kern w:val="0"/>
                      <w:sz w:val="24"/>
                    </w:rPr>
                    <w:t>下游：药品批发市场</w:t>
                  </w:r>
                </w:p>
              </w:tc>
              <w:tc>
                <w:tcPr>
                  <w:tcW w:w="1843" w:type="dxa"/>
                  <w:noWrap w:val="0"/>
                  <w:vAlign w:val="center"/>
                </w:tcPr>
                <w:p w14:paraId="560A2B76">
                  <w:pPr>
                    <w:adjustRightInd w:val="0"/>
                    <w:snapToGrid w:val="0"/>
                    <w:rPr>
                      <w:color w:val="000000"/>
                      <w:kern w:val="0"/>
                      <w:sz w:val="24"/>
                    </w:rPr>
                  </w:pPr>
                  <w:r>
                    <w:rPr>
                      <w:rFonts w:hint="eastAsia"/>
                      <w:color w:val="000000"/>
                      <w:kern w:val="0"/>
                      <w:sz w:val="24"/>
                    </w:rPr>
                    <w:t>上游：</w:t>
                  </w:r>
                  <w:r>
                    <w:rPr>
                      <w:color w:val="000000"/>
                      <w:kern w:val="0"/>
                      <w:sz w:val="24"/>
                    </w:rPr>
                    <w:t>中国境内</w:t>
                  </w:r>
                </w:p>
                <w:p w14:paraId="71235D89">
                  <w:pPr>
                    <w:adjustRightInd w:val="0"/>
                    <w:snapToGrid w:val="0"/>
                    <w:rPr>
                      <w:color w:val="000000"/>
                      <w:kern w:val="0"/>
                      <w:sz w:val="24"/>
                    </w:rPr>
                  </w:pPr>
                  <w:r>
                    <w:rPr>
                      <w:rFonts w:hint="eastAsia"/>
                      <w:color w:val="000000"/>
                      <w:kern w:val="0"/>
                      <w:sz w:val="24"/>
                    </w:rPr>
                    <w:t>下游：</w:t>
                  </w:r>
                  <w:r>
                    <w:rPr>
                      <w:color w:val="000000"/>
                      <w:kern w:val="0"/>
                      <w:sz w:val="24"/>
                    </w:rPr>
                    <w:t>中国境内</w:t>
                  </w:r>
                </w:p>
              </w:tc>
              <w:tc>
                <w:tcPr>
                  <w:tcW w:w="2919" w:type="dxa"/>
                  <w:noWrap w:val="0"/>
                  <w:vAlign w:val="center"/>
                </w:tcPr>
                <w:p w14:paraId="1B637EE5">
                  <w:pPr>
                    <w:adjustRightInd w:val="0"/>
                    <w:snapToGrid w:val="0"/>
                    <w:rPr>
                      <w:color w:val="000000"/>
                      <w:kern w:val="0"/>
                      <w:sz w:val="24"/>
                    </w:rPr>
                  </w:pPr>
                  <w:r>
                    <w:rPr>
                      <w:rFonts w:hint="eastAsia"/>
                      <w:color w:val="000000"/>
                      <w:kern w:val="0"/>
                      <w:sz w:val="24"/>
                    </w:rPr>
                    <w:t>上游：</w:t>
                  </w:r>
                  <w:r>
                    <w:rPr>
                      <w:color w:val="000000"/>
                      <w:kern w:val="0"/>
                      <w:sz w:val="24"/>
                    </w:rPr>
                    <w:t>中国境内</w:t>
                  </w:r>
                  <w:r>
                    <w:rPr>
                      <w:rFonts w:hint="eastAsia"/>
                      <w:color w:val="000000"/>
                      <w:kern w:val="0"/>
                      <w:sz w:val="24"/>
                    </w:rPr>
                    <w:t>消化道和代谢化学药市场</w:t>
                  </w:r>
                </w:p>
                <w:p w14:paraId="228CBE4F">
                  <w:pPr>
                    <w:adjustRightInd w:val="0"/>
                    <w:snapToGrid w:val="0"/>
                    <w:rPr>
                      <w:rFonts w:hint="eastAsia"/>
                      <w:color w:val="000000"/>
                      <w:kern w:val="0"/>
                      <w:sz w:val="24"/>
                    </w:rPr>
                  </w:pPr>
                  <w:r>
                    <w:rPr>
                      <w:rFonts w:hint="eastAsia"/>
                      <w:color w:val="000000"/>
                      <w:kern w:val="0"/>
                      <w:sz w:val="24"/>
                    </w:rPr>
                    <w:t>如上所述</w:t>
                  </w:r>
                </w:p>
                <w:p w14:paraId="03E3B6E9">
                  <w:pPr>
                    <w:adjustRightInd w:val="0"/>
                    <w:snapToGrid w:val="0"/>
                    <w:rPr>
                      <w:color w:val="000000"/>
                      <w:kern w:val="0"/>
                      <w:sz w:val="24"/>
                    </w:rPr>
                  </w:pPr>
                  <w:r>
                    <w:rPr>
                      <w:rFonts w:hint="eastAsia"/>
                      <w:color w:val="000000"/>
                      <w:kern w:val="0"/>
                      <w:sz w:val="24"/>
                    </w:rPr>
                    <w:t>下游：</w:t>
                  </w:r>
                  <w:r>
                    <w:rPr>
                      <w:color w:val="000000"/>
                      <w:kern w:val="0"/>
                      <w:sz w:val="24"/>
                    </w:rPr>
                    <w:t>中国境内</w:t>
                  </w:r>
                  <w:r>
                    <w:rPr>
                      <w:rFonts w:hint="eastAsia"/>
                      <w:color w:val="000000"/>
                      <w:kern w:val="0"/>
                      <w:sz w:val="24"/>
                    </w:rPr>
                    <w:t>药品批发市场</w:t>
                  </w:r>
                </w:p>
                <w:p w14:paraId="7BF2C39E">
                  <w:pPr>
                    <w:adjustRightInd w:val="0"/>
                    <w:snapToGrid w:val="0"/>
                    <w:rPr>
                      <w:rFonts w:hint="eastAsia"/>
                      <w:color w:val="000000"/>
                      <w:kern w:val="0"/>
                      <w:sz w:val="24"/>
                    </w:rPr>
                  </w:pPr>
                  <w:r>
                    <w:rPr>
                      <w:rFonts w:hint="eastAsia"/>
                      <w:color w:val="000000"/>
                      <w:kern w:val="0"/>
                      <w:sz w:val="24"/>
                    </w:rPr>
                    <w:t>如上所述</w:t>
                  </w:r>
                </w:p>
              </w:tc>
            </w:tr>
            <w:tr w14:paraId="0B0B4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355" w:type="dxa"/>
                  <w:noWrap w:val="0"/>
                  <w:vAlign w:val="center"/>
                </w:tcPr>
                <w:p w14:paraId="6E498897">
                  <w:pPr>
                    <w:adjustRightInd w:val="0"/>
                    <w:snapToGrid w:val="0"/>
                    <w:rPr>
                      <w:color w:val="000000"/>
                      <w:kern w:val="0"/>
                      <w:sz w:val="24"/>
                    </w:rPr>
                  </w:pPr>
                  <w:r>
                    <w:rPr>
                      <w:rFonts w:hint="eastAsia"/>
                      <w:color w:val="000000"/>
                      <w:kern w:val="0"/>
                      <w:sz w:val="24"/>
                    </w:rPr>
                    <w:t>上游：心血管系统化学药市场</w:t>
                  </w:r>
                </w:p>
                <w:p w14:paraId="7261C272">
                  <w:pPr>
                    <w:adjustRightInd w:val="0"/>
                    <w:snapToGrid w:val="0"/>
                    <w:rPr>
                      <w:rFonts w:hint="eastAsia"/>
                      <w:color w:val="000000"/>
                      <w:kern w:val="0"/>
                      <w:sz w:val="24"/>
                    </w:rPr>
                  </w:pPr>
                  <w:r>
                    <w:rPr>
                      <w:rFonts w:hint="eastAsia"/>
                      <w:color w:val="000000"/>
                      <w:kern w:val="0"/>
                      <w:sz w:val="24"/>
                    </w:rPr>
                    <w:t>下游：药品批发市场</w:t>
                  </w:r>
                </w:p>
              </w:tc>
              <w:tc>
                <w:tcPr>
                  <w:tcW w:w="1843" w:type="dxa"/>
                  <w:noWrap w:val="0"/>
                  <w:vAlign w:val="center"/>
                </w:tcPr>
                <w:p w14:paraId="7672E521">
                  <w:pPr>
                    <w:adjustRightInd w:val="0"/>
                    <w:snapToGrid w:val="0"/>
                    <w:rPr>
                      <w:color w:val="000000"/>
                      <w:kern w:val="0"/>
                      <w:sz w:val="24"/>
                    </w:rPr>
                  </w:pPr>
                  <w:r>
                    <w:rPr>
                      <w:rFonts w:hint="eastAsia"/>
                      <w:color w:val="000000"/>
                      <w:kern w:val="0"/>
                      <w:sz w:val="24"/>
                    </w:rPr>
                    <w:t>上游：</w:t>
                  </w:r>
                  <w:r>
                    <w:rPr>
                      <w:color w:val="000000"/>
                      <w:kern w:val="0"/>
                      <w:sz w:val="24"/>
                    </w:rPr>
                    <w:t>中国境内</w:t>
                  </w:r>
                </w:p>
                <w:p w14:paraId="7EEE455C">
                  <w:pPr>
                    <w:adjustRightInd w:val="0"/>
                    <w:snapToGrid w:val="0"/>
                    <w:rPr>
                      <w:color w:val="000000"/>
                      <w:kern w:val="0"/>
                      <w:sz w:val="24"/>
                    </w:rPr>
                  </w:pPr>
                  <w:r>
                    <w:rPr>
                      <w:rFonts w:hint="eastAsia"/>
                      <w:color w:val="000000"/>
                      <w:kern w:val="0"/>
                      <w:sz w:val="24"/>
                    </w:rPr>
                    <w:t>下游：</w:t>
                  </w:r>
                  <w:r>
                    <w:rPr>
                      <w:color w:val="000000"/>
                      <w:kern w:val="0"/>
                      <w:sz w:val="24"/>
                    </w:rPr>
                    <w:t>中国境内</w:t>
                  </w:r>
                </w:p>
              </w:tc>
              <w:tc>
                <w:tcPr>
                  <w:tcW w:w="2919" w:type="dxa"/>
                  <w:noWrap w:val="0"/>
                  <w:vAlign w:val="center"/>
                </w:tcPr>
                <w:p w14:paraId="5E8462DE">
                  <w:pPr>
                    <w:adjustRightInd w:val="0"/>
                    <w:snapToGrid w:val="0"/>
                    <w:rPr>
                      <w:color w:val="000000"/>
                      <w:kern w:val="0"/>
                      <w:sz w:val="24"/>
                    </w:rPr>
                  </w:pPr>
                  <w:r>
                    <w:rPr>
                      <w:rFonts w:hint="eastAsia"/>
                      <w:color w:val="000000"/>
                      <w:kern w:val="0"/>
                      <w:sz w:val="24"/>
                    </w:rPr>
                    <w:t>上游：</w:t>
                  </w:r>
                  <w:r>
                    <w:rPr>
                      <w:color w:val="000000"/>
                      <w:kern w:val="0"/>
                      <w:sz w:val="24"/>
                    </w:rPr>
                    <w:t>中国境内</w:t>
                  </w:r>
                  <w:r>
                    <w:rPr>
                      <w:rFonts w:hint="eastAsia"/>
                      <w:color w:val="000000"/>
                      <w:kern w:val="0"/>
                      <w:sz w:val="24"/>
                    </w:rPr>
                    <w:t>心血管系统化学药市场</w:t>
                  </w:r>
                </w:p>
                <w:p w14:paraId="63B70F3C">
                  <w:pPr>
                    <w:adjustRightInd w:val="0"/>
                    <w:snapToGrid w:val="0"/>
                    <w:rPr>
                      <w:rFonts w:hint="eastAsia"/>
                      <w:color w:val="000000"/>
                      <w:kern w:val="0"/>
                      <w:sz w:val="24"/>
                    </w:rPr>
                  </w:pPr>
                  <w:r>
                    <w:rPr>
                      <w:rFonts w:hint="eastAsia"/>
                      <w:color w:val="000000"/>
                      <w:kern w:val="0"/>
                      <w:sz w:val="24"/>
                    </w:rPr>
                    <w:t>如上所述</w:t>
                  </w:r>
                </w:p>
                <w:p w14:paraId="2CA5E85A">
                  <w:pPr>
                    <w:adjustRightInd w:val="0"/>
                    <w:snapToGrid w:val="0"/>
                    <w:rPr>
                      <w:color w:val="000000"/>
                      <w:kern w:val="0"/>
                      <w:sz w:val="24"/>
                    </w:rPr>
                  </w:pPr>
                  <w:r>
                    <w:rPr>
                      <w:rFonts w:hint="eastAsia"/>
                      <w:color w:val="000000"/>
                      <w:kern w:val="0"/>
                      <w:sz w:val="24"/>
                    </w:rPr>
                    <w:t>下游：</w:t>
                  </w:r>
                  <w:r>
                    <w:rPr>
                      <w:color w:val="000000"/>
                      <w:kern w:val="0"/>
                      <w:sz w:val="24"/>
                    </w:rPr>
                    <w:t>中国境内</w:t>
                  </w:r>
                  <w:r>
                    <w:rPr>
                      <w:rFonts w:hint="eastAsia"/>
                      <w:color w:val="000000"/>
                      <w:kern w:val="0"/>
                      <w:sz w:val="24"/>
                    </w:rPr>
                    <w:t>药品批发市场</w:t>
                  </w:r>
                </w:p>
                <w:p w14:paraId="5848C145">
                  <w:pPr>
                    <w:adjustRightInd w:val="0"/>
                    <w:snapToGrid w:val="0"/>
                    <w:rPr>
                      <w:bCs/>
                      <w:color w:val="000000"/>
                      <w:sz w:val="24"/>
                    </w:rPr>
                  </w:pPr>
                  <w:r>
                    <w:rPr>
                      <w:rFonts w:hint="eastAsia"/>
                      <w:color w:val="000000"/>
                      <w:kern w:val="0"/>
                      <w:sz w:val="24"/>
                    </w:rPr>
                    <w:t>如上所述</w:t>
                  </w:r>
                </w:p>
              </w:tc>
            </w:tr>
            <w:tr w14:paraId="156F8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355" w:type="dxa"/>
                  <w:noWrap w:val="0"/>
                  <w:vAlign w:val="center"/>
                </w:tcPr>
                <w:p w14:paraId="2D0529A9">
                  <w:pPr>
                    <w:adjustRightInd w:val="0"/>
                    <w:snapToGrid w:val="0"/>
                    <w:rPr>
                      <w:color w:val="000000"/>
                      <w:kern w:val="0"/>
                      <w:sz w:val="24"/>
                    </w:rPr>
                  </w:pPr>
                  <w:r>
                    <w:rPr>
                      <w:rFonts w:hint="eastAsia"/>
                      <w:color w:val="000000"/>
                      <w:kern w:val="0"/>
                      <w:sz w:val="24"/>
                    </w:rPr>
                    <w:t>上游：肌肉骨骼系统化学药市场</w:t>
                  </w:r>
                </w:p>
                <w:p w14:paraId="24B44770">
                  <w:pPr>
                    <w:adjustRightInd w:val="0"/>
                    <w:snapToGrid w:val="0"/>
                    <w:rPr>
                      <w:rFonts w:hint="eastAsia"/>
                      <w:color w:val="000000"/>
                      <w:kern w:val="0"/>
                      <w:sz w:val="24"/>
                    </w:rPr>
                  </w:pPr>
                  <w:r>
                    <w:rPr>
                      <w:rFonts w:hint="eastAsia"/>
                      <w:color w:val="000000"/>
                      <w:kern w:val="0"/>
                      <w:sz w:val="24"/>
                    </w:rPr>
                    <w:t>下游：药品批发市场</w:t>
                  </w:r>
                </w:p>
              </w:tc>
              <w:tc>
                <w:tcPr>
                  <w:tcW w:w="1843" w:type="dxa"/>
                  <w:noWrap w:val="0"/>
                  <w:vAlign w:val="center"/>
                </w:tcPr>
                <w:p w14:paraId="62564147">
                  <w:pPr>
                    <w:adjustRightInd w:val="0"/>
                    <w:snapToGrid w:val="0"/>
                    <w:rPr>
                      <w:color w:val="000000"/>
                      <w:kern w:val="0"/>
                      <w:sz w:val="24"/>
                    </w:rPr>
                  </w:pPr>
                  <w:r>
                    <w:rPr>
                      <w:rFonts w:hint="eastAsia"/>
                      <w:color w:val="000000"/>
                      <w:kern w:val="0"/>
                      <w:sz w:val="24"/>
                    </w:rPr>
                    <w:t>上游：</w:t>
                  </w:r>
                  <w:r>
                    <w:rPr>
                      <w:color w:val="000000"/>
                      <w:kern w:val="0"/>
                      <w:sz w:val="24"/>
                    </w:rPr>
                    <w:t>中国境内</w:t>
                  </w:r>
                </w:p>
                <w:p w14:paraId="0949D6B8">
                  <w:pPr>
                    <w:adjustRightInd w:val="0"/>
                    <w:snapToGrid w:val="0"/>
                    <w:rPr>
                      <w:rFonts w:hint="eastAsia"/>
                      <w:color w:val="000000"/>
                      <w:kern w:val="0"/>
                      <w:sz w:val="24"/>
                    </w:rPr>
                  </w:pPr>
                  <w:r>
                    <w:rPr>
                      <w:rFonts w:hint="eastAsia"/>
                      <w:color w:val="000000"/>
                      <w:kern w:val="0"/>
                      <w:sz w:val="24"/>
                    </w:rPr>
                    <w:t>下游：</w:t>
                  </w:r>
                  <w:r>
                    <w:rPr>
                      <w:color w:val="000000"/>
                      <w:kern w:val="0"/>
                      <w:sz w:val="24"/>
                    </w:rPr>
                    <w:t>中国境内</w:t>
                  </w:r>
                </w:p>
              </w:tc>
              <w:tc>
                <w:tcPr>
                  <w:tcW w:w="2919" w:type="dxa"/>
                  <w:noWrap w:val="0"/>
                  <w:vAlign w:val="center"/>
                </w:tcPr>
                <w:p w14:paraId="175727C4">
                  <w:pPr>
                    <w:adjustRightInd w:val="0"/>
                    <w:snapToGrid w:val="0"/>
                    <w:rPr>
                      <w:color w:val="000000"/>
                      <w:kern w:val="0"/>
                      <w:sz w:val="24"/>
                    </w:rPr>
                  </w:pPr>
                  <w:r>
                    <w:rPr>
                      <w:rFonts w:hint="eastAsia"/>
                      <w:color w:val="000000"/>
                      <w:kern w:val="0"/>
                      <w:sz w:val="24"/>
                    </w:rPr>
                    <w:t>上游：</w:t>
                  </w:r>
                  <w:r>
                    <w:rPr>
                      <w:color w:val="000000"/>
                      <w:kern w:val="0"/>
                      <w:sz w:val="24"/>
                    </w:rPr>
                    <w:t>中国境内</w:t>
                  </w:r>
                  <w:r>
                    <w:rPr>
                      <w:rFonts w:hint="eastAsia"/>
                      <w:color w:val="000000"/>
                      <w:kern w:val="0"/>
                      <w:sz w:val="24"/>
                    </w:rPr>
                    <w:t>肌肉骨骼系统化学药市场</w:t>
                  </w:r>
                </w:p>
                <w:p w14:paraId="1CBA5232">
                  <w:pPr>
                    <w:adjustRightInd w:val="0"/>
                    <w:snapToGrid w:val="0"/>
                    <w:rPr>
                      <w:rFonts w:hint="eastAsia"/>
                      <w:color w:val="000000"/>
                      <w:kern w:val="0"/>
                      <w:sz w:val="24"/>
                    </w:rPr>
                  </w:pPr>
                  <w:r>
                    <w:rPr>
                      <w:rFonts w:hint="eastAsia"/>
                      <w:color w:val="000000"/>
                      <w:kern w:val="0"/>
                      <w:sz w:val="24"/>
                    </w:rPr>
                    <w:t>如上所述</w:t>
                  </w:r>
                </w:p>
                <w:p w14:paraId="42636B28">
                  <w:pPr>
                    <w:adjustRightInd w:val="0"/>
                    <w:snapToGrid w:val="0"/>
                    <w:rPr>
                      <w:color w:val="000000"/>
                      <w:kern w:val="0"/>
                      <w:sz w:val="24"/>
                    </w:rPr>
                  </w:pPr>
                  <w:r>
                    <w:rPr>
                      <w:rFonts w:hint="eastAsia"/>
                      <w:color w:val="000000"/>
                      <w:kern w:val="0"/>
                      <w:sz w:val="24"/>
                    </w:rPr>
                    <w:t>下游：</w:t>
                  </w:r>
                  <w:r>
                    <w:rPr>
                      <w:color w:val="000000"/>
                      <w:kern w:val="0"/>
                      <w:sz w:val="24"/>
                    </w:rPr>
                    <w:t>中国境内</w:t>
                  </w:r>
                  <w:r>
                    <w:rPr>
                      <w:rFonts w:hint="eastAsia"/>
                      <w:color w:val="000000"/>
                      <w:kern w:val="0"/>
                      <w:sz w:val="24"/>
                    </w:rPr>
                    <w:t>药品批发市场</w:t>
                  </w:r>
                </w:p>
                <w:p w14:paraId="47AF2A17">
                  <w:pPr>
                    <w:adjustRightInd w:val="0"/>
                    <w:snapToGrid w:val="0"/>
                    <w:rPr>
                      <w:rFonts w:hint="eastAsia"/>
                      <w:color w:val="000000"/>
                      <w:kern w:val="0"/>
                      <w:sz w:val="24"/>
                    </w:rPr>
                  </w:pPr>
                  <w:r>
                    <w:rPr>
                      <w:rFonts w:hint="eastAsia"/>
                      <w:color w:val="000000"/>
                      <w:kern w:val="0"/>
                      <w:sz w:val="24"/>
                    </w:rPr>
                    <w:t>如上所述</w:t>
                  </w:r>
                </w:p>
              </w:tc>
            </w:tr>
            <w:tr w14:paraId="275CB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355" w:type="dxa"/>
                  <w:noWrap w:val="0"/>
                  <w:vAlign w:val="center"/>
                </w:tcPr>
                <w:p w14:paraId="7F102AFE">
                  <w:pPr>
                    <w:adjustRightInd w:val="0"/>
                    <w:snapToGrid w:val="0"/>
                    <w:rPr>
                      <w:color w:val="000000"/>
                      <w:kern w:val="0"/>
                      <w:sz w:val="24"/>
                    </w:rPr>
                  </w:pPr>
                  <w:r>
                    <w:rPr>
                      <w:rFonts w:hint="eastAsia"/>
                      <w:color w:val="000000"/>
                      <w:kern w:val="0"/>
                      <w:sz w:val="24"/>
                    </w:rPr>
                    <w:t>上游：神经系统化学药市场</w:t>
                  </w:r>
                </w:p>
                <w:p w14:paraId="1032A59C">
                  <w:pPr>
                    <w:adjustRightInd w:val="0"/>
                    <w:snapToGrid w:val="0"/>
                    <w:rPr>
                      <w:rFonts w:hint="eastAsia"/>
                      <w:color w:val="000000"/>
                      <w:kern w:val="0"/>
                      <w:sz w:val="24"/>
                    </w:rPr>
                  </w:pPr>
                  <w:r>
                    <w:rPr>
                      <w:rFonts w:hint="eastAsia"/>
                      <w:color w:val="000000"/>
                      <w:kern w:val="0"/>
                      <w:sz w:val="24"/>
                    </w:rPr>
                    <w:t>下游：药品批发市场</w:t>
                  </w:r>
                </w:p>
              </w:tc>
              <w:tc>
                <w:tcPr>
                  <w:tcW w:w="1843" w:type="dxa"/>
                  <w:noWrap w:val="0"/>
                  <w:vAlign w:val="center"/>
                </w:tcPr>
                <w:p w14:paraId="6F5E704E">
                  <w:pPr>
                    <w:adjustRightInd w:val="0"/>
                    <w:snapToGrid w:val="0"/>
                    <w:rPr>
                      <w:color w:val="000000"/>
                      <w:kern w:val="0"/>
                      <w:sz w:val="24"/>
                    </w:rPr>
                  </w:pPr>
                  <w:r>
                    <w:rPr>
                      <w:rFonts w:hint="eastAsia"/>
                      <w:color w:val="000000"/>
                      <w:kern w:val="0"/>
                      <w:sz w:val="24"/>
                    </w:rPr>
                    <w:t>上游：</w:t>
                  </w:r>
                  <w:r>
                    <w:rPr>
                      <w:color w:val="000000"/>
                      <w:kern w:val="0"/>
                      <w:sz w:val="24"/>
                    </w:rPr>
                    <w:t>中国境内</w:t>
                  </w:r>
                </w:p>
                <w:p w14:paraId="682B074F">
                  <w:pPr>
                    <w:adjustRightInd w:val="0"/>
                    <w:snapToGrid w:val="0"/>
                    <w:rPr>
                      <w:rFonts w:hint="eastAsia"/>
                      <w:color w:val="000000"/>
                      <w:kern w:val="0"/>
                      <w:sz w:val="24"/>
                    </w:rPr>
                  </w:pPr>
                  <w:r>
                    <w:rPr>
                      <w:rFonts w:hint="eastAsia"/>
                      <w:color w:val="000000"/>
                      <w:kern w:val="0"/>
                      <w:sz w:val="24"/>
                    </w:rPr>
                    <w:t>下游：</w:t>
                  </w:r>
                  <w:r>
                    <w:rPr>
                      <w:color w:val="000000"/>
                      <w:kern w:val="0"/>
                      <w:sz w:val="24"/>
                    </w:rPr>
                    <w:t>中国境内</w:t>
                  </w:r>
                </w:p>
              </w:tc>
              <w:tc>
                <w:tcPr>
                  <w:tcW w:w="2919" w:type="dxa"/>
                  <w:noWrap w:val="0"/>
                  <w:vAlign w:val="center"/>
                </w:tcPr>
                <w:p w14:paraId="03E2B5ED">
                  <w:pPr>
                    <w:adjustRightInd w:val="0"/>
                    <w:snapToGrid w:val="0"/>
                    <w:rPr>
                      <w:color w:val="000000"/>
                      <w:kern w:val="0"/>
                      <w:sz w:val="24"/>
                    </w:rPr>
                  </w:pPr>
                  <w:r>
                    <w:rPr>
                      <w:rFonts w:hint="eastAsia"/>
                      <w:color w:val="000000"/>
                      <w:kern w:val="0"/>
                      <w:sz w:val="24"/>
                    </w:rPr>
                    <w:t>上游：</w:t>
                  </w:r>
                  <w:r>
                    <w:rPr>
                      <w:color w:val="000000"/>
                      <w:kern w:val="0"/>
                      <w:sz w:val="24"/>
                    </w:rPr>
                    <w:t>中国境内</w:t>
                  </w:r>
                  <w:r>
                    <w:rPr>
                      <w:rFonts w:hint="eastAsia"/>
                      <w:color w:val="000000"/>
                      <w:kern w:val="0"/>
                      <w:sz w:val="24"/>
                    </w:rPr>
                    <w:t>神经系统化学药市场</w:t>
                  </w:r>
                </w:p>
                <w:p w14:paraId="6AA1482A">
                  <w:pPr>
                    <w:adjustRightInd w:val="0"/>
                    <w:snapToGrid w:val="0"/>
                    <w:rPr>
                      <w:rFonts w:hint="eastAsia"/>
                      <w:color w:val="000000"/>
                      <w:kern w:val="0"/>
                      <w:sz w:val="24"/>
                    </w:rPr>
                  </w:pPr>
                  <w:r>
                    <w:rPr>
                      <w:rFonts w:hint="eastAsia"/>
                      <w:color w:val="000000"/>
                      <w:kern w:val="0"/>
                      <w:sz w:val="24"/>
                    </w:rPr>
                    <w:t>如上所述</w:t>
                  </w:r>
                </w:p>
                <w:p w14:paraId="209E3D79">
                  <w:pPr>
                    <w:adjustRightInd w:val="0"/>
                    <w:snapToGrid w:val="0"/>
                    <w:rPr>
                      <w:color w:val="000000"/>
                      <w:kern w:val="0"/>
                      <w:sz w:val="24"/>
                    </w:rPr>
                  </w:pPr>
                  <w:r>
                    <w:rPr>
                      <w:rFonts w:hint="eastAsia"/>
                      <w:color w:val="000000"/>
                      <w:kern w:val="0"/>
                      <w:sz w:val="24"/>
                    </w:rPr>
                    <w:t>下游：</w:t>
                  </w:r>
                  <w:r>
                    <w:rPr>
                      <w:color w:val="000000"/>
                      <w:kern w:val="0"/>
                      <w:sz w:val="24"/>
                    </w:rPr>
                    <w:t>中国境内</w:t>
                  </w:r>
                  <w:r>
                    <w:rPr>
                      <w:rFonts w:hint="eastAsia"/>
                      <w:color w:val="000000"/>
                      <w:kern w:val="0"/>
                      <w:sz w:val="24"/>
                    </w:rPr>
                    <w:t>药品批发市场</w:t>
                  </w:r>
                </w:p>
                <w:p w14:paraId="5471D3EC">
                  <w:pPr>
                    <w:adjustRightInd w:val="0"/>
                    <w:snapToGrid w:val="0"/>
                    <w:rPr>
                      <w:rFonts w:hint="eastAsia"/>
                      <w:color w:val="000000"/>
                      <w:kern w:val="0"/>
                      <w:sz w:val="24"/>
                    </w:rPr>
                  </w:pPr>
                  <w:r>
                    <w:rPr>
                      <w:rFonts w:hint="eastAsia"/>
                      <w:color w:val="000000"/>
                      <w:kern w:val="0"/>
                      <w:sz w:val="24"/>
                    </w:rPr>
                    <w:t>如上所述</w:t>
                  </w:r>
                </w:p>
              </w:tc>
            </w:tr>
            <w:tr w14:paraId="03D50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355" w:type="dxa"/>
                  <w:noWrap w:val="0"/>
                  <w:vAlign w:val="center"/>
                </w:tcPr>
                <w:p w14:paraId="020F449E">
                  <w:pPr>
                    <w:adjustRightInd w:val="0"/>
                    <w:snapToGrid w:val="0"/>
                    <w:rPr>
                      <w:color w:val="000000"/>
                      <w:kern w:val="0"/>
                      <w:sz w:val="24"/>
                    </w:rPr>
                  </w:pPr>
                  <w:r>
                    <w:rPr>
                      <w:rFonts w:hint="eastAsia"/>
                      <w:color w:val="000000"/>
                      <w:kern w:val="0"/>
                      <w:sz w:val="24"/>
                    </w:rPr>
                    <w:t>上游：血液和造血器官化学药市场</w:t>
                  </w:r>
                </w:p>
                <w:p w14:paraId="63282AD4">
                  <w:pPr>
                    <w:adjustRightInd w:val="0"/>
                    <w:snapToGrid w:val="0"/>
                    <w:rPr>
                      <w:rFonts w:hint="eastAsia"/>
                      <w:color w:val="000000"/>
                      <w:kern w:val="0"/>
                      <w:sz w:val="24"/>
                    </w:rPr>
                  </w:pPr>
                  <w:r>
                    <w:rPr>
                      <w:rFonts w:hint="eastAsia"/>
                      <w:color w:val="000000"/>
                      <w:kern w:val="0"/>
                      <w:sz w:val="24"/>
                    </w:rPr>
                    <w:t>下游：药品批发市场</w:t>
                  </w:r>
                </w:p>
              </w:tc>
              <w:tc>
                <w:tcPr>
                  <w:tcW w:w="1843" w:type="dxa"/>
                  <w:noWrap w:val="0"/>
                  <w:vAlign w:val="center"/>
                </w:tcPr>
                <w:p w14:paraId="2F7809C9">
                  <w:pPr>
                    <w:adjustRightInd w:val="0"/>
                    <w:snapToGrid w:val="0"/>
                    <w:rPr>
                      <w:color w:val="000000"/>
                      <w:kern w:val="0"/>
                      <w:sz w:val="24"/>
                    </w:rPr>
                  </w:pPr>
                  <w:r>
                    <w:rPr>
                      <w:rFonts w:hint="eastAsia"/>
                      <w:color w:val="000000"/>
                      <w:kern w:val="0"/>
                      <w:sz w:val="24"/>
                    </w:rPr>
                    <w:t>上游：</w:t>
                  </w:r>
                  <w:r>
                    <w:rPr>
                      <w:color w:val="000000"/>
                      <w:kern w:val="0"/>
                      <w:sz w:val="24"/>
                    </w:rPr>
                    <w:t>中国境内</w:t>
                  </w:r>
                </w:p>
                <w:p w14:paraId="1489FD87">
                  <w:pPr>
                    <w:adjustRightInd w:val="0"/>
                    <w:snapToGrid w:val="0"/>
                    <w:rPr>
                      <w:rFonts w:hint="eastAsia"/>
                      <w:color w:val="000000"/>
                      <w:kern w:val="0"/>
                      <w:sz w:val="24"/>
                    </w:rPr>
                  </w:pPr>
                  <w:r>
                    <w:rPr>
                      <w:rFonts w:hint="eastAsia"/>
                      <w:color w:val="000000"/>
                      <w:kern w:val="0"/>
                      <w:sz w:val="24"/>
                    </w:rPr>
                    <w:t>下游：</w:t>
                  </w:r>
                  <w:r>
                    <w:rPr>
                      <w:color w:val="000000"/>
                      <w:kern w:val="0"/>
                      <w:sz w:val="24"/>
                    </w:rPr>
                    <w:t>中国境内</w:t>
                  </w:r>
                </w:p>
              </w:tc>
              <w:tc>
                <w:tcPr>
                  <w:tcW w:w="2919" w:type="dxa"/>
                  <w:noWrap w:val="0"/>
                  <w:vAlign w:val="center"/>
                </w:tcPr>
                <w:p w14:paraId="7B0F1264">
                  <w:pPr>
                    <w:adjustRightInd w:val="0"/>
                    <w:snapToGrid w:val="0"/>
                    <w:rPr>
                      <w:color w:val="000000"/>
                      <w:kern w:val="0"/>
                      <w:sz w:val="24"/>
                    </w:rPr>
                  </w:pPr>
                  <w:r>
                    <w:rPr>
                      <w:rFonts w:hint="eastAsia"/>
                      <w:color w:val="000000"/>
                      <w:kern w:val="0"/>
                      <w:sz w:val="24"/>
                    </w:rPr>
                    <w:t>上游：</w:t>
                  </w:r>
                  <w:r>
                    <w:rPr>
                      <w:color w:val="000000"/>
                      <w:kern w:val="0"/>
                      <w:sz w:val="24"/>
                    </w:rPr>
                    <w:t>中国境内</w:t>
                  </w:r>
                  <w:r>
                    <w:rPr>
                      <w:rFonts w:hint="eastAsia"/>
                      <w:color w:val="000000"/>
                      <w:kern w:val="0"/>
                      <w:sz w:val="24"/>
                    </w:rPr>
                    <w:t>血液和造血器官化学药市场</w:t>
                  </w:r>
                </w:p>
                <w:p w14:paraId="49A154F6">
                  <w:pPr>
                    <w:adjustRightInd w:val="0"/>
                    <w:snapToGrid w:val="0"/>
                    <w:rPr>
                      <w:rFonts w:hint="eastAsia"/>
                      <w:color w:val="000000"/>
                      <w:kern w:val="0"/>
                      <w:sz w:val="24"/>
                    </w:rPr>
                  </w:pPr>
                  <w:r>
                    <w:rPr>
                      <w:rFonts w:hint="eastAsia"/>
                      <w:color w:val="000000"/>
                      <w:kern w:val="0"/>
                      <w:sz w:val="24"/>
                    </w:rPr>
                    <w:t>如上所述</w:t>
                  </w:r>
                </w:p>
                <w:p w14:paraId="2AB2034E">
                  <w:pPr>
                    <w:adjustRightInd w:val="0"/>
                    <w:snapToGrid w:val="0"/>
                    <w:rPr>
                      <w:color w:val="000000"/>
                      <w:kern w:val="0"/>
                      <w:sz w:val="24"/>
                    </w:rPr>
                  </w:pPr>
                  <w:r>
                    <w:rPr>
                      <w:rFonts w:hint="eastAsia"/>
                      <w:color w:val="000000"/>
                      <w:kern w:val="0"/>
                      <w:sz w:val="24"/>
                    </w:rPr>
                    <w:t>下游：</w:t>
                  </w:r>
                  <w:r>
                    <w:rPr>
                      <w:color w:val="000000"/>
                      <w:kern w:val="0"/>
                      <w:sz w:val="24"/>
                    </w:rPr>
                    <w:t>中国境内</w:t>
                  </w:r>
                  <w:r>
                    <w:rPr>
                      <w:rFonts w:hint="eastAsia"/>
                      <w:color w:val="000000"/>
                      <w:kern w:val="0"/>
                      <w:sz w:val="24"/>
                    </w:rPr>
                    <w:t>药品批发市场</w:t>
                  </w:r>
                </w:p>
                <w:p w14:paraId="3CE2711F">
                  <w:pPr>
                    <w:adjustRightInd w:val="0"/>
                    <w:snapToGrid w:val="0"/>
                    <w:rPr>
                      <w:rFonts w:hint="eastAsia"/>
                      <w:color w:val="000000"/>
                      <w:kern w:val="0"/>
                      <w:sz w:val="24"/>
                    </w:rPr>
                  </w:pPr>
                  <w:r>
                    <w:rPr>
                      <w:rFonts w:hint="eastAsia"/>
                      <w:color w:val="000000"/>
                      <w:kern w:val="0"/>
                      <w:sz w:val="24"/>
                    </w:rPr>
                    <w:t>如上所述</w:t>
                  </w:r>
                </w:p>
              </w:tc>
            </w:tr>
            <w:tr w14:paraId="724D3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355" w:type="dxa"/>
                  <w:noWrap w:val="0"/>
                  <w:vAlign w:val="center"/>
                </w:tcPr>
                <w:p w14:paraId="3E1E3476">
                  <w:pPr>
                    <w:adjustRightInd w:val="0"/>
                    <w:snapToGrid w:val="0"/>
                    <w:rPr>
                      <w:color w:val="000000"/>
                      <w:kern w:val="0"/>
                      <w:sz w:val="24"/>
                    </w:rPr>
                  </w:pPr>
                  <w:r>
                    <w:rPr>
                      <w:rFonts w:hint="eastAsia"/>
                      <w:color w:val="000000"/>
                      <w:kern w:val="0"/>
                      <w:sz w:val="24"/>
                    </w:rPr>
                    <w:t>上游：</w:t>
                  </w:r>
                  <w:r>
                    <w:rPr>
                      <w:rFonts w:hint="eastAsia"/>
                      <w:sz w:val="24"/>
                    </w:rPr>
                    <w:t>泌尿系统</w:t>
                  </w:r>
                  <w:r>
                    <w:rPr>
                      <w:rFonts w:hint="eastAsia"/>
                      <w:color w:val="000000"/>
                      <w:kern w:val="0"/>
                      <w:sz w:val="24"/>
                    </w:rPr>
                    <w:t>化学药市场</w:t>
                  </w:r>
                </w:p>
                <w:p w14:paraId="2385959D">
                  <w:pPr>
                    <w:adjustRightInd w:val="0"/>
                    <w:snapToGrid w:val="0"/>
                    <w:rPr>
                      <w:rFonts w:hint="eastAsia"/>
                      <w:color w:val="000000"/>
                      <w:kern w:val="0"/>
                      <w:sz w:val="24"/>
                    </w:rPr>
                  </w:pPr>
                  <w:r>
                    <w:rPr>
                      <w:rFonts w:hint="eastAsia"/>
                      <w:color w:val="000000"/>
                      <w:kern w:val="0"/>
                      <w:sz w:val="24"/>
                    </w:rPr>
                    <w:t>下游：药品批发市场</w:t>
                  </w:r>
                </w:p>
              </w:tc>
              <w:tc>
                <w:tcPr>
                  <w:tcW w:w="1843" w:type="dxa"/>
                  <w:noWrap w:val="0"/>
                  <w:vAlign w:val="center"/>
                </w:tcPr>
                <w:p w14:paraId="083F347E">
                  <w:pPr>
                    <w:adjustRightInd w:val="0"/>
                    <w:snapToGrid w:val="0"/>
                    <w:rPr>
                      <w:color w:val="000000"/>
                      <w:kern w:val="0"/>
                      <w:sz w:val="24"/>
                    </w:rPr>
                  </w:pPr>
                  <w:r>
                    <w:rPr>
                      <w:rFonts w:hint="eastAsia"/>
                      <w:color w:val="000000"/>
                      <w:kern w:val="0"/>
                      <w:sz w:val="24"/>
                    </w:rPr>
                    <w:t>上游：</w:t>
                  </w:r>
                  <w:r>
                    <w:rPr>
                      <w:color w:val="000000"/>
                      <w:kern w:val="0"/>
                      <w:sz w:val="24"/>
                    </w:rPr>
                    <w:t>中国境内</w:t>
                  </w:r>
                </w:p>
                <w:p w14:paraId="0F71E370">
                  <w:pPr>
                    <w:adjustRightInd w:val="0"/>
                    <w:snapToGrid w:val="0"/>
                    <w:rPr>
                      <w:rFonts w:hint="eastAsia"/>
                      <w:color w:val="000000"/>
                      <w:kern w:val="0"/>
                      <w:sz w:val="24"/>
                    </w:rPr>
                  </w:pPr>
                  <w:r>
                    <w:rPr>
                      <w:rFonts w:hint="eastAsia"/>
                      <w:color w:val="000000"/>
                      <w:kern w:val="0"/>
                      <w:sz w:val="24"/>
                    </w:rPr>
                    <w:t>下游：</w:t>
                  </w:r>
                  <w:r>
                    <w:rPr>
                      <w:color w:val="000000"/>
                      <w:kern w:val="0"/>
                      <w:sz w:val="24"/>
                    </w:rPr>
                    <w:t>中国境内</w:t>
                  </w:r>
                </w:p>
              </w:tc>
              <w:tc>
                <w:tcPr>
                  <w:tcW w:w="2919" w:type="dxa"/>
                  <w:noWrap w:val="0"/>
                  <w:vAlign w:val="center"/>
                </w:tcPr>
                <w:p w14:paraId="703F4A42">
                  <w:pPr>
                    <w:adjustRightInd w:val="0"/>
                    <w:snapToGrid w:val="0"/>
                    <w:rPr>
                      <w:color w:val="000000"/>
                      <w:kern w:val="0"/>
                      <w:sz w:val="24"/>
                    </w:rPr>
                  </w:pPr>
                  <w:r>
                    <w:rPr>
                      <w:rFonts w:hint="eastAsia"/>
                      <w:color w:val="000000"/>
                      <w:kern w:val="0"/>
                      <w:sz w:val="24"/>
                    </w:rPr>
                    <w:t>上游：</w:t>
                  </w:r>
                  <w:r>
                    <w:rPr>
                      <w:color w:val="000000"/>
                      <w:kern w:val="0"/>
                      <w:sz w:val="24"/>
                    </w:rPr>
                    <w:t>中国境内</w:t>
                  </w:r>
                  <w:r>
                    <w:rPr>
                      <w:rFonts w:hint="eastAsia"/>
                      <w:sz w:val="24"/>
                    </w:rPr>
                    <w:t>泌尿系统</w:t>
                  </w:r>
                  <w:r>
                    <w:rPr>
                      <w:rFonts w:hint="eastAsia"/>
                      <w:color w:val="000000"/>
                      <w:kern w:val="0"/>
                      <w:sz w:val="24"/>
                    </w:rPr>
                    <w:t>化学药市场</w:t>
                  </w:r>
                </w:p>
                <w:p w14:paraId="393C5635">
                  <w:pPr>
                    <w:adjustRightInd w:val="0"/>
                    <w:snapToGrid w:val="0"/>
                    <w:rPr>
                      <w:rFonts w:hint="eastAsia"/>
                      <w:color w:val="000000"/>
                      <w:kern w:val="0"/>
                      <w:sz w:val="24"/>
                    </w:rPr>
                  </w:pPr>
                  <w:r>
                    <w:rPr>
                      <w:rFonts w:hint="eastAsia"/>
                      <w:color w:val="000000"/>
                      <w:kern w:val="0"/>
                      <w:sz w:val="24"/>
                    </w:rPr>
                    <w:t>如上所述</w:t>
                  </w:r>
                </w:p>
                <w:p w14:paraId="2384631A">
                  <w:pPr>
                    <w:adjustRightInd w:val="0"/>
                    <w:snapToGrid w:val="0"/>
                    <w:rPr>
                      <w:color w:val="000000"/>
                      <w:kern w:val="0"/>
                      <w:sz w:val="24"/>
                    </w:rPr>
                  </w:pPr>
                  <w:r>
                    <w:rPr>
                      <w:rFonts w:hint="eastAsia"/>
                      <w:color w:val="000000"/>
                      <w:kern w:val="0"/>
                      <w:sz w:val="24"/>
                    </w:rPr>
                    <w:t>下游：</w:t>
                  </w:r>
                  <w:r>
                    <w:rPr>
                      <w:color w:val="000000"/>
                      <w:kern w:val="0"/>
                      <w:sz w:val="24"/>
                    </w:rPr>
                    <w:t>中国境内</w:t>
                  </w:r>
                  <w:r>
                    <w:rPr>
                      <w:rFonts w:hint="eastAsia"/>
                      <w:color w:val="000000"/>
                      <w:kern w:val="0"/>
                      <w:sz w:val="24"/>
                    </w:rPr>
                    <w:t>药品批发市场</w:t>
                  </w:r>
                </w:p>
                <w:p w14:paraId="2DD97EA1">
                  <w:pPr>
                    <w:adjustRightInd w:val="0"/>
                    <w:snapToGrid w:val="0"/>
                    <w:rPr>
                      <w:rFonts w:hint="eastAsia"/>
                      <w:color w:val="000000"/>
                      <w:kern w:val="0"/>
                      <w:sz w:val="24"/>
                    </w:rPr>
                  </w:pPr>
                  <w:r>
                    <w:rPr>
                      <w:rFonts w:hint="eastAsia"/>
                      <w:color w:val="000000"/>
                      <w:kern w:val="0"/>
                      <w:sz w:val="24"/>
                    </w:rPr>
                    <w:t>如上所述</w:t>
                  </w:r>
                </w:p>
              </w:tc>
            </w:tr>
            <w:tr w14:paraId="3DDEE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355" w:type="dxa"/>
                  <w:noWrap w:val="0"/>
                  <w:vAlign w:val="center"/>
                </w:tcPr>
                <w:p w14:paraId="1A1EB608">
                  <w:pPr>
                    <w:adjustRightInd w:val="0"/>
                    <w:snapToGrid w:val="0"/>
                    <w:rPr>
                      <w:color w:val="000000"/>
                      <w:kern w:val="0"/>
                      <w:sz w:val="24"/>
                    </w:rPr>
                  </w:pPr>
                  <w:r>
                    <w:rPr>
                      <w:rFonts w:hint="eastAsia"/>
                      <w:color w:val="000000"/>
                      <w:kern w:val="0"/>
                      <w:sz w:val="24"/>
                    </w:rPr>
                    <w:t>上游：</w:t>
                  </w:r>
                  <w:r>
                    <w:rPr>
                      <w:rFonts w:hint="eastAsia"/>
                      <w:sz w:val="24"/>
                    </w:rPr>
                    <w:t>呼吸系统</w:t>
                  </w:r>
                  <w:r>
                    <w:rPr>
                      <w:rFonts w:hint="eastAsia"/>
                      <w:color w:val="000000"/>
                      <w:kern w:val="0"/>
                      <w:sz w:val="24"/>
                    </w:rPr>
                    <w:t>化学药市场</w:t>
                  </w:r>
                </w:p>
                <w:p w14:paraId="4CBCE722">
                  <w:pPr>
                    <w:adjustRightInd w:val="0"/>
                    <w:snapToGrid w:val="0"/>
                    <w:rPr>
                      <w:rFonts w:hint="eastAsia"/>
                      <w:color w:val="000000"/>
                      <w:kern w:val="0"/>
                      <w:sz w:val="24"/>
                    </w:rPr>
                  </w:pPr>
                  <w:r>
                    <w:rPr>
                      <w:rFonts w:hint="eastAsia"/>
                      <w:color w:val="000000"/>
                      <w:kern w:val="0"/>
                      <w:sz w:val="24"/>
                    </w:rPr>
                    <w:t>下游：药品批发市场</w:t>
                  </w:r>
                </w:p>
              </w:tc>
              <w:tc>
                <w:tcPr>
                  <w:tcW w:w="1843" w:type="dxa"/>
                  <w:noWrap w:val="0"/>
                  <w:vAlign w:val="center"/>
                </w:tcPr>
                <w:p w14:paraId="6AC02EA2">
                  <w:pPr>
                    <w:adjustRightInd w:val="0"/>
                    <w:snapToGrid w:val="0"/>
                    <w:rPr>
                      <w:color w:val="000000"/>
                      <w:kern w:val="0"/>
                      <w:sz w:val="24"/>
                    </w:rPr>
                  </w:pPr>
                  <w:r>
                    <w:rPr>
                      <w:rFonts w:hint="eastAsia"/>
                      <w:color w:val="000000"/>
                      <w:kern w:val="0"/>
                      <w:sz w:val="24"/>
                    </w:rPr>
                    <w:t>上游：</w:t>
                  </w:r>
                  <w:r>
                    <w:rPr>
                      <w:color w:val="000000"/>
                      <w:kern w:val="0"/>
                      <w:sz w:val="24"/>
                    </w:rPr>
                    <w:t>中国境内</w:t>
                  </w:r>
                </w:p>
                <w:p w14:paraId="2264524A">
                  <w:pPr>
                    <w:adjustRightInd w:val="0"/>
                    <w:snapToGrid w:val="0"/>
                    <w:rPr>
                      <w:rFonts w:hint="eastAsia"/>
                      <w:color w:val="000000"/>
                      <w:kern w:val="0"/>
                      <w:sz w:val="24"/>
                    </w:rPr>
                  </w:pPr>
                  <w:r>
                    <w:rPr>
                      <w:rFonts w:hint="eastAsia"/>
                      <w:color w:val="000000"/>
                      <w:kern w:val="0"/>
                      <w:sz w:val="24"/>
                    </w:rPr>
                    <w:t>下游：</w:t>
                  </w:r>
                  <w:r>
                    <w:rPr>
                      <w:color w:val="000000"/>
                      <w:kern w:val="0"/>
                      <w:sz w:val="24"/>
                    </w:rPr>
                    <w:t>中国境内</w:t>
                  </w:r>
                </w:p>
              </w:tc>
              <w:tc>
                <w:tcPr>
                  <w:tcW w:w="2919" w:type="dxa"/>
                  <w:noWrap w:val="0"/>
                  <w:vAlign w:val="center"/>
                </w:tcPr>
                <w:p w14:paraId="4C04743A">
                  <w:pPr>
                    <w:adjustRightInd w:val="0"/>
                    <w:snapToGrid w:val="0"/>
                    <w:rPr>
                      <w:color w:val="000000"/>
                      <w:kern w:val="0"/>
                      <w:sz w:val="24"/>
                    </w:rPr>
                  </w:pPr>
                  <w:r>
                    <w:rPr>
                      <w:rFonts w:hint="eastAsia"/>
                      <w:color w:val="000000"/>
                      <w:kern w:val="0"/>
                      <w:sz w:val="24"/>
                    </w:rPr>
                    <w:t>上游：</w:t>
                  </w:r>
                  <w:r>
                    <w:rPr>
                      <w:color w:val="000000"/>
                      <w:kern w:val="0"/>
                      <w:sz w:val="24"/>
                    </w:rPr>
                    <w:t>中国境内</w:t>
                  </w:r>
                  <w:r>
                    <w:rPr>
                      <w:rFonts w:hint="eastAsia"/>
                      <w:sz w:val="24"/>
                    </w:rPr>
                    <w:t>呼吸系统</w:t>
                  </w:r>
                  <w:r>
                    <w:rPr>
                      <w:rFonts w:hint="eastAsia"/>
                      <w:color w:val="000000"/>
                      <w:kern w:val="0"/>
                      <w:sz w:val="24"/>
                    </w:rPr>
                    <w:t>化学药市场</w:t>
                  </w:r>
                </w:p>
                <w:p w14:paraId="2E993053">
                  <w:pPr>
                    <w:adjustRightInd w:val="0"/>
                    <w:snapToGrid w:val="0"/>
                    <w:rPr>
                      <w:rFonts w:hint="eastAsia"/>
                      <w:color w:val="000000"/>
                      <w:kern w:val="0"/>
                      <w:sz w:val="24"/>
                    </w:rPr>
                  </w:pPr>
                  <w:r>
                    <w:rPr>
                      <w:rFonts w:hint="eastAsia"/>
                      <w:color w:val="000000"/>
                      <w:kern w:val="0"/>
                      <w:sz w:val="24"/>
                    </w:rPr>
                    <w:t>如上所述</w:t>
                  </w:r>
                </w:p>
                <w:p w14:paraId="4D60D344">
                  <w:pPr>
                    <w:adjustRightInd w:val="0"/>
                    <w:snapToGrid w:val="0"/>
                    <w:rPr>
                      <w:color w:val="000000"/>
                      <w:kern w:val="0"/>
                      <w:sz w:val="24"/>
                    </w:rPr>
                  </w:pPr>
                  <w:r>
                    <w:rPr>
                      <w:rFonts w:hint="eastAsia"/>
                      <w:color w:val="000000"/>
                      <w:kern w:val="0"/>
                      <w:sz w:val="24"/>
                    </w:rPr>
                    <w:t>下游：</w:t>
                  </w:r>
                  <w:r>
                    <w:rPr>
                      <w:color w:val="000000"/>
                      <w:kern w:val="0"/>
                      <w:sz w:val="24"/>
                    </w:rPr>
                    <w:t>中国境内</w:t>
                  </w:r>
                  <w:r>
                    <w:rPr>
                      <w:rFonts w:hint="eastAsia"/>
                      <w:color w:val="000000"/>
                      <w:kern w:val="0"/>
                      <w:sz w:val="24"/>
                    </w:rPr>
                    <w:t>药品批发市场</w:t>
                  </w:r>
                </w:p>
                <w:p w14:paraId="5D104E97">
                  <w:pPr>
                    <w:adjustRightInd w:val="0"/>
                    <w:snapToGrid w:val="0"/>
                    <w:rPr>
                      <w:rFonts w:hint="eastAsia"/>
                      <w:color w:val="000000"/>
                      <w:kern w:val="0"/>
                      <w:sz w:val="24"/>
                    </w:rPr>
                  </w:pPr>
                  <w:r>
                    <w:rPr>
                      <w:rFonts w:hint="eastAsia"/>
                      <w:color w:val="000000"/>
                      <w:kern w:val="0"/>
                      <w:sz w:val="24"/>
                    </w:rPr>
                    <w:t>如上所述</w:t>
                  </w:r>
                </w:p>
              </w:tc>
            </w:tr>
            <w:tr w14:paraId="0C216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3" w:hRule="atLeast"/>
              </w:trPr>
              <w:tc>
                <w:tcPr>
                  <w:tcW w:w="2355" w:type="dxa"/>
                  <w:noWrap w:val="0"/>
                  <w:vAlign w:val="center"/>
                </w:tcPr>
                <w:p w14:paraId="48F6C266">
                  <w:pPr>
                    <w:adjustRightInd w:val="0"/>
                    <w:snapToGrid w:val="0"/>
                    <w:rPr>
                      <w:color w:val="000000"/>
                      <w:kern w:val="0"/>
                      <w:sz w:val="24"/>
                    </w:rPr>
                  </w:pPr>
                  <w:r>
                    <w:rPr>
                      <w:rFonts w:hint="eastAsia"/>
                      <w:color w:val="000000"/>
                      <w:kern w:val="0"/>
                      <w:sz w:val="24"/>
                    </w:rPr>
                    <w:t>上游：</w:t>
                  </w:r>
                  <w:r>
                    <w:rPr>
                      <w:rFonts w:hint="eastAsia"/>
                      <w:sz w:val="24"/>
                    </w:rPr>
                    <w:t>皮肤病用</w:t>
                  </w:r>
                  <w:r>
                    <w:rPr>
                      <w:rFonts w:hint="eastAsia"/>
                      <w:color w:val="000000"/>
                      <w:kern w:val="0"/>
                      <w:sz w:val="24"/>
                    </w:rPr>
                    <w:t>化学药市场</w:t>
                  </w:r>
                </w:p>
                <w:p w14:paraId="7E48C4CB">
                  <w:pPr>
                    <w:adjustRightInd w:val="0"/>
                    <w:snapToGrid w:val="0"/>
                    <w:rPr>
                      <w:rFonts w:hint="eastAsia"/>
                      <w:color w:val="000000"/>
                      <w:kern w:val="0"/>
                      <w:sz w:val="24"/>
                    </w:rPr>
                  </w:pPr>
                  <w:r>
                    <w:rPr>
                      <w:rFonts w:hint="eastAsia"/>
                      <w:color w:val="000000"/>
                      <w:kern w:val="0"/>
                      <w:sz w:val="24"/>
                    </w:rPr>
                    <w:t>下游：药品批发市场</w:t>
                  </w:r>
                </w:p>
              </w:tc>
              <w:tc>
                <w:tcPr>
                  <w:tcW w:w="1843" w:type="dxa"/>
                  <w:noWrap w:val="0"/>
                  <w:vAlign w:val="center"/>
                </w:tcPr>
                <w:p w14:paraId="486D8200">
                  <w:pPr>
                    <w:adjustRightInd w:val="0"/>
                    <w:snapToGrid w:val="0"/>
                    <w:rPr>
                      <w:color w:val="000000"/>
                      <w:kern w:val="0"/>
                      <w:sz w:val="24"/>
                    </w:rPr>
                  </w:pPr>
                  <w:r>
                    <w:rPr>
                      <w:rFonts w:hint="eastAsia"/>
                      <w:color w:val="000000"/>
                      <w:kern w:val="0"/>
                      <w:sz w:val="24"/>
                    </w:rPr>
                    <w:t>上游：</w:t>
                  </w:r>
                  <w:r>
                    <w:rPr>
                      <w:color w:val="000000"/>
                      <w:kern w:val="0"/>
                      <w:sz w:val="24"/>
                    </w:rPr>
                    <w:t>中国境内</w:t>
                  </w:r>
                </w:p>
                <w:p w14:paraId="6D4C46B3">
                  <w:pPr>
                    <w:adjustRightInd w:val="0"/>
                    <w:snapToGrid w:val="0"/>
                    <w:rPr>
                      <w:rFonts w:hint="eastAsia"/>
                      <w:color w:val="000000"/>
                      <w:kern w:val="0"/>
                      <w:sz w:val="24"/>
                    </w:rPr>
                  </w:pPr>
                  <w:r>
                    <w:rPr>
                      <w:rFonts w:hint="eastAsia"/>
                      <w:color w:val="000000"/>
                      <w:kern w:val="0"/>
                      <w:sz w:val="24"/>
                    </w:rPr>
                    <w:t>下游：</w:t>
                  </w:r>
                  <w:r>
                    <w:rPr>
                      <w:color w:val="000000"/>
                      <w:kern w:val="0"/>
                      <w:sz w:val="24"/>
                    </w:rPr>
                    <w:t>中国境内</w:t>
                  </w:r>
                </w:p>
              </w:tc>
              <w:tc>
                <w:tcPr>
                  <w:tcW w:w="2919" w:type="dxa"/>
                  <w:noWrap w:val="0"/>
                  <w:vAlign w:val="center"/>
                </w:tcPr>
                <w:p w14:paraId="2564DE2B">
                  <w:pPr>
                    <w:adjustRightInd w:val="0"/>
                    <w:snapToGrid w:val="0"/>
                    <w:rPr>
                      <w:color w:val="000000"/>
                      <w:kern w:val="0"/>
                      <w:sz w:val="24"/>
                    </w:rPr>
                  </w:pPr>
                  <w:r>
                    <w:rPr>
                      <w:rFonts w:hint="eastAsia"/>
                      <w:color w:val="000000"/>
                      <w:kern w:val="0"/>
                      <w:sz w:val="24"/>
                    </w:rPr>
                    <w:t>上游：</w:t>
                  </w:r>
                  <w:r>
                    <w:rPr>
                      <w:color w:val="000000"/>
                      <w:kern w:val="0"/>
                      <w:sz w:val="24"/>
                    </w:rPr>
                    <w:t>中国境内</w:t>
                  </w:r>
                  <w:r>
                    <w:rPr>
                      <w:rFonts w:hint="eastAsia"/>
                      <w:sz w:val="24"/>
                    </w:rPr>
                    <w:t>皮肤病用</w:t>
                  </w:r>
                  <w:r>
                    <w:rPr>
                      <w:rFonts w:hint="eastAsia"/>
                      <w:color w:val="000000"/>
                      <w:kern w:val="0"/>
                      <w:sz w:val="24"/>
                    </w:rPr>
                    <w:t>化学药市场</w:t>
                  </w:r>
                </w:p>
                <w:p w14:paraId="2BB6A1DD">
                  <w:pPr>
                    <w:adjustRightInd w:val="0"/>
                    <w:snapToGrid w:val="0"/>
                    <w:rPr>
                      <w:rFonts w:hint="eastAsia"/>
                      <w:color w:val="000000"/>
                      <w:kern w:val="0"/>
                      <w:sz w:val="24"/>
                    </w:rPr>
                  </w:pPr>
                  <w:r>
                    <w:rPr>
                      <w:rFonts w:hint="eastAsia"/>
                      <w:color w:val="000000"/>
                      <w:kern w:val="0"/>
                      <w:sz w:val="24"/>
                    </w:rPr>
                    <w:t>如上所述</w:t>
                  </w:r>
                </w:p>
                <w:p w14:paraId="77BD8259">
                  <w:pPr>
                    <w:adjustRightInd w:val="0"/>
                    <w:snapToGrid w:val="0"/>
                    <w:rPr>
                      <w:color w:val="000000"/>
                      <w:kern w:val="0"/>
                      <w:sz w:val="24"/>
                    </w:rPr>
                  </w:pPr>
                  <w:r>
                    <w:rPr>
                      <w:rFonts w:hint="eastAsia"/>
                      <w:color w:val="000000"/>
                      <w:kern w:val="0"/>
                      <w:sz w:val="24"/>
                    </w:rPr>
                    <w:t>下游：</w:t>
                  </w:r>
                  <w:r>
                    <w:rPr>
                      <w:color w:val="000000"/>
                      <w:kern w:val="0"/>
                      <w:sz w:val="24"/>
                    </w:rPr>
                    <w:t>中国境内</w:t>
                  </w:r>
                  <w:r>
                    <w:rPr>
                      <w:rFonts w:hint="eastAsia"/>
                      <w:color w:val="000000"/>
                      <w:kern w:val="0"/>
                      <w:sz w:val="24"/>
                    </w:rPr>
                    <w:t>药品批发市场</w:t>
                  </w:r>
                </w:p>
                <w:p w14:paraId="476FB2D5">
                  <w:pPr>
                    <w:adjustRightInd w:val="0"/>
                    <w:snapToGrid w:val="0"/>
                    <w:rPr>
                      <w:rFonts w:hint="eastAsia"/>
                      <w:color w:val="000000"/>
                      <w:kern w:val="0"/>
                      <w:sz w:val="24"/>
                    </w:rPr>
                  </w:pPr>
                  <w:r>
                    <w:rPr>
                      <w:rFonts w:hint="eastAsia"/>
                      <w:color w:val="000000"/>
                      <w:kern w:val="0"/>
                      <w:sz w:val="24"/>
                    </w:rPr>
                    <w:t>如上所述</w:t>
                  </w:r>
                </w:p>
              </w:tc>
            </w:tr>
          </w:tbl>
          <w:p w14:paraId="0DC212F7">
            <w:pPr>
              <w:pStyle w:val="7"/>
              <w:adjustRightInd w:val="0"/>
              <w:snapToGrid w:val="0"/>
              <w:spacing w:after="0"/>
              <w:rPr>
                <w:rFonts w:hint="default" w:ascii="Times New Roman" w:hAnsi="Times New Roman" w:eastAsia="宋体" w:cs="Times New Roman"/>
                <w:b/>
                <w:color w:val="000000" w:themeColor="text1"/>
                <w:kern w:val="0"/>
                <w:sz w:val="24"/>
                <w:szCs w:val="24"/>
                <w:lang w:val="en-US" w:eastAsia="zh-CN" w:bidi="ar-SA"/>
                <w14:textFill>
                  <w14:solidFill>
                    <w14:schemeClr w14:val="tx1"/>
                  </w14:solidFill>
                </w14:textFill>
              </w:rPr>
            </w:pPr>
          </w:p>
        </w:tc>
      </w:tr>
    </w:tbl>
    <w:p w14:paraId="59DCBCC9">
      <w:pPr>
        <w:keepNext w:val="0"/>
        <w:keepLines w:val="0"/>
        <w:pageBreakBefore w:val="0"/>
        <w:widowControl w:val="0"/>
        <w:kinsoku/>
        <w:wordWrap/>
        <w:overflowPunct/>
        <w:topLinePunct w:val="0"/>
        <w:autoSpaceDE/>
        <w:autoSpaceDN/>
        <w:bidi w:val="0"/>
        <w:adjustRightInd/>
        <w:snapToGrid/>
        <w:spacing w:line="20" w:lineRule="exact"/>
        <w:textAlignment w:val="auto"/>
        <w:rPr>
          <w:rFonts w:eastAsia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3000509000000000000"/>
    <w:charset w:val="86"/>
    <w:family w:val="auto"/>
    <w:pitch w:val="default"/>
    <w:sig w:usb0="00000001" w:usb1="080E0000" w:usb2="00000000" w:usb3="00000000" w:csb0="00040000" w:csb1="00000000"/>
  </w:font>
  <w:font w:name="Simplified Arabic">
    <w:panose1 w:val="02020603050405020304"/>
    <w:charset w:val="B2"/>
    <w:family w:val="roman"/>
    <w:pitch w:val="default"/>
    <w:sig w:usb0="00002003"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2772E"/>
    <w:rsid w:val="00042BDD"/>
    <w:rsid w:val="0007692D"/>
    <w:rsid w:val="00087338"/>
    <w:rsid w:val="00114814"/>
    <w:rsid w:val="00133900"/>
    <w:rsid w:val="001656F1"/>
    <w:rsid w:val="00186F4D"/>
    <w:rsid w:val="001B50F2"/>
    <w:rsid w:val="001C6148"/>
    <w:rsid w:val="001F1C3C"/>
    <w:rsid w:val="0022179C"/>
    <w:rsid w:val="00221FCA"/>
    <w:rsid w:val="00244DF9"/>
    <w:rsid w:val="00284710"/>
    <w:rsid w:val="00303ED8"/>
    <w:rsid w:val="00316BA9"/>
    <w:rsid w:val="00332EAC"/>
    <w:rsid w:val="00346B84"/>
    <w:rsid w:val="00367A54"/>
    <w:rsid w:val="004514D5"/>
    <w:rsid w:val="00481C5F"/>
    <w:rsid w:val="00490B57"/>
    <w:rsid w:val="004C4C54"/>
    <w:rsid w:val="00500F51"/>
    <w:rsid w:val="00504A56"/>
    <w:rsid w:val="00504BEC"/>
    <w:rsid w:val="00507863"/>
    <w:rsid w:val="00585738"/>
    <w:rsid w:val="00590147"/>
    <w:rsid w:val="005C4EFC"/>
    <w:rsid w:val="00615E7E"/>
    <w:rsid w:val="0062408E"/>
    <w:rsid w:val="00627CE6"/>
    <w:rsid w:val="00646E32"/>
    <w:rsid w:val="00681796"/>
    <w:rsid w:val="006A20C6"/>
    <w:rsid w:val="006B05C1"/>
    <w:rsid w:val="006C3B44"/>
    <w:rsid w:val="006D46D2"/>
    <w:rsid w:val="006E2694"/>
    <w:rsid w:val="00707821"/>
    <w:rsid w:val="0072474D"/>
    <w:rsid w:val="00734F51"/>
    <w:rsid w:val="00772A1A"/>
    <w:rsid w:val="0079077E"/>
    <w:rsid w:val="007D63FA"/>
    <w:rsid w:val="007F706B"/>
    <w:rsid w:val="00816711"/>
    <w:rsid w:val="00826195"/>
    <w:rsid w:val="008472A3"/>
    <w:rsid w:val="00876497"/>
    <w:rsid w:val="008A6D0B"/>
    <w:rsid w:val="008C2439"/>
    <w:rsid w:val="008D54A9"/>
    <w:rsid w:val="009040AD"/>
    <w:rsid w:val="00921E49"/>
    <w:rsid w:val="00925747"/>
    <w:rsid w:val="00934D60"/>
    <w:rsid w:val="00960A84"/>
    <w:rsid w:val="00A73286"/>
    <w:rsid w:val="00AB67FA"/>
    <w:rsid w:val="00AF13BF"/>
    <w:rsid w:val="00B45330"/>
    <w:rsid w:val="00B57D9E"/>
    <w:rsid w:val="00B93533"/>
    <w:rsid w:val="00BA0E32"/>
    <w:rsid w:val="00BB0219"/>
    <w:rsid w:val="00BB6F16"/>
    <w:rsid w:val="00BC4863"/>
    <w:rsid w:val="00BC4E22"/>
    <w:rsid w:val="00BD3FB4"/>
    <w:rsid w:val="00BE051D"/>
    <w:rsid w:val="00BE492B"/>
    <w:rsid w:val="00C046B3"/>
    <w:rsid w:val="00C14A25"/>
    <w:rsid w:val="00CE4CBE"/>
    <w:rsid w:val="00D11F6E"/>
    <w:rsid w:val="00D14CED"/>
    <w:rsid w:val="00D36041"/>
    <w:rsid w:val="00E262A7"/>
    <w:rsid w:val="00E40607"/>
    <w:rsid w:val="00E4263C"/>
    <w:rsid w:val="00E466FD"/>
    <w:rsid w:val="00E80370"/>
    <w:rsid w:val="00EC650F"/>
    <w:rsid w:val="00F6252F"/>
    <w:rsid w:val="00F63099"/>
    <w:rsid w:val="00F653DE"/>
    <w:rsid w:val="00F7053E"/>
    <w:rsid w:val="00F80A9D"/>
    <w:rsid w:val="00F90810"/>
    <w:rsid w:val="00F971F1"/>
    <w:rsid w:val="00FD5EA5"/>
    <w:rsid w:val="00FF42DD"/>
    <w:rsid w:val="01087875"/>
    <w:rsid w:val="011DF4EB"/>
    <w:rsid w:val="01AB455E"/>
    <w:rsid w:val="01B165CE"/>
    <w:rsid w:val="01DA5C5E"/>
    <w:rsid w:val="020779C8"/>
    <w:rsid w:val="0217304F"/>
    <w:rsid w:val="02515359"/>
    <w:rsid w:val="02E16CA8"/>
    <w:rsid w:val="02F70103"/>
    <w:rsid w:val="030806B1"/>
    <w:rsid w:val="03483348"/>
    <w:rsid w:val="03490091"/>
    <w:rsid w:val="03D70EC9"/>
    <w:rsid w:val="041475F8"/>
    <w:rsid w:val="04B425C4"/>
    <w:rsid w:val="04B85AFF"/>
    <w:rsid w:val="05AB50DB"/>
    <w:rsid w:val="06075F29"/>
    <w:rsid w:val="072729B8"/>
    <w:rsid w:val="073562D9"/>
    <w:rsid w:val="07D6476B"/>
    <w:rsid w:val="087232C3"/>
    <w:rsid w:val="08D6542E"/>
    <w:rsid w:val="08ED34FD"/>
    <w:rsid w:val="093446A7"/>
    <w:rsid w:val="09E21081"/>
    <w:rsid w:val="0AF22185"/>
    <w:rsid w:val="0B1835C3"/>
    <w:rsid w:val="0B3A5C6C"/>
    <w:rsid w:val="0B63273E"/>
    <w:rsid w:val="0BD91CE7"/>
    <w:rsid w:val="0C554F7A"/>
    <w:rsid w:val="0C6B60D7"/>
    <w:rsid w:val="0D1F1C05"/>
    <w:rsid w:val="0DE526A7"/>
    <w:rsid w:val="0DFB7F09"/>
    <w:rsid w:val="0E5C7E9D"/>
    <w:rsid w:val="0EEC791B"/>
    <w:rsid w:val="0F272A69"/>
    <w:rsid w:val="0F2B249C"/>
    <w:rsid w:val="0FA436B7"/>
    <w:rsid w:val="0FBBC6D8"/>
    <w:rsid w:val="0FCA58AB"/>
    <w:rsid w:val="10286214"/>
    <w:rsid w:val="10BE10ED"/>
    <w:rsid w:val="10C02711"/>
    <w:rsid w:val="11823EC9"/>
    <w:rsid w:val="11D03D09"/>
    <w:rsid w:val="11FC1ECD"/>
    <w:rsid w:val="12ED74AA"/>
    <w:rsid w:val="130B6D76"/>
    <w:rsid w:val="131E7C21"/>
    <w:rsid w:val="13236AF1"/>
    <w:rsid w:val="13D6674E"/>
    <w:rsid w:val="1437543F"/>
    <w:rsid w:val="147D797B"/>
    <w:rsid w:val="148B0637"/>
    <w:rsid w:val="150C1E94"/>
    <w:rsid w:val="15D94F21"/>
    <w:rsid w:val="15E47716"/>
    <w:rsid w:val="164E6A70"/>
    <w:rsid w:val="1680064E"/>
    <w:rsid w:val="170576D4"/>
    <w:rsid w:val="173723BC"/>
    <w:rsid w:val="17436509"/>
    <w:rsid w:val="182A3BC2"/>
    <w:rsid w:val="19533EE7"/>
    <w:rsid w:val="199476C8"/>
    <w:rsid w:val="1A933EF5"/>
    <w:rsid w:val="1A9B628C"/>
    <w:rsid w:val="1AA11230"/>
    <w:rsid w:val="1AEB0D31"/>
    <w:rsid w:val="1AFD6EC1"/>
    <w:rsid w:val="1B2D6269"/>
    <w:rsid w:val="1B785580"/>
    <w:rsid w:val="1BEF65FF"/>
    <w:rsid w:val="1BF9394B"/>
    <w:rsid w:val="1BF9AB71"/>
    <w:rsid w:val="1C1B3B19"/>
    <w:rsid w:val="1C361957"/>
    <w:rsid w:val="1CC31397"/>
    <w:rsid w:val="1D8B4DA1"/>
    <w:rsid w:val="1DA24124"/>
    <w:rsid w:val="1DFE30C6"/>
    <w:rsid w:val="1EF71A09"/>
    <w:rsid w:val="1EFED7F2"/>
    <w:rsid w:val="1F2073B8"/>
    <w:rsid w:val="1FC81833"/>
    <w:rsid w:val="1FDFF0AB"/>
    <w:rsid w:val="1FE72BC6"/>
    <w:rsid w:val="20320ECE"/>
    <w:rsid w:val="20341A99"/>
    <w:rsid w:val="20815B54"/>
    <w:rsid w:val="20C2797E"/>
    <w:rsid w:val="20F82768"/>
    <w:rsid w:val="21472A39"/>
    <w:rsid w:val="215B059A"/>
    <w:rsid w:val="21BD7D11"/>
    <w:rsid w:val="21FFC12F"/>
    <w:rsid w:val="22151D28"/>
    <w:rsid w:val="244D0366"/>
    <w:rsid w:val="24606B41"/>
    <w:rsid w:val="246456B0"/>
    <w:rsid w:val="246736EB"/>
    <w:rsid w:val="24840815"/>
    <w:rsid w:val="24961512"/>
    <w:rsid w:val="24BE4747"/>
    <w:rsid w:val="25C17900"/>
    <w:rsid w:val="25DD4311"/>
    <w:rsid w:val="261144B9"/>
    <w:rsid w:val="26606A77"/>
    <w:rsid w:val="26627377"/>
    <w:rsid w:val="27B435B3"/>
    <w:rsid w:val="27CC09EF"/>
    <w:rsid w:val="27ED6C10"/>
    <w:rsid w:val="281C288D"/>
    <w:rsid w:val="283265FA"/>
    <w:rsid w:val="28361ADD"/>
    <w:rsid w:val="289A6D28"/>
    <w:rsid w:val="29826D04"/>
    <w:rsid w:val="2A0C211C"/>
    <w:rsid w:val="2A60184B"/>
    <w:rsid w:val="2AA41F53"/>
    <w:rsid w:val="2AF55222"/>
    <w:rsid w:val="2B163BA8"/>
    <w:rsid w:val="2B795B9C"/>
    <w:rsid w:val="2C0A4D8F"/>
    <w:rsid w:val="2C0C7CCC"/>
    <w:rsid w:val="2CAC25FF"/>
    <w:rsid w:val="2D0217A7"/>
    <w:rsid w:val="2D123945"/>
    <w:rsid w:val="2D522E91"/>
    <w:rsid w:val="2DA7BB6E"/>
    <w:rsid w:val="2DE926AB"/>
    <w:rsid w:val="2DFF8C0F"/>
    <w:rsid w:val="2ECF569F"/>
    <w:rsid w:val="2F0902B7"/>
    <w:rsid w:val="2FD63906"/>
    <w:rsid w:val="2FEDBF98"/>
    <w:rsid w:val="301601A6"/>
    <w:rsid w:val="3025112D"/>
    <w:rsid w:val="306F1D95"/>
    <w:rsid w:val="3118556F"/>
    <w:rsid w:val="31687D65"/>
    <w:rsid w:val="319E78FD"/>
    <w:rsid w:val="32D45EFE"/>
    <w:rsid w:val="33291F9F"/>
    <w:rsid w:val="332B297E"/>
    <w:rsid w:val="339B1A7D"/>
    <w:rsid w:val="33DF2E4E"/>
    <w:rsid w:val="33E34AE7"/>
    <w:rsid w:val="341C1B03"/>
    <w:rsid w:val="34390907"/>
    <w:rsid w:val="34527864"/>
    <w:rsid w:val="356065C1"/>
    <w:rsid w:val="35741F7B"/>
    <w:rsid w:val="35927D49"/>
    <w:rsid w:val="35AA4056"/>
    <w:rsid w:val="36647739"/>
    <w:rsid w:val="36722108"/>
    <w:rsid w:val="36A67819"/>
    <w:rsid w:val="37736187"/>
    <w:rsid w:val="37DFC498"/>
    <w:rsid w:val="37EC4B4C"/>
    <w:rsid w:val="38EF19B1"/>
    <w:rsid w:val="395A55A8"/>
    <w:rsid w:val="3A7D25F4"/>
    <w:rsid w:val="3AE3337B"/>
    <w:rsid w:val="3B6C128B"/>
    <w:rsid w:val="3BE153E8"/>
    <w:rsid w:val="3BF20937"/>
    <w:rsid w:val="3BF42FA2"/>
    <w:rsid w:val="3BFE8C88"/>
    <w:rsid w:val="3C1B3849"/>
    <w:rsid w:val="3C5203FE"/>
    <w:rsid w:val="3C982B28"/>
    <w:rsid w:val="3D015043"/>
    <w:rsid w:val="3D8FE1AF"/>
    <w:rsid w:val="3DBE0E38"/>
    <w:rsid w:val="3DCF2C73"/>
    <w:rsid w:val="3E3B322A"/>
    <w:rsid w:val="3E4AEAFC"/>
    <w:rsid w:val="3E671EB3"/>
    <w:rsid w:val="3E6F2B57"/>
    <w:rsid w:val="3EB7365E"/>
    <w:rsid w:val="3EBE2D3F"/>
    <w:rsid w:val="3EBE7DF6"/>
    <w:rsid w:val="3ED7D01C"/>
    <w:rsid w:val="3EE73D98"/>
    <w:rsid w:val="3EFF0DF0"/>
    <w:rsid w:val="3F642A87"/>
    <w:rsid w:val="3F7F6751"/>
    <w:rsid w:val="3FB6105D"/>
    <w:rsid w:val="3FF1EAFD"/>
    <w:rsid w:val="3FFF34CA"/>
    <w:rsid w:val="3FFFF255"/>
    <w:rsid w:val="3FFFF7A9"/>
    <w:rsid w:val="40454BCA"/>
    <w:rsid w:val="40D7777E"/>
    <w:rsid w:val="40E3190E"/>
    <w:rsid w:val="4129118D"/>
    <w:rsid w:val="41D779C0"/>
    <w:rsid w:val="436E421B"/>
    <w:rsid w:val="43D81ACB"/>
    <w:rsid w:val="43E353FE"/>
    <w:rsid w:val="443B7D84"/>
    <w:rsid w:val="44EF696F"/>
    <w:rsid w:val="45A801C9"/>
    <w:rsid w:val="45E92E66"/>
    <w:rsid w:val="463C27E0"/>
    <w:rsid w:val="46845245"/>
    <w:rsid w:val="46F216C3"/>
    <w:rsid w:val="47226FD9"/>
    <w:rsid w:val="48247180"/>
    <w:rsid w:val="48567BBA"/>
    <w:rsid w:val="48604985"/>
    <w:rsid w:val="48C332AF"/>
    <w:rsid w:val="48DB4B1D"/>
    <w:rsid w:val="48FE2C64"/>
    <w:rsid w:val="4935600E"/>
    <w:rsid w:val="49857111"/>
    <w:rsid w:val="498A72A0"/>
    <w:rsid w:val="4A280DAA"/>
    <w:rsid w:val="4B44740D"/>
    <w:rsid w:val="4BED5B46"/>
    <w:rsid w:val="4C824703"/>
    <w:rsid w:val="4CC01CF8"/>
    <w:rsid w:val="4CFD75DE"/>
    <w:rsid w:val="4D022B50"/>
    <w:rsid w:val="4D533669"/>
    <w:rsid w:val="4D611881"/>
    <w:rsid w:val="4D8A03D2"/>
    <w:rsid w:val="4DB67BAD"/>
    <w:rsid w:val="4DBF710D"/>
    <w:rsid w:val="4E037B64"/>
    <w:rsid w:val="4E585190"/>
    <w:rsid w:val="4E626EA5"/>
    <w:rsid w:val="4F7D0643"/>
    <w:rsid w:val="4FE343BE"/>
    <w:rsid w:val="505C355C"/>
    <w:rsid w:val="50CB3BDA"/>
    <w:rsid w:val="51036EF4"/>
    <w:rsid w:val="511505E7"/>
    <w:rsid w:val="522432EB"/>
    <w:rsid w:val="5260460E"/>
    <w:rsid w:val="5275657D"/>
    <w:rsid w:val="535B1AD6"/>
    <w:rsid w:val="53701092"/>
    <w:rsid w:val="537FCB57"/>
    <w:rsid w:val="53DE53F7"/>
    <w:rsid w:val="53F37CA4"/>
    <w:rsid w:val="549363D0"/>
    <w:rsid w:val="54A03EDC"/>
    <w:rsid w:val="54D26C3D"/>
    <w:rsid w:val="54DD7AC9"/>
    <w:rsid w:val="553B64CC"/>
    <w:rsid w:val="55413F6A"/>
    <w:rsid w:val="556C3BF9"/>
    <w:rsid w:val="558A3AEC"/>
    <w:rsid w:val="55F5B344"/>
    <w:rsid w:val="55FF4F39"/>
    <w:rsid w:val="563C0C84"/>
    <w:rsid w:val="567C47AD"/>
    <w:rsid w:val="568C7EFA"/>
    <w:rsid w:val="569C2904"/>
    <w:rsid w:val="5721053D"/>
    <w:rsid w:val="57472441"/>
    <w:rsid w:val="57F473E9"/>
    <w:rsid w:val="587873A1"/>
    <w:rsid w:val="59206465"/>
    <w:rsid w:val="59927FEE"/>
    <w:rsid w:val="599B7F54"/>
    <w:rsid w:val="59D80FE8"/>
    <w:rsid w:val="5A320350"/>
    <w:rsid w:val="5A4E1134"/>
    <w:rsid w:val="5A8F5421"/>
    <w:rsid w:val="5AAB1367"/>
    <w:rsid w:val="5AB377AC"/>
    <w:rsid w:val="5AD242B6"/>
    <w:rsid w:val="5ADB7A9F"/>
    <w:rsid w:val="5B14449E"/>
    <w:rsid w:val="5B9E2C7A"/>
    <w:rsid w:val="5BDF7AA8"/>
    <w:rsid w:val="5BFA4577"/>
    <w:rsid w:val="5BFF15E9"/>
    <w:rsid w:val="5C1B2572"/>
    <w:rsid w:val="5CC770F3"/>
    <w:rsid w:val="5CF709BF"/>
    <w:rsid w:val="5D633CB1"/>
    <w:rsid w:val="5DE93B9C"/>
    <w:rsid w:val="5DFF5221"/>
    <w:rsid w:val="5E606197"/>
    <w:rsid w:val="5E758AD3"/>
    <w:rsid w:val="5E872C42"/>
    <w:rsid w:val="5EB54DAB"/>
    <w:rsid w:val="5EFFEB53"/>
    <w:rsid w:val="5F3A59C0"/>
    <w:rsid w:val="5F3C2655"/>
    <w:rsid w:val="5F4C72AD"/>
    <w:rsid w:val="5F5B3889"/>
    <w:rsid w:val="5F7404E1"/>
    <w:rsid w:val="5FD337B9"/>
    <w:rsid w:val="5FDBF934"/>
    <w:rsid w:val="5FDD3B5D"/>
    <w:rsid w:val="5FDD699A"/>
    <w:rsid w:val="5FEF6B7F"/>
    <w:rsid w:val="5FF69754"/>
    <w:rsid w:val="60600E46"/>
    <w:rsid w:val="60B85CFA"/>
    <w:rsid w:val="61A27DB8"/>
    <w:rsid w:val="61AC7C2D"/>
    <w:rsid w:val="61F32521"/>
    <w:rsid w:val="62A95BE3"/>
    <w:rsid w:val="62FE2ACC"/>
    <w:rsid w:val="63CE0698"/>
    <w:rsid w:val="63F6661D"/>
    <w:rsid w:val="642A1C4A"/>
    <w:rsid w:val="64990483"/>
    <w:rsid w:val="64F94FB6"/>
    <w:rsid w:val="64FF0119"/>
    <w:rsid w:val="650C61D5"/>
    <w:rsid w:val="65183212"/>
    <w:rsid w:val="654F569B"/>
    <w:rsid w:val="65752CAF"/>
    <w:rsid w:val="65AC0421"/>
    <w:rsid w:val="65C94540"/>
    <w:rsid w:val="65F4A48C"/>
    <w:rsid w:val="662674F5"/>
    <w:rsid w:val="66EF9058"/>
    <w:rsid w:val="67090219"/>
    <w:rsid w:val="67532E54"/>
    <w:rsid w:val="6754015D"/>
    <w:rsid w:val="676B6497"/>
    <w:rsid w:val="677B0DDC"/>
    <w:rsid w:val="67885F66"/>
    <w:rsid w:val="67D469E8"/>
    <w:rsid w:val="67DB7BB9"/>
    <w:rsid w:val="67FB6F24"/>
    <w:rsid w:val="685D233B"/>
    <w:rsid w:val="68E175B6"/>
    <w:rsid w:val="68ED6FEF"/>
    <w:rsid w:val="69140A20"/>
    <w:rsid w:val="6978328D"/>
    <w:rsid w:val="69C0748D"/>
    <w:rsid w:val="6A0942FC"/>
    <w:rsid w:val="6A7D30C3"/>
    <w:rsid w:val="6ABB6FCD"/>
    <w:rsid w:val="6AD438DD"/>
    <w:rsid w:val="6AFF300A"/>
    <w:rsid w:val="6B5CFEDC"/>
    <w:rsid w:val="6B9261CD"/>
    <w:rsid w:val="6B935AA5"/>
    <w:rsid w:val="6B9A71CB"/>
    <w:rsid w:val="6BCB1BF4"/>
    <w:rsid w:val="6BCC0CB3"/>
    <w:rsid w:val="6BEBF20E"/>
    <w:rsid w:val="6C45316D"/>
    <w:rsid w:val="6C5FFDFD"/>
    <w:rsid w:val="6CA65B6F"/>
    <w:rsid w:val="6CBE075E"/>
    <w:rsid w:val="6CBF87B4"/>
    <w:rsid w:val="6D7B05E6"/>
    <w:rsid w:val="6DBE9C49"/>
    <w:rsid w:val="6DC30C82"/>
    <w:rsid w:val="6DDA538F"/>
    <w:rsid w:val="6DDED766"/>
    <w:rsid w:val="6DEFBAE0"/>
    <w:rsid w:val="6E372E5F"/>
    <w:rsid w:val="6E3FE820"/>
    <w:rsid w:val="6E786ABC"/>
    <w:rsid w:val="6E7C0B6B"/>
    <w:rsid w:val="6E954194"/>
    <w:rsid w:val="6EBE3907"/>
    <w:rsid w:val="6F538C10"/>
    <w:rsid w:val="6F6E1640"/>
    <w:rsid w:val="6FAD6E24"/>
    <w:rsid w:val="6FB7F940"/>
    <w:rsid w:val="6FC1631A"/>
    <w:rsid w:val="6FDF5799"/>
    <w:rsid w:val="6FE85134"/>
    <w:rsid w:val="6FEFA4E2"/>
    <w:rsid w:val="6FFB3825"/>
    <w:rsid w:val="6FFDD266"/>
    <w:rsid w:val="706C5090"/>
    <w:rsid w:val="710A7485"/>
    <w:rsid w:val="71394751"/>
    <w:rsid w:val="71402523"/>
    <w:rsid w:val="72131803"/>
    <w:rsid w:val="723024E6"/>
    <w:rsid w:val="72777687"/>
    <w:rsid w:val="73026B48"/>
    <w:rsid w:val="735D723C"/>
    <w:rsid w:val="737A6056"/>
    <w:rsid w:val="737FE4CC"/>
    <w:rsid w:val="7447B6BF"/>
    <w:rsid w:val="74566BED"/>
    <w:rsid w:val="74CE550B"/>
    <w:rsid w:val="74E476E3"/>
    <w:rsid w:val="74FA9F2D"/>
    <w:rsid w:val="751B0A84"/>
    <w:rsid w:val="752B15CB"/>
    <w:rsid w:val="755F49C7"/>
    <w:rsid w:val="75A34AC0"/>
    <w:rsid w:val="75BA7893"/>
    <w:rsid w:val="75FD2329"/>
    <w:rsid w:val="75FE8BDD"/>
    <w:rsid w:val="763FAA27"/>
    <w:rsid w:val="765FAA54"/>
    <w:rsid w:val="767FE0B3"/>
    <w:rsid w:val="76AFBFF1"/>
    <w:rsid w:val="76BF73B6"/>
    <w:rsid w:val="76CA40F3"/>
    <w:rsid w:val="771C20E9"/>
    <w:rsid w:val="77496BC0"/>
    <w:rsid w:val="77527FDF"/>
    <w:rsid w:val="775F275F"/>
    <w:rsid w:val="777BD1C3"/>
    <w:rsid w:val="777D1E86"/>
    <w:rsid w:val="777FCD8F"/>
    <w:rsid w:val="77960090"/>
    <w:rsid w:val="77A0AA49"/>
    <w:rsid w:val="77AFF4F6"/>
    <w:rsid w:val="77AFF73C"/>
    <w:rsid w:val="77DFDD5B"/>
    <w:rsid w:val="77FB42A6"/>
    <w:rsid w:val="77FBAA8E"/>
    <w:rsid w:val="77FF6A8C"/>
    <w:rsid w:val="77FF8866"/>
    <w:rsid w:val="77FFCFC3"/>
    <w:rsid w:val="78410251"/>
    <w:rsid w:val="789D5404"/>
    <w:rsid w:val="793FB7A1"/>
    <w:rsid w:val="79EC0BFB"/>
    <w:rsid w:val="79FA9BCD"/>
    <w:rsid w:val="7A66B182"/>
    <w:rsid w:val="7A9C06E1"/>
    <w:rsid w:val="7AB91678"/>
    <w:rsid w:val="7B534FF9"/>
    <w:rsid w:val="7B7B414A"/>
    <w:rsid w:val="7B8F578C"/>
    <w:rsid w:val="7B9A66EF"/>
    <w:rsid w:val="7BAB6FC2"/>
    <w:rsid w:val="7BD6EBF8"/>
    <w:rsid w:val="7BE411F0"/>
    <w:rsid w:val="7BE78EC0"/>
    <w:rsid w:val="7BFDD557"/>
    <w:rsid w:val="7BFFD823"/>
    <w:rsid w:val="7C235B45"/>
    <w:rsid w:val="7C640D1E"/>
    <w:rsid w:val="7C7918BC"/>
    <w:rsid w:val="7CCB66D7"/>
    <w:rsid w:val="7CFFE32C"/>
    <w:rsid w:val="7D6F58DB"/>
    <w:rsid w:val="7DCE664D"/>
    <w:rsid w:val="7DDC0FE0"/>
    <w:rsid w:val="7DDFC877"/>
    <w:rsid w:val="7E9DA405"/>
    <w:rsid w:val="7EBEB929"/>
    <w:rsid w:val="7EE72273"/>
    <w:rsid w:val="7EEB5729"/>
    <w:rsid w:val="7EF16FA7"/>
    <w:rsid w:val="7EF7CDD2"/>
    <w:rsid w:val="7F23145A"/>
    <w:rsid w:val="7F543923"/>
    <w:rsid w:val="7F7BEB9D"/>
    <w:rsid w:val="7F7F4275"/>
    <w:rsid w:val="7F9E584B"/>
    <w:rsid w:val="7F9F8D24"/>
    <w:rsid w:val="7FB70FD4"/>
    <w:rsid w:val="7FBBDAF9"/>
    <w:rsid w:val="7FBF2495"/>
    <w:rsid w:val="7FD59461"/>
    <w:rsid w:val="7FDBE98D"/>
    <w:rsid w:val="7FDCAB43"/>
    <w:rsid w:val="7FE15510"/>
    <w:rsid w:val="7FE91E78"/>
    <w:rsid w:val="7FEB3232"/>
    <w:rsid w:val="7FF500C7"/>
    <w:rsid w:val="7FFBA8A6"/>
    <w:rsid w:val="7FFDE69B"/>
    <w:rsid w:val="8A379C7D"/>
    <w:rsid w:val="8AD7B623"/>
    <w:rsid w:val="977FC8CB"/>
    <w:rsid w:val="9B3165F2"/>
    <w:rsid w:val="9BFF3CF8"/>
    <w:rsid w:val="9CBD0B1A"/>
    <w:rsid w:val="9D7F0CB7"/>
    <w:rsid w:val="9EF781DE"/>
    <w:rsid w:val="9F67B1E1"/>
    <w:rsid w:val="A7F9C1DE"/>
    <w:rsid w:val="A9AD231D"/>
    <w:rsid w:val="ADFAC79E"/>
    <w:rsid w:val="AE7E1E17"/>
    <w:rsid w:val="AFC56981"/>
    <w:rsid w:val="B32F9DC2"/>
    <w:rsid w:val="B593FB7D"/>
    <w:rsid w:val="B75FE11F"/>
    <w:rsid w:val="B77B2A12"/>
    <w:rsid w:val="B9B92832"/>
    <w:rsid w:val="BBEF9792"/>
    <w:rsid w:val="BBF7C791"/>
    <w:rsid w:val="BCB7048F"/>
    <w:rsid w:val="BCF89F06"/>
    <w:rsid w:val="BD0F8C47"/>
    <w:rsid w:val="BEAF73DD"/>
    <w:rsid w:val="BEEE2B94"/>
    <w:rsid w:val="BF3E17A4"/>
    <w:rsid w:val="BF4F4689"/>
    <w:rsid w:val="BF8E36EE"/>
    <w:rsid w:val="BFAF0BB7"/>
    <w:rsid w:val="BFDFB85E"/>
    <w:rsid w:val="BFEDABFC"/>
    <w:rsid w:val="BFF739EC"/>
    <w:rsid w:val="BFF7D663"/>
    <w:rsid w:val="C3F5BA26"/>
    <w:rsid w:val="CB7D0B2D"/>
    <w:rsid w:val="CB9C4B68"/>
    <w:rsid w:val="CD7F54D6"/>
    <w:rsid w:val="CDCB4AA8"/>
    <w:rsid w:val="CDDEA08E"/>
    <w:rsid w:val="CF7F6B7D"/>
    <w:rsid w:val="D3F22235"/>
    <w:rsid w:val="D49B5E3D"/>
    <w:rsid w:val="D5B58DC7"/>
    <w:rsid w:val="D5DB8D8A"/>
    <w:rsid w:val="DB33A89B"/>
    <w:rsid w:val="DDAF5738"/>
    <w:rsid w:val="DDEFBA43"/>
    <w:rsid w:val="DDEFC054"/>
    <w:rsid w:val="DEAFB90F"/>
    <w:rsid w:val="DF21B821"/>
    <w:rsid w:val="DFBFBE16"/>
    <w:rsid w:val="DFD76A11"/>
    <w:rsid w:val="DFE797EB"/>
    <w:rsid w:val="DFEFC715"/>
    <w:rsid w:val="DFFF4786"/>
    <w:rsid w:val="E1B76C47"/>
    <w:rsid w:val="E3FE57E7"/>
    <w:rsid w:val="E6B7D24D"/>
    <w:rsid w:val="E6F77E68"/>
    <w:rsid w:val="E7BDE424"/>
    <w:rsid w:val="E7FF3C97"/>
    <w:rsid w:val="E7FFE685"/>
    <w:rsid w:val="E8D79DF8"/>
    <w:rsid w:val="E9F71F09"/>
    <w:rsid w:val="EAFD8D58"/>
    <w:rsid w:val="EB6C770B"/>
    <w:rsid w:val="EB7DD7C9"/>
    <w:rsid w:val="EBCD181E"/>
    <w:rsid w:val="EBDB640E"/>
    <w:rsid w:val="EBFF7898"/>
    <w:rsid w:val="ED9DB8D5"/>
    <w:rsid w:val="EDFF0807"/>
    <w:rsid w:val="EEC40EE9"/>
    <w:rsid w:val="EF7F4E2A"/>
    <w:rsid w:val="EF7F9BE8"/>
    <w:rsid w:val="EFCDBC8D"/>
    <w:rsid w:val="EFFFDD70"/>
    <w:rsid w:val="F1B778F1"/>
    <w:rsid w:val="F3FF743F"/>
    <w:rsid w:val="F4FF55F7"/>
    <w:rsid w:val="F5F7F5CB"/>
    <w:rsid w:val="F5F97876"/>
    <w:rsid w:val="F76CF7E9"/>
    <w:rsid w:val="F7B75D8A"/>
    <w:rsid w:val="F7DDD9EA"/>
    <w:rsid w:val="F7E39E90"/>
    <w:rsid w:val="F7EFF966"/>
    <w:rsid w:val="F7FD911C"/>
    <w:rsid w:val="F8EE49FF"/>
    <w:rsid w:val="F9DF2CA6"/>
    <w:rsid w:val="F9E8B31E"/>
    <w:rsid w:val="FB3326CC"/>
    <w:rsid w:val="FB9F5A91"/>
    <w:rsid w:val="FB9FDE2D"/>
    <w:rsid w:val="FBCE4D19"/>
    <w:rsid w:val="FBDBEF41"/>
    <w:rsid w:val="FBFE1D07"/>
    <w:rsid w:val="FBFF5E75"/>
    <w:rsid w:val="FCAB2178"/>
    <w:rsid w:val="FD4FEBD9"/>
    <w:rsid w:val="FD6F06FA"/>
    <w:rsid w:val="FDBF10AA"/>
    <w:rsid w:val="FDBF3869"/>
    <w:rsid w:val="FDBFFDC9"/>
    <w:rsid w:val="FDD6A258"/>
    <w:rsid w:val="FDFE7162"/>
    <w:rsid w:val="FE4F1E64"/>
    <w:rsid w:val="FE5FA0A2"/>
    <w:rsid w:val="FEAEC70B"/>
    <w:rsid w:val="FEBD1401"/>
    <w:rsid w:val="FEF339DB"/>
    <w:rsid w:val="FEFB2882"/>
    <w:rsid w:val="FEFD2C3B"/>
    <w:rsid w:val="FF57FBD6"/>
    <w:rsid w:val="FF5F2CB5"/>
    <w:rsid w:val="FF5FC2B3"/>
    <w:rsid w:val="FF7645E0"/>
    <w:rsid w:val="FFB70466"/>
    <w:rsid w:val="FFBC3961"/>
    <w:rsid w:val="FFCF003E"/>
    <w:rsid w:val="FFEE6CF6"/>
    <w:rsid w:val="FFFF2AF3"/>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名称2"/>
    <w:basedOn w:val="4"/>
    <w:qFormat/>
    <w:uiPriority w:val="0"/>
    <w:pPr>
      <w:spacing w:after="312" w:afterLines="100"/>
    </w:pPr>
    <w:rPr>
      <w:b w:val="0"/>
      <w:sz w:val="20"/>
    </w:rPr>
  </w:style>
  <w:style w:type="paragraph" w:customStyle="1" w:styleId="4">
    <w:name w:val="名称"/>
    <w:basedOn w:val="1"/>
    <w:qFormat/>
    <w:uiPriority w:val="0"/>
    <w:pPr>
      <w:jc w:val="center"/>
    </w:pPr>
    <w:rPr>
      <w:b/>
      <w:kern w:val="0"/>
      <w:sz w:val="44"/>
      <w:szCs w:val="20"/>
    </w:rPr>
  </w:style>
  <w:style w:type="paragraph" w:styleId="5">
    <w:name w:val="Normal Indent"/>
    <w:basedOn w:val="1"/>
    <w:next w:val="1"/>
    <w:qFormat/>
    <w:uiPriority w:val="99"/>
  </w:style>
  <w:style w:type="paragraph" w:styleId="6">
    <w:name w:val="annotation text"/>
    <w:basedOn w:val="1"/>
    <w:qFormat/>
    <w:uiPriority w:val="0"/>
    <w:pPr>
      <w:jc w:val="left"/>
    </w:pPr>
  </w:style>
  <w:style w:type="paragraph" w:styleId="7">
    <w:name w:val="Body Text"/>
    <w:basedOn w:val="1"/>
    <w:link w:val="19"/>
    <w:unhideWhenUsed/>
    <w:qFormat/>
    <w:uiPriority w:val="99"/>
    <w:pPr>
      <w:spacing w:after="120"/>
    </w:pPr>
  </w:style>
  <w:style w:type="paragraph" w:styleId="8">
    <w:name w:val="footer"/>
    <w:basedOn w:val="1"/>
    <w:link w:val="18"/>
    <w:qFormat/>
    <w:uiPriority w:val="0"/>
    <w:pPr>
      <w:tabs>
        <w:tab w:val="center" w:pos="4153"/>
        <w:tab w:val="right" w:pos="8306"/>
      </w:tabs>
      <w:snapToGrid w:val="0"/>
      <w:jc w:val="left"/>
    </w:pPr>
    <w:rPr>
      <w:sz w:val="18"/>
      <w:szCs w:val="18"/>
    </w:rPr>
  </w:style>
  <w:style w:type="paragraph" w:styleId="9">
    <w:name w:val="header"/>
    <w:basedOn w:val="1"/>
    <w:link w:val="17"/>
    <w:qFormat/>
    <w:uiPriority w:val="0"/>
    <w:pPr>
      <w:pBdr>
        <w:bottom w:val="single" w:color="auto" w:sz="6" w:space="1"/>
      </w:pBdr>
      <w:tabs>
        <w:tab w:val="center" w:pos="4153"/>
        <w:tab w:val="right" w:pos="8306"/>
      </w:tabs>
      <w:snapToGrid w:val="0"/>
      <w:jc w:val="center"/>
    </w:pPr>
    <w:rPr>
      <w:sz w:val="18"/>
      <w:szCs w:val="18"/>
    </w:rPr>
  </w:style>
  <w:style w:type="paragraph" w:styleId="10">
    <w:name w:val="toc 2"/>
    <w:basedOn w:val="1"/>
    <w:next w:val="1"/>
    <w:qFormat/>
    <w:uiPriority w:val="0"/>
    <w:pPr>
      <w:ind w:left="420" w:leftChars="200"/>
    </w:pPr>
    <w:rPr>
      <w:sz w:val="30"/>
    </w:rPr>
  </w:style>
  <w:style w:type="paragraph" w:styleId="11">
    <w:name w:val="Body Text First Indent"/>
    <w:basedOn w:val="7"/>
    <w:qFormat/>
    <w:uiPriority w:val="0"/>
    <w:pPr>
      <w:ind w:firstLine="420" w:firstLineChars="100"/>
    </w:p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styleId="16">
    <w:name w:val="annotation reference"/>
    <w:basedOn w:val="14"/>
    <w:qFormat/>
    <w:uiPriority w:val="0"/>
    <w:rPr>
      <w:sz w:val="21"/>
      <w:szCs w:val="21"/>
    </w:rPr>
  </w:style>
  <w:style w:type="character" w:customStyle="1" w:styleId="17">
    <w:name w:val="页眉 字符"/>
    <w:basedOn w:val="14"/>
    <w:link w:val="9"/>
    <w:qFormat/>
    <w:uiPriority w:val="0"/>
    <w:rPr>
      <w:rFonts w:ascii="Times New Roman" w:hAnsi="Times New Roman" w:eastAsia="宋体" w:cs="Times New Roman"/>
      <w:kern w:val="2"/>
      <w:sz w:val="18"/>
      <w:szCs w:val="18"/>
    </w:rPr>
  </w:style>
  <w:style w:type="character" w:customStyle="1" w:styleId="18">
    <w:name w:val="页脚 字符"/>
    <w:basedOn w:val="14"/>
    <w:link w:val="8"/>
    <w:qFormat/>
    <w:uiPriority w:val="0"/>
    <w:rPr>
      <w:rFonts w:ascii="Times New Roman" w:hAnsi="Times New Roman" w:eastAsia="宋体" w:cs="Times New Roman"/>
      <w:kern w:val="2"/>
      <w:sz w:val="18"/>
      <w:szCs w:val="18"/>
    </w:rPr>
  </w:style>
  <w:style w:type="character" w:customStyle="1" w:styleId="19">
    <w:name w:val="正文文本 字符"/>
    <w:basedOn w:val="14"/>
    <w:link w:val="7"/>
    <w:qFormat/>
    <w:uiPriority w:val="99"/>
    <w:rPr>
      <w:rFonts w:ascii="Times New Roman" w:hAnsi="Times New Roman" w:eastAsia="宋体" w:cs="Times New Roman"/>
      <w:kern w:val="2"/>
      <w:sz w:val="21"/>
      <w:szCs w:val="24"/>
    </w:rPr>
  </w:style>
  <w:style w:type="paragraph" w:styleId="20">
    <w:name w:val="List Paragraph"/>
    <w:basedOn w:val="1"/>
    <w:qFormat/>
    <w:uiPriority w:val="99"/>
    <w:pPr>
      <w:ind w:firstLine="420" w:firstLineChars="200"/>
    </w:pPr>
  </w:style>
  <w:style w:type="paragraph" w:customStyle="1" w:styleId="21">
    <w:name w:val="Footer Right"/>
    <w:basedOn w:val="8"/>
    <w:qFormat/>
    <w:uiPriority w:val="0"/>
    <w:pPr>
      <w:jc w:val="right"/>
    </w:pPr>
  </w:style>
  <w:style w:type="paragraph" w:customStyle="1" w:styleId="22">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其他省直机关单位</Company>
  <Pages>3</Pages>
  <Words>3635</Words>
  <Characters>3924</Characters>
  <Lines>1</Lines>
  <Paragraphs>1</Paragraphs>
  <TotalTime>4</TotalTime>
  <ScaleCrop>false</ScaleCrop>
  <LinksUpToDate>false</LinksUpToDate>
  <CharactersWithSpaces>4789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2025-02-24T01:36:00Z</dcterms:created>
  <dc:creator>张斌（反垄断处）</dc:creator>
  <cp:lastModifiedBy>Administrator</cp:lastModifiedBy>
  <cp:lastPrinted>2025-08-20T17:06:00Z</cp:lastPrinted>
  <dcterms:modified xsi:type="dcterms:W3CDTF">2025-12-08T01:50:21Z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2F510BCF826C43248232D30198221AB7</vt:lpwstr>
  </property>
  <property fmtid="{D5CDD505-2E9C-101B-9397-08002B2CF9AE}" pid="4" name="KSOTemplateDocerSaveRecord">
    <vt:lpwstr>eyJoZGlkIjoiMzU3ZmYyYjU1NWJiNDMwOTIzY2M5ZTRlYTgyYmU0Y2QiLCJ1c2VySWQiOiIzMTUzMjE3MTAifQ==</vt:lpwstr>
  </property>
</Properties>
</file>