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A1A" w:rsidRPr="0058395E" w:rsidRDefault="009307DA">
      <w:pPr>
        <w:spacing w:after="240" w:line="440" w:lineRule="exact"/>
        <w:jc w:val="center"/>
        <w:rPr>
          <w:rFonts w:ascii="Times New Roman" w:eastAsia="仿宋_GB2312" w:hAnsi="Times New Roman"/>
          <w:sz w:val="22"/>
        </w:rPr>
      </w:pPr>
      <w:r w:rsidRPr="0058395E">
        <w:rPr>
          <w:rFonts w:ascii="Times New Roman" w:eastAsia="黑体" w:hAnsi="Times New Roman"/>
          <w:bCs/>
          <w:sz w:val="36"/>
          <w:szCs w:val="36"/>
        </w:rPr>
        <w:t>经营者集中简易案件公示表</w:t>
      </w: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41A1A" w:rsidRPr="0058395E" w:rsidTr="006C778E">
        <w:trPr>
          <w:trHeight w:val="528"/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741A1A" w:rsidRPr="0058395E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741A1A" w:rsidRPr="0058395E" w:rsidRDefault="00D66C89" w:rsidP="00BB372F">
            <w:pPr>
              <w:rPr>
                <w:rFonts w:ascii="Times New Roman" w:eastAsia="仿宋_GB2312" w:hAnsi="Times New Roman"/>
                <w:szCs w:val="21"/>
              </w:rPr>
            </w:pPr>
            <w:r w:rsidRPr="00D66C89">
              <w:rPr>
                <w:rFonts w:ascii="Times New Roman" w:hAnsi="Times New Roman" w:hint="eastAsia"/>
                <w:kern w:val="0"/>
                <w:sz w:val="24"/>
                <w:szCs w:val="24"/>
              </w:rPr>
              <w:t>本田技</w:t>
            </w:r>
            <w:proofErr w:type="gramStart"/>
            <w:r w:rsidRPr="00D66C89">
              <w:rPr>
                <w:rFonts w:ascii="Times New Roman" w:hAnsi="Times New Roman" w:hint="eastAsia"/>
                <w:kern w:val="0"/>
                <w:sz w:val="24"/>
                <w:szCs w:val="24"/>
              </w:rPr>
              <w:t>研</w:t>
            </w:r>
            <w:proofErr w:type="gramEnd"/>
            <w:r w:rsidRPr="00D66C89">
              <w:rPr>
                <w:rFonts w:ascii="Times New Roman" w:hAnsi="Times New Roman" w:hint="eastAsia"/>
                <w:kern w:val="0"/>
                <w:sz w:val="24"/>
                <w:szCs w:val="24"/>
              </w:rPr>
              <w:t>工业株式会社收购</w:t>
            </w:r>
            <w:r w:rsidR="005977C6" w:rsidRP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安斯泰莫株式会社股权案</w:t>
            </w:r>
          </w:p>
        </w:tc>
      </w:tr>
      <w:tr w:rsidR="00741A1A" w:rsidRPr="0058395E" w:rsidTr="006C778E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741A1A" w:rsidRPr="0058395E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交易概况</w:t>
            </w:r>
          </w:p>
          <w:p w:rsidR="00741A1A" w:rsidRPr="0058395E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（限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200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741A1A" w:rsidRPr="006E57E9" w:rsidRDefault="00D66C89" w:rsidP="006C3435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D66C89">
              <w:rPr>
                <w:rFonts w:ascii="Times New Roman" w:hAnsi="Times New Roman" w:hint="eastAsia"/>
                <w:kern w:val="0"/>
                <w:sz w:val="24"/>
                <w:szCs w:val="24"/>
              </w:rPr>
              <w:t>本田技</w:t>
            </w:r>
            <w:proofErr w:type="gramStart"/>
            <w:r w:rsidRPr="00D66C89">
              <w:rPr>
                <w:rFonts w:ascii="Times New Roman" w:hAnsi="Times New Roman" w:hint="eastAsia"/>
                <w:kern w:val="0"/>
                <w:sz w:val="24"/>
                <w:szCs w:val="24"/>
              </w:rPr>
              <w:t>研</w:t>
            </w:r>
            <w:proofErr w:type="gramEnd"/>
            <w:r w:rsidRPr="00D66C89">
              <w:rPr>
                <w:rFonts w:ascii="Times New Roman" w:hAnsi="Times New Roman" w:hint="eastAsia"/>
                <w:kern w:val="0"/>
                <w:sz w:val="24"/>
                <w:szCs w:val="24"/>
              </w:rPr>
              <w:t>工业株式会社</w:t>
            </w:r>
            <w:r w:rsidR="00A8757E">
              <w:rPr>
                <w:rFonts w:ascii="Times New Roman" w:hAnsi="Times New Roman" w:hint="eastAsia"/>
                <w:kern w:val="0"/>
                <w:sz w:val="24"/>
                <w:szCs w:val="24"/>
              </w:rPr>
              <w:t>（“</w:t>
            </w:r>
            <w:r w:rsidR="00A8757E" w:rsidRPr="00B843D2"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本田技研工业</w:t>
            </w:r>
            <w:r w:rsidR="00A8757E">
              <w:rPr>
                <w:rFonts w:ascii="Times New Roman" w:hAnsi="Times New Roman" w:hint="eastAsia"/>
                <w:kern w:val="0"/>
                <w:sz w:val="24"/>
                <w:szCs w:val="24"/>
              </w:rPr>
              <w:t>”）、</w:t>
            </w:r>
            <w:r w:rsid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株式会社日立制作所（“</w:t>
            </w:r>
            <w:r w:rsidR="005977C6" w:rsidRPr="005977C6"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日立</w:t>
            </w:r>
            <w:r w:rsid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”）和</w:t>
            </w:r>
            <w:r w:rsidR="005977C6" w:rsidRP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JICC-01</w:t>
            </w:r>
            <w:r w:rsidR="005977C6" w:rsidRP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投资事业有限合伙</w:t>
            </w:r>
            <w:r w:rsid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（“</w:t>
            </w:r>
            <w:r w:rsidR="005977C6" w:rsidRPr="005977C6"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J</w:t>
            </w:r>
            <w:r w:rsidR="005977C6" w:rsidRPr="005977C6">
              <w:rPr>
                <w:rFonts w:ascii="Times New Roman" w:hAnsi="Times New Roman"/>
                <w:b/>
                <w:kern w:val="0"/>
                <w:sz w:val="24"/>
                <w:szCs w:val="24"/>
              </w:rPr>
              <w:t>ICC</w:t>
            </w:r>
            <w:r w:rsid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”）签署协议，本田技研工业拟收购安斯泰莫株式会社（“</w:t>
            </w:r>
            <w:r w:rsidR="005977C6" w:rsidRPr="001775F2"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安斯泰莫</w:t>
            </w:r>
            <w:r w:rsid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”）</w:t>
            </w:r>
            <w:r w:rsid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 w:rsidR="005977C6">
              <w:rPr>
                <w:rFonts w:ascii="Times New Roman" w:hAnsi="Times New Roman"/>
                <w:kern w:val="0"/>
                <w:sz w:val="24"/>
                <w:szCs w:val="24"/>
              </w:rPr>
              <w:t>1%</w:t>
            </w:r>
            <w:r w:rsid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的股份。安斯泰莫主要从事汽车零部件、运输零部件、工业机械及系统的研发、制造、销售</w:t>
            </w:r>
            <w:r w:rsidR="00EE3551">
              <w:rPr>
                <w:rFonts w:ascii="Times New Roman" w:hAnsi="Times New Roman" w:hint="eastAsia"/>
                <w:kern w:val="0"/>
                <w:sz w:val="24"/>
                <w:szCs w:val="24"/>
              </w:rPr>
              <w:t>和</w:t>
            </w:r>
            <w:r w:rsid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服务</w:t>
            </w:r>
            <w:r w:rsidR="00EE3551">
              <w:rPr>
                <w:rFonts w:ascii="Times New Roman" w:hAnsi="Times New Roman" w:hint="eastAsia"/>
                <w:kern w:val="0"/>
                <w:sz w:val="24"/>
                <w:szCs w:val="24"/>
              </w:rPr>
              <w:t>业务</w:t>
            </w:r>
            <w:r w:rsidR="005977C6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  <w:r w:rsidR="003C79D3">
              <w:rPr>
                <w:rFonts w:ascii="Times New Roman" w:hAnsi="Times New Roman" w:hint="eastAsia"/>
                <w:kern w:val="0"/>
                <w:sz w:val="24"/>
                <w:szCs w:val="24"/>
              </w:rPr>
              <w:t>交易前，本田技</w:t>
            </w:r>
            <w:proofErr w:type="gramStart"/>
            <w:r w:rsidR="003C79D3">
              <w:rPr>
                <w:rFonts w:ascii="Times New Roman" w:hAnsi="Times New Roman" w:hint="eastAsia"/>
                <w:kern w:val="0"/>
                <w:sz w:val="24"/>
                <w:szCs w:val="24"/>
              </w:rPr>
              <w:t>研</w:t>
            </w:r>
            <w:proofErr w:type="gramEnd"/>
            <w:r w:rsidR="003C79D3">
              <w:rPr>
                <w:rFonts w:ascii="Times New Roman" w:hAnsi="Times New Roman" w:hint="eastAsia"/>
                <w:kern w:val="0"/>
                <w:sz w:val="24"/>
                <w:szCs w:val="24"/>
              </w:rPr>
              <w:t>工业、日立和</w:t>
            </w:r>
            <w:r w:rsidR="003C79D3">
              <w:rPr>
                <w:rFonts w:ascii="Times New Roman" w:hAnsi="Times New Roman" w:hint="eastAsia"/>
                <w:kern w:val="0"/>
                <w:sz w:val="24"/>
                <w:szCs w:val="24"/>
              </w:rPr>
              <w:t>J</w:t>
            </w:r>
            <w:r w:rsidR="003C79D3">
              <w:rPr>
                <w:rFonts w:ascii="Times New Roman" w:hAnsi="Times New Roman"/>
                <w:kern w:val="0"/>
                <w:sz w:val="24"/>
                <w:szCs w:val="24"/>
              </w:rPr>
              <w:t>ICC</w:t>
            </w:r>
            <w:r w:rsidR="003C79D3">
              <w:rPr>
                <w:rFonts w:ascii="Times New Roman" w:hAnsi="Times New Roman" w:hint="eastAsia"/>
                <w:kern w:val="0"/>
                <w:sz w:val="24"/>
                <w:szCs w:val="24"/>
              </w:rPr>
              <w:t>分别持有安斯泰莫</w:t>
            </w:r>
            <w:r w:rsidR="003C79D3">
              <w:rPr>
                <w:rFonts w:ascii="Times New Roman" w:hAnsi="Times New Roman" w:hint="eastAsia"/>
                <w:kern w:val="0"/>
                <w:sz w:val="24"/>
                <w:szCs w:val="24"/>
              </w:rPr>
              <w:t>4</w:t>
            </w:r>
            <w:r w:rsidR="003C79D3">
              <w:rPr>
                <w:rFonts w:ascii="Times New Roman" w:hAnsi="Times New Roman"/>
                <w:kern w:val="0"/>
                <w:sz w:val="24"/>
                <w:szCs w:val="24"/>
              </w:rPr>
              <w:t>0%</w:t>
            </w:r>
            <w:r w:rsidR="003C79D3"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4</w:t>
            </w:r>
            <w:r w:rsidR="001775F2">
              <w:rPr>
                <w:rFonts w:ascii="Times New Roman" w:hAnsi="Times New Roman"/>
                <w:kern w:val="0"/>
                <w:sz w:val="24"/>
                <w:szCs w:val="24"/>
              </w:rPr>
              <w:t>0%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和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 w:rsidR="001775F2">
              <w:rPr>
                <w:rFonts w:ascii="Times New Roman" w:hAnsi="Times New Roman"/>
                <w:kern w:val="0"/>
                <w:sz w:val="24"/>
                <w:szCs w:val="24"/>
              </w:rPr>
              <w:t>0%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的股份，本田技研工业和日立共同控制安斯泰莫。交易后，本田技</w:t>
            </w:r>
            <w:proofErr w:type="gramStart"/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研</w:t>
            </w:r>
            <w:proofErr w:type="gramEnd"/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工业、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J</w:t>
            </w:r>
            <w:r w:rsidR="001775F2">
              <w:rPr>
                <w:rFonts w:ascii="Times New Roman" w:hAnsi="Times New Roman"/>
                <w:kern w:val="0"/>
                <w:sz w:val="24"/>
                <w:szCs w:val="24"/>
              </w:rPr>
              <w:t>ICC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和日立将分别持有安斯泰莫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6</w:t>
            </w:r>
            <w:r w:rsidR="001775F2">
              <w:rPr>
                <w:rFonts w:ascii="Times New Roman" w:hAnsi="Times New Roman"/>
                <w:kern w:val="0"/>
                <w:sz w:val="24"/>
                <w:szCs w:val="24"/>
              </w:rPr>
              <w:t>1%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 w:rsidR="001775F2">
              <w:rPr>
                <w:rFonts w:ascii="Times New Roman" w:hAnsi="Times New Roman"/>
                <w:kern w:val="0"/>
                <w:sz w:val="24"/>
                <w:szCs w:val="24"/>
              </w:rPr>
              <w:t>0%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和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="001775F2">
              <w:rPr>
                <w:rFonts w:ascii="Times New Roman" w:hAnsi="Times New Roman"/>
                <w:kern w:val="0"/>
                <w:sz w:val="24"/>
                <w:szCs w:val="24"/>
              </w:rPr>
              <w:t>9%</w:t>
            </w:r>
            <w:r w:rsidR="001775F2">
              <w:rPr>
                <w:rFonts w:ascii="Times New Roman" w:hAnsi="Times New Roman" w:hint="eastAsia"/>
                <w:kern w:val="0"/>
                <w:sz w:val="24"/>
                <w:szCs w:val="24"/>
              </w:rPr>
              <w:t>的股份，本田技研工业单独控制安斯泰莫。</w:t>
            </w:r>
          </w:p>
        </w:tc>
      </w:tr>
      <w:tr w:rsidR="00FC008F" w:rsidRPr="0058395E" w:rsidTr="006C778E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C008F" w:rsidRPr="0058395E" w:rsidRDefault="007B7BAF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参与集中的经营者简介（每个限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100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1796" w:type="dxa"/>
            <w:vAlign w:val="center"/>
          </w:tcPr>
          <w:p w:rsidR="00FC008F" w:rsidRPr="0058395E" w:rsidRDefault="00FC008F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 w:rsidR="00F35407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="00F35407">
              <w:rPr>
                <w:rFonts w:ascii="Times New Roman" w:hAnsi="Times New Roman" w:hint="eastAsia"/>
                <w:kern w:val="0"/>
                <w:sz w:val="24"/>
                <w:szCs w:val="24"/>
              </w:rPr>
              <w:t>本田技</w:t>
            </w:r>
            <w:proofErr w:type="gramStart"/>
            <w:r w:rsidR="00F35407">
              <w:rPr>
                <w:rFonts w:ascii="Times New Roman" w:hAnsi="Times New Roman" w:hint="eastAsia"/>
                <w:kern w:val="0"/>
                <w:sz w:val="24"/>
                <w:szCs w:val="24"/>
              </w:rPr>
              <w:t>研</w:t>
            </w:r>
            <w:proofErr w:type="gramEnd"/>
            <w:r w:rsidR="00F35407">
              <w:rPr>
                <w:rFonts w:ascii="Times New Roman" w:hAnsi="Times New Roman" w:hint="eastAsia"/>
                <w:kern w:val="0"/>
                <w:sz w:val="24"/>
                <w:szCs w:val="24"/>
              </w:rPr>
              <w:t>工业</w:t>
            </w:r>
          </w:p>
        </w:tc>
        <w:tc>
          <w:tcPr>
            <w:tcW w:w="5153" w:type="dxa"/>
            <w:vAlign w:val="center"/>
          </w:tcPr>
          <w:p w:rsidR="00FC008F" w:rsidRDefault="00144F31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本田技</w:t>
            </w: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研</w:t>
            </w:r>
            <w:proofErr w:type="gramEnd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工业于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948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9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日成立于日本，</w:t>
            </w:r>
            <w:r w:rsidR="00877EDD">
              <w:rPr>
                <w:rFonts w:ascii="Times New Roman" w:hAnsi="Times New Roman" w:hint="eastAsia"/>
                <w:kern w:val="0"/>
                <w:sz w:val="24"/>
                <w:szCs w:val="24"/>
              </w:rPr>
              <w:t>为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东京和纽约证券交易所上市公司</w:t>
            </w:r>
            <w:r w:rsidR="00EB52A9"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主要从事</w:t>
            </w:r>
            <w:r w:rsidRPr="00144F31">
              <w:rPr>
                <w:rFonts w:ascii="Times New Roman" w:hAnsi="Times New Roman" w:hint="eastAsia"/>
                <w:kern w:val="0"/>
                <w:sz w:val="24"/>
                <w:szCs w:val="24"/>
              </w:rPr>
              <w:t>汽车、摩托车、动力产品和航空产品的设计、制造和销售业务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:rsidR="00144F31" w:rsidRPr="0058395E" w:rsidRDefault="00144F31" w:rsidP="00BB372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本田技</w:t>
            </w: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研</w:t>
            </w:r>
            <w:proofErr w:type="gramEnd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工业</w:t>
            </w: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无最</w:t>
            </w:r>
            <w:proofErr w:type="gramEnd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终控制人。</w:t>
            </w:r>
          </w:p>
        </w:tc>
      </w:tr>
      <w:tr w:rsidR="00FC008F" w:rsidRPr="0058395E" w:rsidTr="006C778E">
        <w:trPr>
          <w:trHeight w:val="40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FC008F" w:rsidRPr="0058395E" w:rsidRDefault="00FC008F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FC008F" w:rsidRPr="0058395E" w:rsidRDefault="00FC008F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 w:rsidR="00F35407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="00026E58">
              <w:rPr>
                <w:rFonts w:ascii="Times New Roman" w:hAnsi="Times New Roman" w:hint="eastAsia"/>
                <w:kern w:val="0"/>
                <w:sz w:val="24"/>
                <w:szCs w:val="24"/>
              </w:rPr>
              <w:t>安斯泰莫</w:t>
            </w:r>
          </w:p>
        </w:tc>
        <w:tc>
          <w:tcPr>
            <w:tcW w:w="5153" w:type="dxa"/>
            <w:vAlign w:val="center"/>
          </w:tcPr>
          <w:p w:rsidR="00026E58" w:rsidRDefault="00026E58" w:rsidP="00FC008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安斯泰莫于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6C2869">
              <w:rPr>
                <w:rFonts w:ascii="Times New Roman" w:hAnsi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="006C2869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日成立于日本，主要从事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汽车零部件、运输零部件、工业机械及系统的研发、制造、销售和服务业务。</w:t>
            </w:r>
          </w:p>
          <w:p w:rsidR="00223D83" w:rsidRPr="0058395E" w:rsidRDefault="00026E58" w:rsidP="00FC008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安斯泰莫最终控制人为本田技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研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工业和日立。本田技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研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工业的业务如上所述。日立主要从事数字系统与服务、绿色能源、交通出行以及互联工业业务。</w:t>
            </w:r>
          </w:p>
        </w:tc>
      </w:tr>
      <w:tr w:rsidR="00741A1A" w:rsidRPr="0058395E" w:rsidTr="006C778E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41A1A" w:rsidRPr="0058395E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741A1A" w:rsidRPr="0058395E" w:rsidRDefault="00530AE5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1.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58395E" w:rsidTr="006C778E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58395E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8395E" w:rsidRDefault="00530AE5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2.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58395E" w:rsidTr="006C778E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58395E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8395E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3.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58395E" w:rsidTr="006C778E">
        <w:trPr>
          <w:trHeight w:val="532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58395E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8395E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4.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741A1A" w:rsidRPr="0058395E" w:rsidTr="006C778E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58395E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8395E" w:rsidRDefault="003E5D3F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5.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741A1A" w:rsidRPr="0058395E" w:rsidTr="006C778E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58395E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8395E" w:rsidRDefault="005B60F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6.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741A1A" w:rsidRPr="0058395E" w:rsidTr="006C778E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741A1A" w:rsidRPr="0058395E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90225B" w:rsidRPr="00227BFE" w:rsidRDefault="007E02EC" w:rsidP="00227BFE">
            <w:pPr>
              <w:pStyle w:val="af2"/>
              <w:adjustRightInd w:val="0"/>
              <w:snapToGrid w:val="0"/>
              <w:spacing w:after="0"/>
              <w:rPr>
                <w:rFonts w:cs="Times New Roman" w:hint="eastAsia"/>
                <w:b/>
                <w:lang w:val="en-US" w:eastAsia="zh-CN" w:bidi="ar-SA"/>
              </w:rPr>
            </w:pPr>
            <w:r w:rsidRPr="001A7821">
              <w:rPr>
                <w:rFonts w:cs="Times New Roman"/>
                <w:b/>
                <w:lang w:val="en-US" w:eastAsia="zh-CN" w:bidi="ar-SA"/>
              </w:rPr>
              <w:t>纵向关联：</w:t>
            </w:r>
          </w:p>
          <w:tbl>
            <w:tblPr>
              <w:tblStyle w:val="af4"/>
              <w:tblW w:w="0" w:type="auto"/>
              <w:tblLook w:val="04A0" w:firstRow="1" w:lastRow="0" w:firstColumn="1" w:lastColumn="0" w:noHBand="0" w:noVBand="1"/>
            </w:tblPr>
            <w:tblGrid>
              <w:gridCol w:w="2080"/>
              <w:gridCol w:w="1800"/>
              <w:gridCol w:w="2843"/>
            </w:tblGrid>
            <w:tr w:rsidR="0090225B" w:rsidRPr="001A7821" w:rsidTr="001A7821">
              <w:tc>
                <w:tcPr>
                  <w:tcW w:w="2080" w:type="dxa"/>
                  <w:tcBorders>
                    <w:bottom w:val="single" w:sz="4" w:space="0" w:color="auto"/>
                  </w:tcBorders>
                  <w:vAlign w:val="center"/>
                </w:tcPr>
                <w:p w:rsidR="0090225B" w:rsidRPr="001A7821" w:rsidRDefault="0090225B" w:rsidP="0090225B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  <w:vAlign w:val="center"/>
                </w:tcPr>
                <w:p w:rsidR="0090225B" w:rsidRPr="001A7821" w:rsidRDefault="0090225B" w:rsidP="0090225B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843" w:type="dxa"/>
                  <w:tcBorders>
                    <w:bottom w:val="single" w:sz="4" w:space="0" w:color="auto"/>
                  </w:tcBorders>
                  <w:vAlign w:val="center"/>
                </w:tcPr>
                <w:p w:rsidR="0090225B" w:rsidRPr="001A7821" w:rsidRDefault="0090225B" w:rsidP="0090225B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90225B" w:rsidRPr="001A7821" w:rsidTr="001A7821">
              <w:tc>
                <w:tcPr>
                  <w:tcW w:w="2080" w:type="dxa"/>
                  <w:tcBorders>
                    <w:bottom w:val="nil"/>
                  </w:tcBorders>
                  <w:vAlign w:val="center"/>
                </w:tcPr>
                <w:p w:rsidR="0090225B" w:rsidRPr="001A7821" w:rsidRDefault="0090225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上游：</w:t>
                  </w:r>
                </w:p>
              </w:tc>
              <w:tc>
                <w:tcPr>
                  <w:tcW w:w="1800" w:type="dxa"/>
                  <w:tcBorders>
                    <w:bottom w:val="nil"/>
                  </w:tcBorders>
                  <w:vAlign w:val="center"/>
                </w:tcPr>
                <w:p w:rsidR="0090225B" w:rsidRPr="001A7821" w:rsidRDefault="0090225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上游：</w:t>
                  </w:r>
                </w:p>
              </w:tc>
              <w:tc>
                <w:tcPr>
                  <w:tcW w:w="2843" w:type="dxa"/>
                  <w:tcBorders>
                    <w:bottom w:val="nil"/>
                  </w:tcBorders>
                  <w:vAlign w:val="center"/>
                </w:tcPr>
                <w:p w:rsidR="0090225B" w:rsidRPr="001A7821" w:rsidRDefault="0090225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上游：</w:t>
                  </w:r>
                </w:p>
              </w:tc>
            </w:tr>
            <w:tr w:rsidR="0090225B" w:rsidRPr="001A7821" w:rsidTr="001A7821">
              <w:tc>
                <w:tcPr>
                  <w:tcW w:w="208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704A86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gramStart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电子驻</w:t>
                  </w:r>
                  <w:proofErr w:type="gramEnd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车制动系统市场</w:t>
                  </w:r>
                </w:p>
              </w:tc>
              <w:tc>
                <w:tcPr>
                  <w:tcW w:w="180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704A86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43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603284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</w:t>
                  </w:r>
                  <w:proofErr w:type="gramStart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电子驻</w:t>
                  </w:r>
                  <w:proofErr w:type="gramEnd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车制动系统市场</w:t>
                  </w:r>
                </w:p>
                <w:p w:rsidR="0090225B" w:rsidRPr="001A7821" w:rsidRDefault="00603284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安斯泰莫：</w:t>
                  </w:r>
                  <w:r w:rsidR="0090225B" w:rsidRPr="001A7821">
                    <w:rPr>
                      <w:rFonts w:ascii="Times New Roman" w:hAnsi="Times New Roman"/>
                      <w:sz w:val="24"/>
                      <w:szCs w:val="24"/>
                    </w:rPr>
                    <w:t>10-15%</w:t>
                  </w:r>
                </w:p>
              </w:tc>
            </w:tr>
            <w:tr w:rsidR="0090225B" w:rsidRPr="001A7821" w:rsidTr="001A7821">
              <w:tc>
                <w:tcPr>
                  <w:tcW w:w="208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704A86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电子助力转向系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lastRenderedPageBreak/>
                    <w:t>统市场</w:t>
                  </w:r>
                </w:p>
              </w:tc>
              <w:tc>
                <w:tcPr>
                  <w:tcW w:w="180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603284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lastRenderedPageBreak/>
                    <w:t>中国境内</w:t>
                  </w:r>
                </w:p>
              </w:tc>
              <w:tc>
                <w:tcPr>
                  <w:tcW w:w="2843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90225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="00A53428"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年中国境内电子助</w:t>
                  </w:r>
                  <w:r w:rsidR="00A53428" w:rsidRPr="001A7821">
                    <w:rPr>
                      <w:rFonts w:ascii="Times New Roman" w:hAnsi="Times New Roman"/>
                      <w:sz w:val="24"/>
                      <w:szCs w:val="24"/>
                    </w:rPr>
                    <w:lastRenderedPageBreak/>
                    <w:t>力转向系统市场</w:t>
                  </w:r>
                </w:p>
                <w:p w:rsidR="0090225B" w:rsidRPr="001A7821" w:rsidRDefault="00A53428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安斯泰莫：</w:t>
                  </w:r>
                  <w:r w:rsidR="0090225B" w:rsidRPr="001A7821">
                    <w:rPr>
                      <w:rFonts w:ascii="Times New Roman" w:hAnsi="Times New Roman"/>
                      <w:sz w:val="24"/>
                      <w:szCs w:val="24"/>
                    </w:rPr>
                    <w:t>0-5%</w:t>
                  </w:r>
                </w:p>
              </w:tc>
            </w:tr>
            <w:tr w:rsidR="0090225B" w:rsidRPr="001A7821" w:rsidTr="001A7821">
              <w:tc>
                <w:tcPr>
                  <w:tcW w:w="208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704A86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lastRenderedPageBreak/>
                    <w:t>汽车制动</w:t>
                  </w:r>
                  <w:proofErr w:type="gramStart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钳</w:t>
                  </w:r>
                  <w:proofErr w:type="gramEnd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80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603284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43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90225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 xml:space="preserve">2024 </w:t>
                  </w:r>
                  <w:r w:rsidR="00DA420B"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年中国境内汽车制动</w:t>
                  </w:r>
                  <w:proofErr w:type="gramStart"/>
                  <w:r w:rsidR="00DA420B" w:rsidRPr="001A7821">
                    <w:rPr>
                      <w:rFonts w:ascii="Times New Roman" w:hAnsi="Times New Roman"/>
                      <w:sz w:val="24"/>
                      <w:szCs w:val="24"/>
                    </w:rPr>
                    <w:t>钳</w:t>
                  </w:r>
                  <w:proofErr w:type="gramEnd"/>
                  <w:r w:rsidR="00DA420B" w:rsidRPr="001A7821">
                    <w:rPr>
                      <w:rFonts w:ascii="Times New Roman" w:hAnsi="Times New Roman"/>
                      <w:sz w:val="24"/>
                      <w:szCs w:val="24"/>
                    </w:rPr>
                    <w:t>市场</w:t>
                  </w:r>
                </w:p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安斯泰莫：</w:t>
                  </w:r>
                  <w:r w:rsidR="0090225B" w:rsidRPr="001A7821">
                    <w:rPr>
                      <w:rFonts w:ascii="Times New Roman" w:hAnsi="Times New Roman"/>
                      <w:sz w:val="24"/>
                      <w:szCs w:val="24"/>
                    </w:rPr>
                    <w:t>10-15%</w:t>
                  </w:r>
                </w:p>
              </w:tc>
            </w:tr>
            <w:tr w:rsidR="0090225B" w:rsidRPr="001A7821" w:rsidTr="001A7821">
              <w:tc>
                <w:tcPr>
                  <w:tcW w:w="208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704A86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悬架市场</w:t>
                  </w:r>
                </w:p>
              </w:tc>
              <w:tc>
                <w:tcPr>
                  <w:tcW w:w="180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603284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43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90225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 xml:space="preserve">2024 </w:t>
                  </w:r>
                  <w:r w:rsidR="00DA420B"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年中国境内悬架市场</w:t>
                  </w:r>
                </w:p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安斯泰莫：</w:t>
                  </w:r>
                  <w:r w:rsidR="0090225B" w:rsidRPr="001A7821">
                    <w:rPr>
                      <w:rFonts w:ascii="Times New Roman" w:hAnsi="Times New Roman"/>
                      <w:sz w:val="24"/>
                      <w:szCs w:val="24"/>
                    </w:rPr>
                    <w:t>0-5%</w:t>
                  </w:r>
                </w:p>
              </w:tc>
            </w:tr>
            <w:tr w:rsidR="0090225B" w:rsidRPr="001A7821" w:rsidTr="001A7821">
              <w:tc>
                <w:tcPr>
                  <w:tcW w:w="208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90225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90225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43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90225B" w:rsidP="0090225B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90225B" w:rsidRPr="001A7821" w:rsidTr="001A7821">
              <w:tc>
                <w:tcPr>
                  <w:tcW w:w="208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下游</w:t>
                  </w:r>
                  <w:r w:rsidR="0090225B" w:rsidRPr="001A7821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80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下游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843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下游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</w:tr>
            <w:tr w:rsidR="0090225B" w:rsidRPr="001A7821" w:rsidTr="001A7821">
              <w:tc>
                <w:tcPr>
                  <w:tcW w:w="208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燃油乘用车市场</w:t>
                  </w:r>
                </w:p>
              </w:tc>
              <w:tc>
                <w:tcPr>
                  <w:tcW w:w="180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43" w:type="dxa"/>
                  <w:tcBorders>
                    <w:top w:val="nil"/>
                    <w:bottom w:val="nil"/>
                  </w:tcBorders>
                  <w:vAlign w:val="center"/>
                </w:tcPr>
                <w:p w:rsidR="00DA420B" w:rsidRPr="001A7821" w:rsidRDefault="0090225B" w:rsidP="00DA420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="00DA420B"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年中国境内燃油乘用车市场</w:t>
                  </w:r>
                </w:p>
                <w:p w:rsidR="0090225B" w:rsidRPr="001A7821" w:rsidRDefault="00DA420B" w:rsidP="00DA420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本田技</w:t>
                  </w:r>
                  <w:proofErr w:type="gramStart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研</w:t>
                  </w:r>
                  <w:proofErr w:type="gramEnd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工业：</w:t>
                  </w:r>
                  <w:r w:rsidR="0090225B" w:rsidRPr="001A7821">
                    <w:rPr>
                      <w:rFonts w:ascii="Times New Roman" w:hAnsi="Times New Roman"/>
                      <w:sz w:val="24"/>
                      <w:szCs w:val="24"/>
                    </w:rPr>
                    <w:t>5-10%</w:t>
                  </w:r>
                </w:p>
              </w:tc>
            </w:tr>
            <w:tr w:rsidR="0090225B" w:rsidRPr="001A7821" w:rsidTr="001A7821">
              <w:tc>
                <w:tcPr>
                  <w:tcW w:w="208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纯电动乘用车市场</w:t>
                  </w:r>
                </w:p>
              </w:tc>
              <w:tc>
                <w:tcPr>
                  <w:tcW w:w="1800" w:type="dxa"/>
                  <w:tcBorders>
                    <w:top w:val="nil"/>
                    <w:bottom w:val="nil"/>
                  </w:tcBorders>
                  <w:vAlign w:val="center"/>
                </w:tcPr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43" w:type="dxa"/>
                  <w:tcBorders>
                    <w:top w:val="nil"/>
                    <w:bottom w:val="nil"/>
                  </w:tcBorders>
                  <w:vAlign w:val="center"/>
                </w:tcPr>
                <w:p w:rsidR="00DA420B" w:rsidRPr="001A7821" w:rsidRDefault="0090225B" w:rsidP="00DA420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 xml:space="preserve">2024 </w:t>
                  </w:r>
                  <w:r w:rsidR="00DA420B"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年中国境内纯电动乘用车市场</w:t>
                  </w:r>
                </w:p>
                <w:p w:rsidR="0090225B" w:rsidRPr="001A7821" w:rsidRDefault="00DA420B" w:rsidP="00DA420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本田技</w:t>
                  </w:r>
                  <w:proofErr w:type="gramStart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研</w:t>
                  </w:r>
                  <w:proofErr w:type="gramEnd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工业：</w:t>
                  </w:r>
                  <w:r w:rsidR="0090225B" w:rsidRPr="001A7821">
                    <w:rPr>
                      <w:rFonts w:ascii="Times New Roman" w:hAnsi="Times New Roman"/>
                      <w:sz w:val="24"/>
                      <w:szCs w:val="24"/>
                    </w:rPr>
                    <w:t>0-5%</w:t>
                  </w:r>
                </w:p>
              </w:tc>
            </w:tr>
            <w:tr w:rsidR="0090225B" w:rsidRPr="001A7821" w:rsidTr="001A7821">
              <w:tc>
                <w:tcPr>
                  <w:tcW w:w="2080" w:type="dxa"/>
                  <w:tcBorders>
                    <w:top w:val="nil"/>
                  </w:tcBorders>
                  <w:vAlign w:val="center"/>
                </w:tcPr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混合动力乘用车市场</w:t>
                  </w:r>
                </w:p>
              </w:tc>
              <w:tc>
                <w:tcPr>
                  <w:tcW w:w="1800" w:type="dxa"/>
                  <w:tcBorders>
                    <w:top w:val="nil"/>
                  </w:tcBorders>
                  <w:vAlign w:val="center"/>
                </w:tcPr>
                <w:p w:rsidR="0090225B" w:rsidRPr="001A7821" w:rsidRDefault="00DA420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43" w:type="dxa"/>
                  <w:tcBorders>
                    <w:top w:val="nil"/>
                  </w:tcBorders>
                  <w:vAlign w:val="center"/>
                </w:tcPr>
                <w:p w:rsidR="0090225B" w:rsidRPr="001A7821" w:rsidRDefault="0090225B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="00D8259C"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年中国境内混合动力乘用车市场</w:t>
                  </w:r>
                </w:p>
                <w:p w:rsidR="0090225B" w:rsidRPr="001A7821" w:rsidRDefault="00D8259C" w:rsidP="0090225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本田技</w:t>
                  </w:r>
                  <w:proofErr w:type="gramStart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研</w:t>
                  </w:r>
                  <w:proofErr w:type="gramEnd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工业：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0-5%</w:t>
                  </w:r>
                </w:p>
              </w:tc>
            </w:tr>
          </w:tbl>
          <w:p w:rsidR="0090225B" w:rsidRPr="001A7821" w:rsidRDefault="0090225B" w:rsidP="00026E58">
            <w:pPr>
              <w:rPr>
                <w:rFonts w:ascii="Times New Roman" w:hAnsi="Times New Roman"/>
                <w:sz w:val="24"/>
              </w:rPr>
            </w:pPr>
          </w:p>
          <w:tbl>
            <w:tblPr>
              <w:tblStyle w:val="af4"/>
              <w:tblW w:w="0" w:type="auto"/>
              <w:tblLook w:val="04A0" w:firstRow="1" w:lastRow="0" w:firstColumn="1" w:lastColumn="0" w:noHBand="0" w:noVBand="1"/>
            </w:tblPr>
            <w:tblGrid>
              <w:gridCol w:w="2087"/>
              <w:gridCol w:w="1804"/>
              <w:gridCol w:w="2832"/>
            </w:tblGrid>
            <w:tr w:rsidR="00C90602" w:rsidRPr="001A7821" w:rsidTr="001A7821">
              <w:tc>
                <w:tcPr>
                  <w:tcW w:w="2087" w:type="dxa"/>
                  <w:tcBorders>
                    <w:bottom w:val="single" w:sz="4" w:space="0" w:color="auto"/>
                  </w:tcBorders>
                  <w:vAlign w:val="center"/>
                </w:tcPr>
                <w:p w:rsidR="00C90602" w:rsidRPr="001A7821" w:rsidRDefault="00C90602" w:rsidP="00C9060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804" w:type="dxa"/>
                  <w:tcBorders>
                    <w:bottom w:val="single" w:sz="4" w:space="0" w:color="auto"/>
                  </w:tcBorders>
                  <w:vAlign w:val="center"/>
                </w:tcPr>
                <w:p w:rsidR="00C90602" w:rsidRPr="001A7821" w:rsidRDefault="00C90602" w:rsidP="00C9060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832" w:type="dxa"/>
                  <w:tcBorders>
                    <w:bottom w:val="single" w:sz="4" w:space="0" w:color="auto"/>
                  </w:tcBorders>
                  <w:vAlign w:val="center"/>
                </w:tcPr>
                <w:p w:rsidR="00C90602" w:rsidRPr="001A7821" w:rsidRDefault="00C90602" w:rsidP="00C9060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C90602" w:rsidRPr="001A7821" w:rsidTr="001A7821">
              <w:tc>
                <w:tcPr>
                  <w:tcW w:w="2087" w:type="dxa"/>
                  <w:tcBorders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上游：</w:t>
                  </w:r>
                </w:p>
              </w:tc>
              <w:tc>
                <w:tcPr>
                  <w:tcW w:w="1804" w:type="dxa"/>
                  <w:tcBorders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上游：</w:t>
                  </w:r>
                </w:p>
              </w:tc>
              <w:tc>
                <w:tcPr>
                  <w:tcW w:w="2832" w:type="dxa"/>
                  <w:tcBorders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上游：</w:t>
                  </w:r>
                </w:p>
              </w:tc>
            </w:tr>
            <w:tr w:rsidR="00C90602" w:rsidRPr="001A7821" w:rsidTr="001A7821">
              <w:tc>
                <w:tcPr>
                  <w:tcW w:w="2087" w:type="dxa"/>
                  <w:tcBorders>
                    <w:top w:val="nil"/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新能源乘用车驱动电机</w:t>
                  </w:r>
                  <w:r w:rsidR="008667F8">
                    <w:rPr>
                      <w:rFonts w:ascii="Times New Roman" w:hAnsi="Times New Roman" w:hint="eastAsia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804" w:type="dxa"/>
                  <w:tcBorders>
                    <w:top w:val="nil"/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32" w:type="dxa"/>
                  <w:tcBorders>
                    <w:top w:val="nil"/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="005061E1"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年中国境内新能源乘用车驱动电机市场</w:t>
                  </w:r>
                </w:p>
                <w:p w:rsidR="00C90602" w:rsidRPr="001A7821" w:rsidRDefault="005061E1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安斯泰莫：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0-5%</w:t>
                  </w:r>
                </w:p>
              </w:tc>
            </w:tr>
            <w:tr w:rsidR="00C90602" w:rsidRPr="001A7821" w:rsidTr="001A7821">
              <w:tc>
                <w:tcPr>
                  <w:tcW w:w="2087" w:type="dxa"/>
                  <w:tcBorders>
                    <w:top w:val="nil"/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新能源乘用车逆变器</w:t>
                  </w:r>
                  <w:r w:rsidR="008667F8">
                    <w:rPr>
                      <w:rFonts w:ascii="Times New Roman" w:hAnsi="Times New Roman" w:hint="eastAsia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804" w:type="dxa"/>
                  <w:tcBorders>
                    <w:top w:val="nil"/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32" w:type="dxa"/>
                  <w:tcBorders>
                    <w:top w:val="nil"/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 xml:space="preserve">2024 </w:t>
                  </w:r>
                  <w:r w:rsidR="005061E1"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年中国境内新能源乘用车逆变器市场</w:t>
                  </w:r>
                </w:p>
                <w:p w:rsidR="00C90602" w:rsidRPr="001A7821" w:rsidRDefault="005061E1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安斯泰莫：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0-5%</w:t>
                  </w:r>
                </w:p>
              </w:tc>
            </w:tr>
            <w:tr w:rsidR="00C90602" w:rsidRPr="001A7821" w:rsidTr="001A7821">
              <w:tc>
                <w:tcPr>
                  <w:tcW w:w="2087" w:type="dxa"/>
                  <w:tcBorders>
                    <w:top w:val="nil"/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4" w:type="dxa"/>
                  <w:tcBorders>
                    <w:top w:val="nil"/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32" w:type="dxa"/>
                  <w:tcBorders>
                    <w:top w:val="nil"/>
                    <w:bottom w:val="nil"/>
                  </w:tcBorders>
                  <w:vAlign w:val="center"/>
                </w:tcPr>
                <w:p w:rsidR="00C90602" w:rsidRPr="001A7821" w:rsidRDefault="00C90602" w:rsidP="00C9060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123EA2" w:rsidRPr="001A7821" w:rsidTr="001A7821">
              <w:tc>
                <w:tcPr>
                  <w:tcW w:w="2087" w:type="dxa"/>
                  <w:tcBorders>
                    <w:top w:val="nil"/>
                    <w:bottom w:val="nil"/>
                  </w:tcBorders>
                  <w:vAlign w:val="center"/>
                </w:tcPr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下游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804" w:type="dxa"/>
                  <w:tcBorders>
                    <w:top w:val="nil"/>
                    <w:bottom w:val="nil"/>
                  </w:tcBorders>
                  <w:vAlign w:val="center"/>
                </w:tcPr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下游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832" w:type="dxa"/>
                  <w:tcBorders>
                    <w:top w:val="nil"/>
                    <w:bottom w:val="nil"/>
                  </w:tcBorders>
                  <w:vAlign w:val="center"/>
                </w:tcPr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下游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</w:tr>
            <w:tr w:rsidR="00123EA2" w:rsidRPr="001A7821" w:rsidTr="001A7821">
              <w:tc>
                <w:tcPr>
                  <w:tcW w:w="2087" w:type="dxa"/>
                  <w:tcBorders>
                    <w:top w:val="nil"/>
                    <w:bottom w:val="nil"/>
                  </w:tcBorders>
                  <w:vAlign w:val="center"/>
                </w:tcPr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纯电动乘用车市场</w:t>
                  </w:r>
                </w:p>
              </w:tc>
              <w:tc>
                <w:tcPr>
                  <w:tcW w:w="1804" w:type="dxa"/>
                  <w:tcBorders>
                    <w:top w:val="nil"/>
                    <w:bottom w:val="nil"/>
                  </w:tcBorders>
                  <w:vAlign w:val="center"/>
                </w:tcPr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32" w:type="dxa"/>
                  <w:tcBorders>
                    <w:top w:val="nil"/>
                    <w:bottom w:val="nil"/>
                  </w:tcBorders>
                  <w:vAlign w:val="center"/>
                </w:tcPr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 xml:space="preserve">2024 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年中国境内纯电动乘用车市场</w:t>
                  </w:r>
                </w:p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本田技</w:t>
                  </w:r>
                  <w:proofErr w:type="gramStart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研</w:t>
                  </w:r>
                  <w:proofErr w:type="gramEnd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工业：如上所述</w:t>
                  </w:r>
                </w:p>
              </w:tc>
            </w:tr>
            <w:tr w:rsidR="00123EA2" w:rsidRPr="001A7821" w:rsidTr="001A7821">
              <w:tc>
                <w:tcPr>
                  <w:tcW w:w="2087" w:type="dxa"/>
                  <w:tcBorders>
                    <w:top w:val="nil"/>
                  </w:tcBorders>
                  <w:vAlign w:val="center"/>
                </w:tcPr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混合动力乘用车市场</w:t>
                  </w:r>
                </w:p>
              </w:tc>
              <w:tc>
                <w:tcPr>
                  <w:tcW w:w="1804" w:type="dxa"/>
                  <w:tcBorders>
                    <w:top w:val="nil"/>
                  </w:tcBorders>
                  <w:vAlign w:val="center"/>
                </w:tcPr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32" w:type="dxa"/>
                  <w:tcBorders>
                    <w:top w:val="nil"/>
                  </w:tcBorders>
                  <w:vAlign w:val="center"/>
                </w:tcPr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年中国境内混合动力乘用车市场</w:t>
                  </w:r>
                </w:p>
                <w:p w:rsidR="00123EA2" w:rsidRPr="001A7821" w:rsidRDefault="00123EA2" w:rsidP="00123EA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本田技</w:t>
                  </w:r>
                  <w:proofErr w:type="gramStart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研</w:t>
                  </w:r>
                  <w:proofErr w:type="gramEnd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工业：如上所述</w:t>
                  </w:r>
                </w:p>
              </w:tc>
            </w:tr>
          </w:tbl>
          <w:p w:rsidR="00C90602" w:rsidRPr="001A7821" w:rsidRDefault="00C90602" w:rsidP="00026E58">
            <w:pPr>
              <w:pStyle w:val="af2"/>
              <w:adjustRightInd w:val="0"/>
              <w:snapToGrid w:val="0"/>
              <w:spacing w:after="0"/>
              <w:rPr>
                <w:rFonts w:cs="Times New Roman" w:hint="eastAsia"/>
                <w:lang w:val="en-US" w:eastAsia="zh-CN" w:bidi="ar-SA"/>
              </w:rPr>
            </w:pPr>
            <w:bookmarkStart w:id="0" w:name="_GoBack"/>
            <w:bookmarkEnd w:id="0"/>
          </w:p>
          <w:tbl>
            <w:tblPr>
              <w:tblStyle w:val="af4"/>
              <w:tblW w:w="0" w:type="auto"/>
              <w:tblLook w:val="04A0" w:firstRow="1" w:lastRow="0" w:firstColumn="1" w:lastColumn="0" w:noHBand="0" w:noVBand="1"/>
            </w:tblPr>
            <w:tblGrid>
              <w:gridCol w:w="2087"/>
              <w:gridCol w:w="1794"/>
              <w:gridCol w:w="2842"/>
            </w:tblGrid>
            <w:tr w:rsidR="0007639A" w:rsidRPr="001A7821" w:rsidTr="001A7821">
              <w:tc>
                <w:tcPr>
                  <w:tcW w:w="2087" w:type="dxa"/>
                  <w:tcBorders>
                    <w:bottom w:val="single" w:sz="4" w:space="0" w:color="auto"/>
                  </w:tcBorders>
                  <w:vAlign w:val="center"/>
                </w:tcPr>
                <w:p w:rsidR="0007639A" w:rsidRPr="001A7821" w:rsidRDefault="0007639A" w:rsidP="0007639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794" w:type="dxa"/>
                  <w:tcBorders>
                    <w:bottom w:val="single" w:sz="4" w:space="0" w:color="auto"/>
                  </w:tcBorders>
                  <w:vAlign w:val="center"/>
                </w:tcPr>
                <w:p w:rsidR="0007639A" w:rsidRPr="001A7821" w:rsidRDefault="0007639A" w:rsidP="0007639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842" w:type="dxa"/>
                  <w:tcBorders>
                    <w:bottom w:val="single" w:sz="4" w:space="0" w:color="auto"/>
                  </w:tcBorders>
                  <w:vAlign w:val="center"/>
                </w:tcPr>
                <w:p w:rsidR="0007639A" w:rsidRPr="001A7821" w:rsidRDefault="0007639A" w:rsidP="0007639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07639A" w:rsidRPr="001A7821" w:rsidTr="001A7821">
              <w:tc>
                <w:tcPr>
                  <w:tcW w:w="2087" w:type="dxa"/>
                  <w:tcBorders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上游：</w:t>
                  </w:r>
                </w:p>
              </w:tc>
              <w:tc>
                <w:tcPr>
                  <w:tcW w:w="1794" w:type="dxa"/>
                  <w:tcBorders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上游：</w:t>
                  </w:r>
                </w:p>
              </w:tc>
              <w:tc>
                <w:tcPr>
                  <w:tcW w:w="2842" w:type="dxa"/>
                  <w:tcBorders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上游：</w:t>
                  </w:r>
                </w:p>
              </w:tc>
            </w:tr>
            <w:tr w:rsidR="0007639A" w:rsidRPr="001A7821" w:rsidTr="001A7821">
              <w:tc>
                <w:tcPr>
                  <w:tcW w:w="2087" w:type="dxa"/>
                  <w:tcBorders>
                    <w:top w:val="nil"/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汽车发动机电控单元市场</w:t>
                  </w:r>
                </w:p>
              </w:tc>
              <w:tc>
                <w:tcPr>
                  <w:tcW w:w="1794" w:type="dxa"/>
                  <w:tcBorders>
                    <w:top w:val="nil"/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42" w:type="dxa"/>
                  <w:tcBorders>
                    <w:top w:val="nil"/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 xml:space="preserve">2024 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年中国境内汽车发动机电控单元市场</w:t>
                  </w:r>
                </w:p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安斯泰莫：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5-10%</w:t>
                  </w:r>
                </w:p>
              </w:tc>
            </w:tr>
            <w:tr w:rsidR="0007639A" w:rsidRPr="001A7821" w:rsidTr="001A7821">
              <w:tc>
                <w:tcPr>
                  <w:tcW w:w="2087" w:type="dxa"/>
                  <w:tcBorders>
                    <w:top w:val="nil"/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喷油器市场</w:t>
                  </w:r>
                </w:p>
              </w:tc>
              <w:tc>
                <w:tcPr>
                  <w:tcW w:w="1794" w:type="dxa"/>
                  <w:tcBorders>
                    <w:top w:val="nil"/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42" w:type="dxa"/>
                  <w:tcBorders>
                    <w:top w:val="nil"/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年中国境内喷油器市场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</w:p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lastRenderedPageBreak/>
                    <w:t>安斯泰莫：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5-10%</w:t>
                  </w:r>
                </w:p>
              </w:tc>
            </w:tr>
            <w:tr w:rsidR="0007639A" w:rsidRPr="001A7821" w:rsidTr="001A7821">
              <w:tc>
                <w:tcPr>
                  <w:tcW w:w="2087" w:type="dxa"/>
                  <w:tcBorders>
                    <w:top w:val="nil"/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94" w:type="dxa"/>
                  <w:tcBorders>
                    <w:top w:val="nil"/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42" w:type="dxa"/>
                  <w:tcBorders>
                    <w:top w:val="nil"/>
                    <w:bottom w:val="nil"/>
                  </w:tcBorders>
                  <w:vAlign w:val="center"/>
                </w:tcPr>
                <w:p w:rsidR="0007639A" w:rsidRPr="001A7821" w:rsidRDefault="0007639A" w:rsidP="0007639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0B6574" w:rsidRPr="001A7821" w:rsidTr="001A7821">
              <w:tc>
                <w:tcPr>
                  <w:tcW w:w="2087" w:type="dxa"/>
                  <w:tcBorders>
                    <w:top w:val="nil"/>
                    <w:bottom w:val="nil"/>
                  </w:tcBorders>
                  <w:vAlign w:val="center"/>
                </w:tcPr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下游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794" w:type="dxa"/>
                  <w:tcBorders>
                    <w:top w:val="nil"/>
                    <w:bottom w:val="nil"/>
                  </w:tcBorders>
                  <w:vAlign w:val="center"/>
                </w:tcPr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下游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842" w:type="dxa"/>
                  <w:tcBorders>
                    <w:top w:val="nil"/>
                    <w:bottom w:val="nil"/>
                  </w:tcBorders>
                  <w:vAlign w:val="center"/>
                </w:tcPr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下游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</w:tr>
            <w:tr w:rsidR="000B6574" w:rsidRPr="001A7821" w:rsidTr="001A7821">
              <w:tc>
                <w:tcPr>
                  <w:tcW w:w="2087" w:type="dxa"/>
                  <w:tcBorders>
                    <w:top w:val="nil"/>
                    <w:bottom w:val="nil"/>
                  </w:tcBorders>
                  <w:vAlign w:val="center"/>
                </w:tcPr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燃油乘用车市场</w:t>
                  </w:r>
                </w:p>
              </w:tc>
              <w:tc>
                <w:tcPr>
                  <w:tcW w:w="1794" w:type="dxa"/>
                  <w:tcBorders>
                    <w:top w:val="nil"/>
                    <w:bottom w:val="nil"/>
                  </w:tcBorders>
                  <w:vAlign w:val="center"/>
                </w:tcPr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42" w:type="dxa"/>
                  <w:tcBorders>
                    <w:top w:val="nil"/>
                    <w:bottom w:val="nil"/>
                  </w:tcBorders>
                  <w:vAlign w:val="center"/>
                </w:tcPr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年中国境内燃油乘用车市场</w:t>
                  </w:r>
                </w:p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本田技</w:t>
                  </w:r>
                  <w:proofErr w:type="gramStart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研</w:t>
                  </w:r>
                  <w:proofErr w:type="gramEnd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工业：如上所述</w:t>
                  </w:r>
                </w:p>
              </w:tc>
            </w:tr>
            <w:tr w:rsidR="000B6574" w:rsidRPr="001A7821" w:rsidTr="001A7821">
              <w:tc>
                <w:tcPr>
                  <w:tcW w:w="2087" w:type="dxa"/>
                  <w:tcBorders>
                    <w:top w:val="nil"/>
                  </w:tcBorders>
                  <w:vAlign w:val="center"/>
                </w:tcPr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混合动力乘用车市场</w:t>
                  </w:r>
                </w:p>
              </w:tc>
              <w:tc>
                <w:tcPr>
                  <w:tcW w:w="1794" w:type="dxa"/>
                  <w:tcBorders>
                    <w:top w:val="nil"/>
                  </w:tcBorders>
                  <w:vAlign w:val="center"/>
                </w:tcPr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42" w:type="dxa"/>
                  <w:tcBorders>
                    <w:top w:val="nil"/>
                  </w:tcBorders>
                  <w:vAlign w:val="center"/>
                </w:tcPr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2024</w:t>
                  </w: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年中国境内混合动力乘用车市场</w:t>
                  </w:r>
                </w:p>
                <w:p w:rsidR="000B6574" w:rsidRPr="001A7821" w:rsidRDefault="000B6574" w:rsidP="000B6574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本田技</w:t>
                  </w:r>
                  <w:proofErr w:type="gramStart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研</w:t>
                  </w:r>
                  <w:proofErr w:type="gramEnd"/>
                  <w:r w:rsidRPr="001A7821">
                    <w:rPr>
                      <w:rFonts w:ascii="Times New Roman" w:hAnsi="Times New Roman"/>
                      <w:sz w:val="24"/>
                      <w:szCs w:val="24"/>
                    </w:rPr>
                    <w:t>工业：如上所述</w:t>
                  </w:r>
                </w:p>
              </w:tc>
            </w:tr>
          </w:tbl>
          <w:p w:rsidR="00C90602" w:rsidRDefault="00C90602" w:rsidP="00026E58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</w:p>
          <w:p w:rsidR="00C90602" w:rsidRPr="0058395E" w:rsidRDefault="00C90602" w:rsidP="00026E58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</w:p>
        </w:tc>
      </w:tr>
    </w:tbl>
    <w:p w:rsidR="00741A1A" w:rsidRPr="0058395E" w:rsidRDefault="00741A1A">
      <w:pPr>
        <w:spacing w:line="500" w:lineRule="exact"/>
        <w:rPr>
          <w:rFonts w:ascii="Times New Roman" w:eastAsia="仿宋_GB2312" w:hAnsi="Times New Roman"/>
          <w:sz w:val="22"/>
        </w:rPr>
      </w:pPr>
    </w:p>
    <w:sectPr w:rsidR="00741A1A" w:rsidRPr="0058395E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65CF" w:rsidRDefault="00F965CF">
      <w:r>
        <w:separator/>
      </w:r>
    </w:p>
  </w:endnote>
  <w:endnote w:type="continuationSeparator" w:id="0">
    <w:p w:rsidR="00F965CF" w:rsidRDefault="00F96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:rsidR="00741A1A" w:rsidRDefault="009307DA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015E81" w:rsidRPr="00015E81">
          <w:rPr>
            <w:rFonts w:ascii="Times New Roman" w:hAnsi="Times New Roman"/>
            <w:noProof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 w:rsidR="00741A1A" w:rsidRDefault="00741A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65CF" w:rsidRDefault="00F965CF">
      <w:r>
        <w:separator/>
      </w:r>
    </w:p>
  </w:footnote>
  <w:footnote w:type="continuationSeparator" w:id="0">
    <w:p w:rsidR="00F965CF" w:rsidRDefault="00F96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3ODZhY2I5NTE2NTNhYTZlOTk3MzYxMGY1NzljYjUifQ=="/>
  </w:docVars>
  <w:rsids>
    <w:rsidRoot w:val="00CB00DF"/>
    <w:rsid w:val="0000365A"/>
    <w:rsid w:val="00007547"/>
    <w:rsid w:val="00011483"/>
    <w:rsid w:val="00014FC1"/>
    <w:rsid w:val="00015E81"/>
    <w:rsid w:val="00017E49"/>
    <w:rsid w:val="00026E58"/>
    <w:rsid w:val="0002776C"/>
    <w:rsid w:val="00037065"/>
    <w:rsid w:val="00037116"/>
    <w:rsid w:val="000457C2"/>
    <w:rsid w:val="00052EBE"/>
    <w:rsid w:val="000549CA"/>
    <w:rsid w:val="000603B0"/>
    <w:rsid w:val="0006636C"/>
    <w:rsid w:val="000707A2"/>
    <w:rsid w:val="00073A65"/>
    <w:rsid w:val="00073E3C"/>
    <w:rsid w:val="0007639A"/>
    <w:rsid w:val="00081C66"/>
    <w:rsid w:val="00082E02"/>
    <w:rsid w:val="00083EBD"/>
    <w:rsid w:val="00084E2D"/>
    <w:rsid w:val="000879A7"/>
    <w:rsid w:val="00091700"/>
    <w:rsid w:val="0009214D"/>
    <w:rsid w:val="0009414B"/>
    <w:rsid w:val="00096B30"/>
    <w:rsid w:val="00096C95"/>
    <w:rsid w:val="00097D26"/>
    <w:rsid w:val="000A210E"/>
    <w:rsid w:val="000A6354"/>
    <w:rsid w:val="000B6574"/>
    <w:rsid w:val="000C0BD7"/>
    <w:rsid w:val="000D6584"/>
    <w:rsid w:val="000D701B"/>
    <w:rsid w:val="000D7D74"/>
    <w:rsid w:val="000D7EBA"/>
    <w:rsid w:val="000E1DFE"/>
    <w:rsid w:val="000E3350"/>
    <w:rsid w:val="000E7DF2"/>
    <w:rsid w:val="000F1F24"/>
    <w:rsid w:val="000F2E1D"/>
    <w:rsid w:val="000F67F5"/>
    <w:rsid w:val="00101A31"/>
    <w:rsid w:val="001120C6"/>
    <w:rsid w:val="0011223F"/>
    <w:rsid w:val="001164CD"/>
    <w:rsid w:val="00120099"/>
    <w:rsid w:val="00120F8D"/>
    <w:rsid w:val="00123EA2"/>
    <w:rsid w:val="001273DC"/>
    <w:rsid w:val="001430C8"/>
    <w:rsid w:val="00144F31"/>
    <w:rsid w:val="00154B65"/>
    <w:rsid w:val="00155592"/>
    <w:rsid w:val="00155717"/>
    <w:rsid w:val="001569A5"/>
    <w:rsid w:val="00163797"/>
    <w:rsid w:val="00166CA5"/>
    <w:rsid w:val="001721E9"/>
    <w:rsid w:val="00176997"/>
    <w:rsid w:val="001775F2"/>
    <w:rsid w:val="00181834"/>
    <w:rsid w:val="001837A3"/>
    <w:rsid w:val="0018385F"/>
    <w:rsid w:val="0018619B"/>
    <w:rsid w:val="00186980"/>
    <w:rsid w:val="00190D65"/>
    <w:rsid w:val="00197B46"/>
    <w:rsid w:val="001A34BF"/>
    <w:rsid w:val="001A7821"/>
    <w:rsid w:val="001B02C2"/>
    <w:rsid w:val="001C40BE"/>
    <w:rsid w:val="001D4104"/>
    <w:rsid w:val="001E554B"/>
    <w:rsid w:val="001E5B2D"/>
    <w:rsid w:val="001F00CB"/>
    <w:rsid w:val="001F0321"/>
    <w:rsid w:val="002047CB"/>
    <w:rsid w:val="002055C1"/>
    <w:rsid w:val="00205EA0"/>
    <w:rsid w:val="002107F3"/>
    <w:rsid w:val="002121B2"/>
    <w:rsid w:val="0021619C"/>
    <w:rsid w:val="00223D83"/>
    <w:rsid w:val="00225248"/>
    <w:rsid w:val="002277C2"/>
    <w:rsid w:val="00227844"/>
    <w:rsid w:val="002278C7"/>
    <w:rsid w:val="00227BFE"/>
    <w:rsid w:val="002305FF"/>
    <w:rsid w:val="002317C4"/>
    <w:rsid w:val="00231D28"/>
    <w:rsid w:val="00242EE3"/>
    <w:rsid w:val="00247FF8"/>
    <w:rsid w:val="002556AE"/>
    <w:rsid w:val="00256F4C"/>
    <w:rsid w:val="002572E7"/>
    <w:rsid w:val="00264FD6"/>
    <w:rsid w:val="002717AE"/>
    <w:rsid w:val="00284F01"/>
    <w:rsid w:val="002857E0"/>
    <w:rsid w:val="00292CF3"/>
    <w:rsid w:val="002A1585"/>
    <w:rsid w:val="002A1A61"/>
    <w:rsid w:val="002A64F7"/>
    <w:rsid w:val="002B7861"/>
    <w:rsid w:val="002C2F1C"/>
    <w:rsid w:val="002C3948"/>
    <w:rsid w:val="002E2205"/>
    <w:rsid w:val="002E23FB"/>
    <w:rsid w:val="002F5F95"/>
    <w:rsid w:val="002F72A4"/>
    <w:rsid w:val="00301CA0"/>
    <w:rsid w:val="00305399"/>
    <w:rsid w:val="00310CE8"/>
    <w:rsid w:val="00322FB7"/>
    <w:rsid w:val="003251C0"/>
    <w:rsid w:val="00335655"/>
    <w:rsid w:val="00336EBC"/>
    <w:rsid w:val="0034459E"/>
    <w:rsid w:val="00344A1C"/>
    <w:rsid w:val="003474E9"/>
    <w:rsid w:val="00350A4E"/>
    <w:rsid w:val="00353ADB"/>
    <w:rsid w:val="00356AED"/>
    <w:rsid w:val="003635EE"/>
    <w:rsid w:val="003643AC"/>
    <w:rsid w:val="00367E03"/>
    <w:rsid w:val="003708E9"/>
    <w:rsid w:val="00382DEC"/>
    <w:rsid w:val="00387C7B"/>
    <w:rsid w:val="00390946"/>
    <w:rsid w:val="00390C5B"/>
    <w:rsid w:val="0039444E"/>
    <w:rsid w:val="003A29D0"/>
    <w:rsid w:val="003A416E"/>
    <w:rsid w:val="003A61DC"/>
    <w:rsid w:val="003B14D3"/>
    <w:rsid w:val="003B23BB"/>
    <w:rsid w:val="003B7B74"/>
    <w:rsid w:val="003C0AEB"/>
    <w:rsid w:val="003C1714"/>
    <w:rsid w:val="003C3087"/>
    <w:rsid w:val="003C37C6"/>
    <w:rsid w:val="003C385E"/>
    <w:rsid w:val="003C38F4"/>
    <w:rsid w:val="003C3B13"/>
    <w:rsid w:val="003C4C2E"/>
    <w:rsid w:val="003C4CBE"/>
    <w:rsid w:val="003C5BDE"/>
    <w:rsid w:val="003C708F"/>
    <w:rsid w:val="003C79D3"/>
    <w:rsid w:val="003D18C2"/>
    <w:rsid w:val="003D2B29"/>
    <w:rsid w:val="003E5D3F"/>
    <w:rsid w:val="003E5DBC"/>
    <w:rsid w:val="003F0C5E"/>
    <w:rsid w:val="003F3CCA"/>
    <w:rsid w:val="003F6053"/>
    <w:rsid w:val="003F7EAE"/>
    <w:rsid w:val="004049FB"/>
    <w:rsid w:val="004061E7"/>
    <w:rsid w:val="0040734F"/>
    <w:rsid w:val="00411E0E"/>
    <w:rsid w:val="004137CA"/>
    <w:rsid w:val="00415A67"/>
    <w:rsid w:val="004200F7"/>
    <w:rsid w:val="00430950"/>
    <w:rsid w:val="00431ECB"/>
    <w:rsid w:val="00432059"/>
    <w:rsid w:val="004343E6"/>
    <w:rsid w:val="00436215"/>
    <w:rsid w:val="00440164"/>
    <w:rsid w:val="004418C9"/>
    <w:rsid w:val="00442B8B"/>
    <w:rsid w:val="0044374A"/>
    <w:rsid w:val="0044792B"/>
    <w:rsid w:val="00451513"/>
    <w:rsid w:val="00453DB6"/>
    <w:rsid w:val="004553C6"/>
    <w:rsid w:val="00484659"/>
    <w:rsid w:val="00486059"/>
    <w:rsid w:val="004876AC"/>
    <w:rsid w:val="00492159"/>
    <w:rsid w:val="004A45D9"/>
    <w:rsid w:val="004A5C17"/>
    <w:rsid w:val="004B1A28"/>
    <w:rsid w:val="004B3B4B"/>
    <w:rsid w:val="004C5288"/>
    <w:rsid w:val="004C553A"/>
    <w:rsid w:val="004C60E3"/>
    <w:rsid w:val="004D050A"/>
    <w:rsid w:val="004D47BF"/>
    <w:rsid w:val="004D5EF8"/>
    <w:rsid w:val="004D67EE"/>
    <w:rsid w:val="004E2E18"/>
    <w:rsid w:val="004E53BB"/>
    <w:rsid w:val="004F146B"/>
    <w:rsid w:val="004F1E24"/>
    <w:rsid w:val="004F6486"/>
    <w:rsid w:val="004F7688"/>
    <w:rsid w:val="00503F87"/>
    <w:rsid w:val="00504065"/>
    <w:rsid w:val="00505FCC"/>
    <w:rsid w:val="005061E1"/>
    <w:rsid w:val="00507921"/>
    <w:rsid w:val="00507DF9"/>
    <w:rsid w:val="005113AA"/>
    <w:rsid w:val="00515808"/>
    <w:rsid w:val="00520D40"/>
    <w:rsid w:val="005212F4"/>
    <w:rsid w:val="00527025"/>
    <w:rsid w:val="00530AE5"/>
    <w:rsid w:val="00531B94"/>
    <w:rsid w:val="005334A1"/>
    <w:rsid w:val="005424FD"/>
    <w:rsid w:val="0054499C"/>
    <w:rsid w:val="005463BB"/>
    <w:rsid w:val="00550A41"/>
    <w:rsid w:val="00555350"/>
    <w:rsid w:val="0057132F"/>
    <w:rsid w:val="005831F4"/>
    <w:rsid w:val="0058395E"/>
    <w:rsid w:val="0059310C"/>
    <w:rsid w:val="00594B23"/>
    <w:rsid w:val="005977C6"/>
    <w:rsid w:val="005A29AF"/>
    <w:rsid w:val="005A4841"/>
    <w:rsid w:val="005A59A1"/>
    <w:rsid w:val="005A7AD7"/>
    <w:rsid w:val="005B19BA"/>
    <w:rsid w:val="005B3AC8"/>
    <w:rsid w:val="005B60FA"/>
    <w:rsid w:val="005C2721"/>
    <w:rsid w:val="005C55AC"/>
    <w:rsid w:val="005D6741"/>
    <w:rsid w:val="005D70D2"/>
    <w:rsid w:val="005E0783"/>
    <w:rsid w:val="005E25E2"/>
    <w:rsid w:val="005F473B"/>
    <w:rsid w:val="005F54BC"/>
    <w:rsid w:val="005F72C8"/>
    <w:rsid w:val="00603284"/>
    <w:rsid w:val="00603B04"/>
    <w:rsid w:val="006060AE"/>
    <w:rsid w:val="00607776"/>
    <w:rsid w:val="00611A1E"/>
    <w:rsid w:val="00612590"/>
    <w:rsid w:val="00614F31"/>
    <w:rsid w:val="00616274"/>
    <w:rsid w:val="00617029"/>
    <w:rsid w:val="0062121F"/>
    <w:rsid w:val="00623031"/>
    <w:rsid w:val="00624561"/>
    <w:rsid w:val="00627ACB"/>
    <w:rsid w:val="00632259"/>
    <w:rsid w:val="00635B25"/>
    <w:rsid w:val="00637325"/>
    <w:rsid w:val="00641181"/>
    <w:rsid w:val="0064349D"/>
    <w:rsid w:val="006467D8"/>
    <w:rsid w:val="006513AE"/>
    <w:rsid w:val="00657517"/>
    <w:rsid w:val="00663DCA"/>
    <w:rsid w:val="00665328"/>
    <w:rsid w:val="0067125D"/>
    <w:rsid w:val="00673BCC"/>
    <w:rsid w:val="00683340"/>
    <w:rsid w:val="00683C6D"/>
    <w:rsid w:val="006970D8"/>
    <w:rsid w:val="006A2927"/>
    <w:rsid w:val="006A531B"/>
    <w:rsid w:val="006A57FC"/>
    <w:rsid w:val="006A5A62"/>
    <w:rsid w:val="006A74E8"/>
    <w:rsid w:val="006A7BB7"/>
    <w:rsid w:val="006B159E"/>
    <w:rsid w:val="006B46E6"/>
    <w:rsid w:val="006C246E"/>
    <w:rsid w:val="006C2869"/>
    <w:rsid w:val="006C3435"/>
    <w:rsid w:val="006C778E"/>
    <w:rsid w:val="006D0275"/>
    <w:rsid w:val="006D054D"/>
    <w:rsid w:val="006D0D0E"/>
    <w:rsid w:val="006D15BB"/>
    <w:rsid w:val="006D35E3"/>
    <w:rsid w:val="006D6C9A"/>
    <w:rsid w:val="006D6D97"/>
    <w:rsid w:val="006E0531"/>
    <w:rsid w:val="006E2081"/>
    <w:rsid w:val="006E2402"/>
    <w:rsid w:val="006E57E9"/>
    <w:rsid w:val="006E6AAF"/>
    <w:rsid w:val="006F219A"/>
    <w:rsid w:val="006F498C"/>
    <w:rsid w:val="006F7693"/>
    <w:rsid w:val="006F78E8"/>
    <w:rsid w:val="006F7A06"/>
    <w:rsid w:val="0070182C"/>
    <w:rsid w:val="00703566"/>
    <w:rsid w:val="00704A86"/>
    <w:rsid w:val="007070DF"/>
    <w:rsid w:val="00710140"/>
    <w:rsid w:val="00716463"/>
    <w:rsid w:val="00741A1A"/>
    <w:rsid w:val="00745B2E"/>
    <w:rsid w:val="00746992"/>
    <w:rsid w:val="00750280"/>
    <w:rsid w:val="00750AA6"/>
    <w:rsid w:val="007544B6"/>
    <w:rsid w:val="00754894"/>
    <w:rsid w:val="007565ED"/>
    <w:rsid w:val="00756FE2"/>
    <w:rsid w:val="0077360B"/>
    <w:rsid w:val="00776704"/>
    <w:rsid w:val="0078013A"/>
    <w:rsid w:val="00781675"/>
    <w:rsid w:val="00782199"/>
    <w:rsid w:val="0078523F"/>
    <w:rsid w:val="00787D6D"/>
    <w:rsid w:val="007916B1"/>
    <w:rsid w:val="00792B9B"/>
    <w:rsid w:val="00797E85"/>
    <w:rsid w:val="007A7644"/>
    <w:rsid w:val="007B1F41"/>
    <w:rsid w:val="007B3A40"/>
    <w:rsid w:val="007B7BAF"/>
    <w:rsid w:val="007C036E"/>
    <w:rsid w:val="007E02EC"/>
    <w:rsid w:val="007F2275"/>
    <w:rsid w:val="007F34A5"/>
    <w:rsid w:val="007F7600"/>
    <w:rsid w:val="00803390"/>
    <w:rsid w:val="00803CC1"/>
    <w:rsid w:val="00806413"/>
    <w:rsid w:val="0082056A"/>
    <w:rsid w:val="00831DFB"/>
    <w:rsid w:val="008335F1"/>
    <w:rsid w:val="008339AA"/>
    <w:rsid w:val="00835E44"/>
    <w:rsid w:val="00842A25"/>
    <w:rsid w:val="00842F25"/>
    <w:rsid w:val="00863B9B"/>
    <w:rsid w:val="0086435C"/>
    <w:rsid w:val="008664EF"/>
    <w:rsid w:val="008667F8"/>
    <w:rsid w:val="0086698D"/>
    <w:rsid w:val="00872BF5"/>
    <w:rsid w:val="00874A0E"/>
    <w:rsid w:val="00877EDD"/>
    <w:rsid w:val="0088090D"/>
    <w:rsid w:val="008845B4"/>
    <w:rsid w:val="00890912"/>
    <w:rsid w:val="008918F7"/>
    <w:rsid w:val="008935C4"/>
    <w:rsid w:val="00893FA1"/>
    <w:rsid w:val="00897A6F"/>
    <w:rsid w:val="008A0412"/>
    <w:rsid w:val="008A04B8"/>
    <w:rsid w:val="008B0266"/>
    <w:rsid w:val="008B10FE"/>
    <w:rsid w:val="008B203C"/>
    <w:rsid w:val="008B2391"/>
    <w:rsid w:val="008B7D2E"/>
    <w:rsid w:val="008C73AB"/>
    <w:rsid w:val="008C7D3F"/>
    <w:rsid w:val="008D1308"/>
    <w:rsid w:val="008D4418"/>
    <w:rsid w:val="008D45F0"/>
    <w:rsid w:val="008E2E78"/>
    <w:rsid w:val="008E498A"/>
    <w:rsid w:val="008E5510"/>
    <w:rsid w:val="008F16A2"/>
    <w:rsid w:val="008F53A2"/>
    <w:rsid w:val="008F7518"/>
    <w:rsid w:val="0090225B"/>
    <w:rsid w:val="00903D16"/>
    <w:rsid w:val="00904270"/>
    <w:rsid w:val="00911147"/>
    <w:rsid w:val="009153C9"/>
    <w:rsid w:val="00915F0F"/>
    <w:rsid w:val="00917F4A"/>
    <w:rsid w:val="009272D9"/>
    <w:rsid w:val="00930388"/>
    <w:rsid w:val="009307DA"/>
    <w:rsid w:val="009335B8"/>
    <w:rsid w:val="009373A6"/>
    <w:rsid w:val="009375F9"/>
    <w:rsid w:val="00942CF4"/>
    <w:rsid w:val="00943353"/>
    <w:rsid w:val="009458CE"/>
    <w:rsid w:val="00946D5B"/>
    <w:rsid w:val="00946E81"/>
    <w:rsid w:val="00952411"/>
    <w:rsid w:val="009532DF"/>
    <w:rsid w:val="0095516E"/>
    <w:rsid w:val="00962ED3"/>
    <w:rsid w:val="00963A93"/>
    <w:rsid w:val="00964066"/>
    <w:rsid w:val="00965990"/>
    <w:rsid w:val="00965A89"/>
    <w:rsid w:val="00967ABA"/>
    <w:rsid w:val="009721BC"/>
    <w:rsid w:val="00985568"/>
    <w:rsid w:val="00993F63"/>
    <w:rsid w:val="00997019"/>
    <w:rsid w:val="009A060A"/>
    <w:rsid w:val="009A4835"/>
    <w:rsid w:val="009A5029"/>
    <w:rsid w:val="009A7367"/>
    <w:rsid w:val="009C1A53"/>
    <w:rsid w:val="009C217A"/>
    <w:rsid w:val="009C4F4F"/>
    <w:rsid w:val="009D38D5"/>
    <w:rsid w:val="009D41DE"/>
    <w:rsid w:val="009D616B"/>
    <w:rsid w:val="009D682E"/>
    <w:rsid w:val="009E156A"/>
    <w:rsid w:val="009E1EBD"/>
    <w:rsid w:val="009E34A4"/>
    <w:rsid w:val="009E3FAE"/>
    <w:rsid w:val="009E4FC2"/>
    <w:rsid w:val="009E5671"/>
    <w:rsid w:val="009F52C5"/>
    <w:rsid w:val="009F660A"/>
    <w:rsid w:val="00A003FC"/>
    <w:rsid w:val="00A04AC3"/>
    <w:rsid w:val="00A05F36"/>
    <w:rsid w:val="00A06D87"/>
    <w:rsid w:val="00A101F6"/>
    <w:rsid w:val="00A11992"/>
    <w:rsid w:val="00A25A81"/>
    <w:rsid w:val="00A2747A"/>
    <w:rsid w:val="00A30C7C"/>
    <w:rsid w:val="00A33462"/>
    <w:rsid w:val="00A3742E"/>
    <w:rsid w:val="00A41A4B"/>
    <w:rsid w:val="00A428BA"/>
    <w:rsid w:val="00A4363F"/>
    <w:rsid w:val="00A47BF5"/>
    <w:rsid w:val="00A53428"/>
    <w:rsid w:val="00A53B8B"/>
    <w:rsid w:val="00A53F26"/>
    <w:rsid w:val="00A619A3"/>
    <w:rsid w:val="00A63674"/>
    <w:rsid w:val="00A64B02"/>
    <w:rsid w:val="00A6739B"/>
    <w:rsid w:val="00A70C9E"/>
    <w:rsid w:val="00A72FE6"/>
    <w:rsid w:val="00A75902"/>
    <w:rsid w:val="00A762EE"/>
    <w:rsid w:val="00A800A3"/>
    <w:rsid w:val="00A848DE"/>
    <w:rsid w:val="00A8757E"/>
    <w:rsid w:val="00A9000C"/>
    <w:rsid w:val="00A91CE7"/>
    <w:rsid w:val="00A924EB"/>
    <w:rsid w:val="00A94EED"/>
    <w:rsid w:val="00AA00C2"/>
    <w:rsid w:val="00AA061F"/>
    <w:rsid w:val="00AA0CC5"/>
    <w:rsid w:val="00AA1AFD"/>
    <w:rsid w:val="00AA1D8A"/>
    <w:rsid w:val="00AA2BEF"/>
    <w:rsid w:val="00AA5B81"/>
    <w:rsid w:val="00AB4747"/>
    <w:rsid w:val="00AB5EEE"/>
    <w:rsid w:val="00AC43AC"/>
    <w:rsid w:val="00AC4431"/>
    <w:rsid w:val="00AD4205"/>
    <w:rsid w:val="00AD55DB"/>
    <w:rsid w:val="00AE4DBD"/>
    <w:rsid w:val="00AE78AF"/>
    <w:rsid w:val="00AF32F5"/>
    <w:rsid w:val="00B01726"/>
    <w:rsid w:val="00B122A1"/>
    <w:rsid w:val="00B14FED"/>
    <w:rsid w:val="00B16AFE"/>
    <w:rsid w:val="00B2699E"/>
    <w:rsid w:val="00B303AC"/>
    <w:rsid w:val="00B3285F"/>
    <w:rsid w:val="00B32BDD"/>
    <w:rsid w:val="00B3353C"/>
    <w:rsid w:val="00B342E3"/>
    <w:rsid w:val="00B34B9F"/>
    <w:rsid w:val="00B478AE"/>
    <w:rsid w:val="00B55C2D"/>
    <w:rsid w:val="00B65035"/>
    <w:rsid w:val="00B65D7A"/>
    <w:rsid w:val="00B65DD5"/>
    <w:rsid w:val="00B67B4B"/>
    <w:rsid w:val="00B700B6"/>
    <w:rsid w:val="00B70E71"/>
    <w:rsid w:val="00B77C58"/>
    <w:rsid w:val="00B77EF7"/>
    <w:rsid w:val="00B81805"/>
    <w:rsid w:val="00B843D2"/>
    <w:rsid w:val="00B91486"/>
    <w:rsid w:val="00B93941"/>
    <w:rsid w:val="00B95315"/>
    <w:rsid w:val="00B97E26"/>
    <w:rsid w:val="00BA232F"/>
    <w:rsid w:val="00BA3488"/>
    <w:rsid w:val="00BB372F"/>
    <w:rsid w:val="00BB4C75"/>
    <w:rsid w:val="00BC0276"/>
    <w:rsid w:val="00BC30F5"/>
    <w:rsid w:val="00BC3248"/>
    <w:rsid w:val="00BC37C6"/>
    <w:rsid w:val="00BC59A3"/>
    <w:rsid w:val="00BD08A4"/>
    <w:rsid w:val="00BD0995"/>
    <w:rsid w:val="00BD0D99"/>
    <w:rsid w:val="00BD10B6"/>
    <w:rsid w:val="00BE26B3"/>
    <w:rsid w:val="00BE404E"/>
    <w:rsid w:val="00BE62EA"/>
    <w:rsid w:val="00BE64DE"/>
    <w:rsid w:val="00BE7128"/>
    <w:rsid w:val="00BF4C96"/>
    <w:rsid w:val="00BF55E3"/>
    <w:rsid w:val="00BF7194"/>
    <w:rsid w:val="00C06588"/>
    <w:rsid w:val="00C07076"/>
    <w:rsid w:val="00C11B04"/>
    <w:rsid w:val="00C160CF"/>
    <w:rsid w:val="00C20DDA"/>
    <w:rsid w:val="00C32415"/>
    <w:rsid w:val="00C35EDD"/>
    <w:rsid w:val="00C465DA"/>
    <w:rsid w:val="00C5053F"/>
    <w:rsid w:val="00C56168"/>
    <w:rsid w:val="00C625D6"/>
    <w:rsid w:val="00C6341B"/>
    <w:rsid w:val="00C65F98"/>
    <w:rsid w:val="00C72BB0"/>
    <w:rsid w:val="00C73533"/>
    <w:rsid w:val="00C77EBE"/>
    <w:rsid w:val="00C8062C"/>
    <w:rsid w:val="00C84515"/>
    <w:rsid w:val="00C863D1"/>
    <w:rsid w:val="00C86612"/>
    <w:rsid w:val="00C90602"/>
    <w:rsid w:val="00C9063B"/>
    <w:rsid w:val="00C92F2E"/>
    <w:rsid w:val="00C93EE3"/>
    <w:rsid w:val="00C95AC9"/>
    <w:rsid w:val="00C97336"/>
    <w:rsid w:val="00CA1B4F"/>
    <w:rsid w:val="00CA345A"/>
    <w:rsid w:val="00CA689F"/>
    <w:rsid w:val="00CB00DF"/>
    <w:rsid w:val="00CB219C"/>
    <w:rsid w:val="00CB287C"/>
    <w:rsid w:val="00CC6B5F"/>
    <w:rsid w:val="00CD5025"/>
    <w:rsid w:val="00CD5AD2"/>
    <w:rsid w:val="00CD7B78"/>
    <w:rsid w:val="00CE35F2"/>
    <w:rsid w:val="00CE4BD9"/>
    <w:rsid w:val="00CF3DEA"/>
    <w:rsid w:val="00D01B0A"/>
    <w:rsid w:val="00D02B09"/>
    <w:rsid w:val="00D03C52"/>
    <w:rsid w:val="00D0500F"/>
    <w:rsid w:val="00D143E1"/>
    <w:rsid w:val="00D168FD"/>
    <w:rsid w:val="00D17EB7"/>
    <w:rsid w:val="00D206E1"/>
    <w:rsid w:val="00D4291D"/>
    <w:rsid w:val="00D61668"/>
    <w:rsid w:val="00D620BE"/>
    <w:rsid w:val="00D63BA3"/>
    <w:rsid w:val="00D64A2A"/>
    <w:rsid w:val="00D64E2A"/>
    <w:rsid w:val="00D65D52"/>
    <w:rsid w:val="00D66C89"/>
    <w:rsid w:val="00D671C0"/>
    <w:rsid w:val="00D7127A"/>
    <w:rsid w:val="00D720B1"/>
    <w:rsid w:val="00D73C72"/>
    <w:rsid w:val="00D74B9D"/>
    <w:rsid w:val="00D81976"/>
    <w:rsid w:val="00D8259C"/>
    <w:rsid w:val="00D8393C"/>
    <w:rsid w:val="00D86391"/>
    <w:rsid w:val="00DA420B"/>
    <w:rsid w:val="00DA4265"/>
    <w:rsid w:val="00DA5A8E"/>
    <w:rsid w:val="00DA609F"/>
    <w:rsid w:val="00DB3741"/>
    <w:rsid w:val="00DC3509"/>
    <w:rsid w:val="00DC4C48"/>
    <w:rsid w:val="00DD2D51"/>
    <w:rsid w:val="00DE0A77"/>
    <w:rsid w:val="00DE2702"/>
    <w:rsid w:val="00DE3FC5"/>
    <w:rsid w:val="00DF0A95"/>
    <w:rsid w:val="00DF238A"/>
    <w:rsid w:val="00DF7E3F"/>
    <w:rsid w:val="00E0142B"/>
    <w:rsid w:val="00E035BF"/>
    <w:rsid w:val="00E04160"/>
    <w:rsid w:val="00E04E89"/>
    <w:rsid w:val="00E0592B"/>
    <w:rsid w:val="00E07B6B"/>
    <w:rsid w:val="00E100C0"/>
    <w:rsid w:val="00E11ACB"/>
    <w:rsid w:val="00E11B10"/>
    <w:rsid w:val="00E23275"/>
    <w:rsid w:val="00E27EC9"/>
    <w:rsid w:val="00E30195"/>
    <w:rsid w:val="00E31738"/>
    <w:rsid w:val="00E335EB"/>
    <w:rsid w:val="00E4191B"/>
    <w:rsid w:val="00E42A8E"/>
    <w:rsid w:val="00E47F7B"/>
    <w:rsid w:val="00E542A8"/>
    <w:rsid w:val="00E54514"/>
    <w:rsid w:val="00E5612D"/>
    <w:rsid w:val="00E56C00"/>
    <w:rsid w:val="00E56E02"/>
    <w:rsid w:val="00E62F62"/>
    <w:rsid w:val="00E70310"/>
    <w:rsid w:val="00E72827"/>
    <w:rsid w:val="00E73506"/>
    <w:rsid w:val="00E832A2"/>
    <w:rsid w:val="00E836C2"/>
    <w:rsid w:val="00E86786"/>
    <w:rsid w:val="00E939DC"/>
    <w:rsid w:val="00E94B88"/>
    <w:rsid w:val="00E96641"/>
    <w:rsid w:val="00EA045B"/>
    <w:rsid w:val="00EA0F36"/>
    <w:rsid w:val="00EA158C"/>
    <w:rsid w:val="00EA2AEA"/>
    <w:rsid w:val="00EB28A4"/>
    <w:rsid w:val="00EB3E83"/>
    <w:rsid w:val="00EB52A9"/>
    <w:rsid w:val="00EB5419"/>
    <w:rsid w:val="00EB61AD"/>
    <w:rsid w:val="00EC31BB"/>
    <w:rsid w:val="00EC7441"/>
    <w:rsid w:val="00ED1717"/>
    <w:rsid w:val="00ED2F80"/>
    <w:rsid w:val="00ED60DF"/>
    <w:rsid w:val="00EE1599"/>
    <w:rsid w:val="00EE3551"/>
    <w:rsid w:val="00EE3867"/>
    <w:rsid w:val="00EE39F3"/>
    <w:rsid w:val="00EE7453"/>
    <w:rsid w:val="00EE7A40"/>
    <w:rsid w:val="00EF0C5B"/>
    <w:rsid w:val="00EF42DD"/>
    <w:rsid w:val="00EF5FB9"/>
    <w:rsid w:val="00EF74B1"/>
    <w:rsid w:val="00F0126B"/>
    <w:rsid w:val="00F02D88"/>
    <w:rsid w:val="00F10E7C"/>
    <w:rsid w:val="00F1112C"/>
    <w:rsid w:val="00F1213A"/>
    <w:rsid w:val="00F13ABF"/>
    <w:rsid w:val="00F1624E"/>
    <w:rsid w:val="00F25B2A"/>
    <w:rsid w:val="00F32319"/>
    <w:rsid w:val="00F32F8A"/>
    <w:rsid w:val="00F331B0"/>
    <w:rsid w:val="00F35407"/>
    <w:rsid w:val="00F3695D"/>
    <w:rsid w:val="00F375CF"/>
    <w:rsid w:val="00F40985"/>
    <w:rsid w:val="00F40F87"/>
    <w:rsid w:val="00F419BF"/>
    <w:rsid w:val="00F42E0E"/>
    <w:rsid w:val="00F46E0E"/>
    <w:rsid w:val="00F507CB"/>
    <w:rsid w:val="00F51353"/>
    <w:rsid w:val="00F564AF"/>
    <w:rsid w:val="00F56551"/>
    <w:rsid w:val="00F5756F"/>
    <w:rsid w:val="00F65830"/>
    <w:rsid w:val="00F70290"/>
    <w:rsid w:val="00F70F7C"/>
    <w:rsid w:val="00F74049"/>
    <w:rsid w:val="00F7794A"/>
    <w:rsid w:val="00F807A7"/>
    <w:rsid w:val="00F810AA"/>
    <w:rsid w:val="00F85FCA"/>
    <w:rsid w:val="00F869C6"/>
    <w:rsid w:val="00F9065E"/>
    <w:rsid w:val="00F91A2E"/>
    <w:rsid w:val="00F92424"/>
    <w:rsid w:val="00F93963"/>
    <w:rsid w:val="00F94E15"/>
    <w:rsid w:val="00F965CF"/>
    <w:rsid w:val="00F97BEA"/>
    <w:rsid w:val="00FA13A3"/>
    <w:rsid w:val="00FA1A89"/>
    <w:rsid w:val="00FB08E0"/>
    <w:rsid w:val="00FB317A"/>
    <w:rsid w:val="00FB3E8D"/>
    <w:rsid w:val="00FB43EC"/>
    <w:rsid w:val="00FB6B40"/>
    <w:rsid w:val="00FC008F"/>
    <w:rsid w:val="00FC1D5C"/>
    <w:rsid w:val="00FC31AA"/>
    <w:rsid w:val="00FC61E6"/>
    <w:rsid w:val="00FD03D2"/>
    <w:rsid w:val="00FD133B"/>
    <w:rsid w:val="00FE012C"/>
    <w:rsid w:val="03934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B34EE5"/>
  <w15:docId w15:val="{EE18C8CD-0CAC-4354-8D89-CE840ED2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0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rPr>
      <w:rFonts w:ascii="Calibri" w:eastAsia="宋体" w:hAnsi="Calibri" w:cs="Times New Roman"/>
      <w:b/>
      <w:bCs/>
    </w:rPr>
  </w:style>
  <w:style w:type="character" w:customStyle="1" w:styleId="ac">
    <w:name w:val="脚注文本 字符"/>
    <w:basedOn w:val="a0"/>
    <w:link w:val="ab"/>
    <w:uiPriority w:val="99"/>
    <w:qFormat/>
    <w:rPr>
      <w:sz w:val="18"/>
      <w:szCs w:val="18"/>
    </w:rPr>
  </w:style>
  <w:style w:type="paragraph" w:styleId="af2">
    <w:name w:val="Body Text"/>
    <w:basedOn w:val="a"/>
    <w:link w:val="af3"/>
    <w:rsid w:val="00382DEC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3">
    <w:name w:val="正文文本 字符"/>
    <w:basedOn w:val="a0"/>
    <w:link w:val="af2"/>
    <w:rsid w:val="00382DEC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table" w:styleId="af4">
    <w:name w:val="Table Grid"/>
    <w:basedOn w:val="a1"/>
    <w:uiPriority w:val="59"/>
    <w:rsid w:val="0090225B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258</Words>
  <Characters>1471</Characters>
  <Application>Microsoft Office Word</Application>
  <DocSecurity>0</DocSecurity>
  <Lines>12</Lines>
  <Paragraphs>3</Paragraphs>
  <ScaleCrop>false</ScaleCrop>
  <Company>KWM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King &amp; Wood</cp:lastModifiedBy>
  <cp:revision>521</cp:revision>
  <cp:lastPrinted>2019-01-29T01:56:00Z</cp:lastPrinted>
  <dcterms:created xsi:type="dcterms:W3CDTF">2024-10-16T07:32:00Z</dcterms:created>
  <dcterms:modified xsi:type="dcterms:W3CDTF">2026-03-25T10:34:00Z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806A48737A8B4DC9AFABF92BCB5EAD7E_12</vt:lpwstr>
  </property>
</Properties>
</file>