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36040">
      <w:pPr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center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GB" w:eastAsia="zh-CN" w:bidi="ar"/>
        </w:rPr>
      </w:pP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GB" w:eastAsia="zh-CN" w:bidi="ar"/>
        </w:rPr>
        <w:t>经营者集中简易案件公示表</w:t>
      </w:r>
    </w:p>
    <w:tbl>
      <w:tblPr>
        <w:tblStyle w:val="12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476"/>
        <w:gridCol w:w="6224"/>
      </w:tblGrid>
      <w:tr w14:paraId="568AA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 w14:paraId="40C400FA"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34EE9448"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殷拓基金管理有限公司与Epsom Investment Pte Ltd 收购Kelda Holdings Limited股权案</w:t>
            </w:r>
          </w:p>
        </w:tc>
      </w:tr>
      <w:tr w14:paraId="48E26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 w14:paraId="4A2E95D0"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11EEBCBC">
            <w:pPr>
              <w:widowControl/>
              <w:adjustRightInd w:val="0"/>
              <w:snapToGrid w:val="0"/>
              <w:ind w:firstLine="480" w:firstLineChars="20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殷拓基金管理有限公司（“殷拓基金管理”）与Epsom Investment Pte Ltd（“Epsom”）签署协议，殷拓基金管理和Epsom将分别间接持有Kelda Holdings Limited（“Kelda”）42.00%普通股。Kelda主要通过其子公司在英国约克郡从事供水和污水处理服务业务。交易前，Kelda不被任何实体控制。交易后，殷拓基金管理与Epsom将分别持有Kelda 42.00%的普通股，并共同控制Kelda。</w:t>
            </w:r>
          </w:p>
        </w:tc>
      </w:tr>
      <w:tr w14:paraId="5A89E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43686D4D"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参与集中的经营者简介（每个限100字内）</w:t>
            </w:r>
          </w:p>
        </w:tc>
        <w:tc>
          <w:tcPr>
            <w:tcW w:w="1476" w:type="dxa"/>
            <w:vAlign w:val="center"/>
          </w:tcPr>
          <w:p w14:paraId="2266BAF4">
            <w:pPr>
              <w:pStyle w:val="7"/>
              <w:widowControl/>
              <w:adjustRightInd w:val="0"/>
              <w:snapToGrid w:val="0"/>
              <w:spacing w:after="0"/>
              <w:rPr>
                <w:rFonts w:hint="eastAsia" w:ascii="Times New Roman" w:hAnsi="Times New Roman" w:eastAsia="宋体" w:cs="Times New Roman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</w:rPr>
              <w:t>.殷拓基金管理</w:t>
            </w:r>
          </w:p>
        </w:tc>
        <w:tc>
          <w:tcPr>
            <w:tcW w:w="6224" w:type="dxa"/>
            <w:vAlign w:val="center"/>
          </w:tcPr>
          <w:p w14:paraId="4B112539">
            <w:pPr>
              <w:pStyle w:val="7"/>
              <w:widowControl/>
              <w:adjustRightInd w:val="0"/>
              <w:snapToGrid w:val="0"/>
              <w:spacing w:after="0"/>
              <w:ind w:firstLine="480" w:firstLineChars="200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殷拓基金管理于2012年3月29日成立于卢森堡。殷拓基金管理是殷拓投资基金集团的另类投资基金管理人。</w:t>
            </w:r>
          </w:p>
          <w:p w14:paraId="60FC70B0">
            <w:pPr>
              <w:pStyle w:val="7"/>
              <w:widowControl/>
              <w:adjustRightInd w:val="0"/>
              <w:snapToGrid w:val="0"/>
              <w:spacing w:after="0"/>
              <w:ind w:firstLine="480" w:firstLineChars="200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殷拓基金管理由殷拓集团（EQT AB）全资持有。殷拓集团是一家以目标为导向的全球投资机构，专注于积极的股权投资策略。目前殷拓集团通过两个业务部门（即私人资本和实物资产）从事业务。</w:t>
            </w:r>
          </w:p>
        </w:tc>
      </w:tr>
      <w:tr w14:paraId="63975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39FB5333"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1476" w:type="dxa"/>
            <w:vAlign w:val="center"/>
          </w:tcPr>
          <w:p w14:paraId="380B706B">
            <w:pPr>
              <w:pStyle w:val="7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  <w:t>2.Epsom</w:t>
            </w:r>
          </w:p>
        </w:tc>
        <w:tc>
          <w:tcPr>
            <w:tcW w:w="6224" w:type="dxa"/>
            <w:vAlign w:val="center"/>
          </w:tcPr>
          <w:p w14:paraId="1D507AFB">
            <w:pPr>
              <w:pStyle w:val="7"/>
              <w:widowControl/>
              <w:adjustRightInd w:val="0"/>
              <w:snapToGrid w:val="0"/>
              <w:spacing w:after="0"/>
              <w:ind w:firstLine="480" w:firstLineChars="200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Epsom于2007年10月24日成立于新加坡。Epsom是一家旨在持有基础设施投资的控股公司。</w:t>
            </w:r>
          </w:p>
          <w:p w14:paraId="50E378A8">
            <w:pPr>
              <w:pStyle w:val="7"/>
              <w:widowControl/>
              <w:adjustRightInd w:val="0"/>
              <w:snapToGrid w:val="0"/>
              <w:spacing w:after="0"/>
              <w:ind w:firstLine="480" w:firstLineChars="200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Epsom的最终控制人是GIC (Ventures) Pte Ltd.，主要从事私募股权、风险投资和基础设施投资。</w:t>
            </w:r>
          </w:p>
        </w:tc>
      </w:tr>
      <w:tr w14:paraId="0BC36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6A529290"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1476" w:type="dxa"/>
            <w:vAlign w:val="center"/>
          </w:tcPr>
          <w:p w14:paraId="40088A8D">
            <w:pPr>
              <w:pStyle w:val="7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sz w:val="24"/>
                <w:lang w:val="en-US" w:eastAsia="zh-CN"/>
              </w:rPr>
              <w:t>3.</w:t>
            </w:r>
            <w:r>
              <w:rPr>
                <w:rFonts w:hint="default" w:ascii="Times New Roman" w:hAnsi="Times New Roman" w:cs="Times New Roman"/>
                <w:sz w:val="24"/>
              </w:rPr>
              <w:t>Kelda</w:t>
            </w:r>
          </w:p>
        </w:tc>
        <w:tc>
          <w:tcPr>
            <w:tcW w:w="6224" w:type="dxa"/>
            <w:vAlign w:val="center"/>
          </w:tcPr>
          <w:p w14:paraId="3B210C2D">
            <w:pPr>
              <w:adjustRightInd w:val="0"/>
              <w:snapToGrid w:val="0"/>
              <w:ind w:firstLine="480" w:firstLineChars="200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  <w:lang w:val="en-GB"/>
              </w:rPr>
              <w:t>Kelda</w:t>
            </w:r>
            <w:r>
              <w:rPr>
                <w:rFonts w:hint="eastAsia"/>
                <w:bCs/>
                <w:color w:val="000000"/>
                <w:sz w:val="24"/>
                <w:lang w:val="en-GB"/>
              </w:rPr>
              <w:t>于2007年11月21日成立于泽西岛。</w:t>
            </w:r>
            <w:r>
              <w:rPr>
                <w:rFonts w:hint="eastAsia"/>
                <w:bCs/>
                <w:color w:val="000000"/>
                <w:sz w:val="24"/>
              </w:rPr>
              <w:t>Kelda主要通过其子公司在英国约克郡从事供水和污水处理服务。</w:t>
            </w:r>
          </w:p>
          <w:p w14:paraId="06B88BE0">
            <w:pPr>
              <w:pStyle w:val="7"/>
              <w:widowControl/>
              <w:adjustRightInd w:val="0"/>
              <w:snapToGrid w:val="0"/>
              <w:spacing w:after="0"/>
              <w:ind w:firstLine="480" w:firstLineChars="200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Cs/>
                <w:color w:val="000000"/>
                <w:sz w:val="24"/>
              </w:rPr>
              <w:t>Kelda没有最终控制人。</w:t>
            </w:r>
          </w:p>
        </w:tc>
      </w:tr>
      <w:tr w14:paraId="1A733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458DC20"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5042048E">
            <w:pPr>
              <w:pStyle w:val="7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1、在同一相关市场，参与集中的经营者所占的市场份额之和小于15%。</w:t>
            </w:r>
          </w:p>
        </w:tc>
      </w:tr>
      <w:tr w14:paraId="69327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0597B9B2"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5252289">
            <w:pPr>
              <w:pStyle w:val="7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2、在上下游市场，参与集中的经营者所占的市场份额均小于25%。</w:t>
            </w:r>
          </w:p>
        </w:tc>
      </w:tr>
      <w:tr w14:paraId="31B28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50F07351"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E7D69A1">
            <w:pPr>
              <w:pStyle w:val="7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3、不在同一相关市场、也不存在上下游关系的参与集中的经营者，在与交易有关的每个市场所占的市场份额均小于25%。</w:t>
            </w:r>
          </w:p>
        </w:tc>
      </w:tr>
      <w:tr w14:paraId="20498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7D31430A"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7F2B557">
            <w:pPr>
              <w:pStyle w:val="7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4、参与集中的经营者在中国境外设立合营企业，合营企业不在中国境内从事经济活动。</w:t>
            </w:r>
          </w:p>
        </w:tc>
      </w:tr>
      <w:tr w14:paraId="55934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2EBF9B70"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9613F33">
            <w:pPr>
              <w:pStyle w:val="7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FE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 w14:paraId="36D84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1B7A481F"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1A919A8">
            <w:pPr>
              <w:pStyle w:val="7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 w14:paraId="3CDFB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940" w:type="dxa"/>
            <w:shd w:val="clear" w:color="auto" w:fill="D9D9D9"/>
            <w:vAlign w:val="center"/>
          </w:tcPr>
          <w:p w14:paraId="58FEA76D"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584423FD"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/>
                <w:color w:val="000000" w:themeColor="text1"/>
                <w:kern w:val="0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不适用</w:t>
            </w:r>
          </w:p>
        </w:tc>
      </w:tr>
    </w:tbl>
    <w:p w14:paraId="59DCB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eastAsia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Simplified Arabic">
    <w:panose1 w:val="02020603050405020304"/>
    <w:charset w:val="B2"/>
    <w:family w:val="roman"/>
    <w:pitch w:val="default"/>
    <w:sig w:usb0="00002003" w:usb1="00000000" w:usb2="00000000" w:usb3="00000000" w:csb0="00000041" w:csb1="2008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k1Nzg2Yzk0OTU3YjY2MGZjZDE3YjZmMzRiYmI2NzMifQ=="/>
  </w:docVars>
  <w:rsids>
    <w:rsidRoot w:val="00172A27"/>
    <w:rsid w:val="0002772E"/>
    <w:rsid w:val="00042BDD"/>
    <w:rsid w:val="0007692D"/>
    <w:rsid w:val="00087338"/>
    <w:rsid w:val="00114814"/>
    <w:rsid w:val="00133900"/>
    <w:rsid w:val="001656F1"/>
    <w:rsid w:val="00186F4D"/>
    <w:rsid w:val="001B50F2"/>
    <w:rsid w:val="001C6148"/>
    <w:rsid w:val="001F1C3C"/>
    <w:rsid w:val="0022179C"/>
    <w:rsid w:val="00221FCA"/>
    <w:rsid w:val="00244DF9"/>
    <w:rsid w:val="00284710"/>
    <w:rsid w:val="00303ED8"/>
    <w:rsid w:val="00316BA9"/>
    <w:rsid w:val="00332EAC"/>
    <w:rsid w:val="00346B84"/>
    <w:rsid w:val="00367A54"/>
    <w:rsid w:val="004514D5"/>
    <w:rsid w:val="00481C5F"/>
    <w:rsid w:val="00490B57"/>
    <w:rsid w:val="004C4C54"/>
    <w:rsid w:val="00500F51"/>
    <w:rsid w:val="00504A56"/>
    <w:rsid w:val="00504BEC"/>
    <w:rsid w:val="00507863"/>
    <w:rsid w:val="00585738"/>
    <w:rsid w:val="00590147"/>
    <w:rsid w:val="005C4EFC"/>
    <w:rsid w:val="00615E7E"/>
    <w:rsid w:val="0062408E"/>
    <w:rsid w:val="00627CE6"/>
    <w:rsid w:val="00646E32"/>
    <w:rsid w:val="00681796"/>
    <w:rsid w:val="006A20C6"/>
    <w:rsid w:val="006B05C1"/>
    <w:rsid w:val="006C3B44"/>
    <w:rsid w:val="006D46D2"/>
    <w:rsid w:val="006E2694"/>
    <w:rsid w:val="00707821"/>
    <w:rsid w:val="0072474D"/>
    <w:rsid w:val="00734F51"/>
    <w:rsid w:val="00772A1A"/>
    <w:rsid w:val="0079077E"/>
    <w:rsid w:val="007D63FA"/>
    <w:rsid w:val="007F706B"/>
    <w:rsid w:val="00816711"/>
    <w:rsid w:val="00826195"/>
    <w:rsid w:val="008472A3"/>
    <w:rsid w:val="00876497"/>
    <w:rsid w:val="008A6D0B"/>
    <w:rsid w:val="008C2439"/>
    <w:rsid w:val="008D54A9"/>
    <w:rsid w:val="009040AD"/>
    <w:rsid w:val="00921E49"/>
    <w:rsid w:val="00925747"/>
    <w:rsid w:val="00934D60"/>
    <w:rsid w:val="00960A84"/>
    <w:rsid w:val="00A73286"/>
    <w:rsid w:val="00AB67FA"/>
    <w:rsid w:val="00AF13BF"/>
    <w:rsid w:val="00B45330"/>
    <w:rsid w:val="00B57D9E"/>
    <w:rsid w:val="00B93533"/>
    <w:rsid w:val="00BA0E32"/>
    <w:rsid w:val="00BB0219"/>
    <w:rsid w:val="00BB6F16"/>
    <w:rsid w:val="00BC4863"/>
    <w:rsid w:val="00BC4E22"/>
    <w:rsid w:val="00BD3FB4"/>
    <w:rsid w:val="00BE051D"/>
    <w:rsid w:val="00BE492B"/>
    <w:rsid w:val="00C046B3"/>
    <w:rsid w:val="00C14A25"/>
    <w:rsid w:val="00CE4CBE"/>
    <w:rsid w:val="00D11F6E"/>
    <w:rsid w:val="00D14CED"/>
    <w:rsid w:val="00D36041"/>
    <w:rsid w:val="00E262A7"/>
    <w:rsid w:val="00E40607"/>
    <w:rsid w:val="00E4263C"/>
    <w:rsid w:val="00E466FD"/>
    <w:rsid w:val="00E80370"/>
    <w:rsid w:val="00EC650F"/>
    <w:rsid w:val="00F6252F"/>
    <w:rsid w:val="00F63099"/>
    <w:rsid w:val="00F653DE"/>
    <w:rsid w:val="00F7053E"/>
    <w:rsid w:val="00F80A9D"/>
    <w:rsid w:val="00F90810"/>
    <w:rsid w:val="00F971F1"/>
    <w:rsid w:val="00FD5EA5"/>
    <w:rsid w:val="00FF42DD"/>
    <w:rsid w:val="01087875"/>
    <w:rsid w:val="011DF4EB"/>
    <w:rsid w:val="01AB455E"/>
    <w:rsid w:val="01B165CE"/>
    <w:rsid w:val="01DA5C5E"/>
    <w:rsid w:val="020779C8"/>
    <w:rsid w:val="0217304F"/>
    <w:rsid w:val="02515359"/>
    <w:rsid w:val="02E16CA8"/>
    <w:rsid w:val="02F70103"/>
    <w:rsid w:val="030806B1"/>
    <w:rsid w:val="03483348"/>
    <w:rsid w:val="03490091"/>
    <w:rsid w:val="03D70EC9"/>
    <w:rsid w:val="041475F8"/>
    <w:rsid w:val="04B425C4"/>
    <w:rsid w:val="04B85AFF"/>
    <w:rsid w:val="05AB50DB"/>
    <w:rsid w:val="06075F29"/>
    <w:rsid w:val="072729B8"/>
    <w:rsid w:val="073562D9"/>
    <w:rsid w:val="07D6476B"/>
    <w:rsid w:val="087232C3"/>
    <w:rsid w:val="08D6542E"/>
    <w:rsid w:val="08ED34FD"/>
    <w:rsid w:val="093446A7"/>
    <w:rsid w:val="09A336F0"/>
    <w:rsid w:val="09E21081"/>
    <w:rsid w:val="0AF22185"/>
    <w:rsid w:val="0B1835C3"/>
    <w:rsid w:val="0B3A5C6C"/>
    <w:rsid w:val="0B63273E"/>
    <w:rsid w:val="0BD91CE7"/>
    <w:rsid w:val="0C554F7A"/>
    <w:rsid w:val="0C6B60D7"/>
    <w:rsid w:val="0D1F1C05"/>
    <w:rsid w:val="0DE526A7"/>
    <w:rsid w:val="0DFB7F09"/>
    <w:rsid w:val="0E5C7E9D"/>
    <w:rsid w:val="0EEC791B"/>
    <w:rsid w:val="0F272A69"/>
    <w:rsid w:val="0F2B249C"/>
    <w:rsid w:val="0FA436B7"/>
    <w:rsid w:val="0FBBC6D8"/>
    <w:rsid w:val="0FCA58AB"/>
    <w:rsid w:val="10286214"/>
    <w:rsid w:val="10BE10ED"/>
    <w:rsid w:val="10C02711"/>
    <w:rsid w:val="11823EC9"/>
    <w:rsid w:val="11D03D09"/>
    <w:rsid w:val="11FC1ECD"/>
    <w:rsid w:val="12ED74AA"/>
    <w:rsid w:val="130B6D76"/>
    <w:rsid w:val="131E7C21"/>
    <w:rsid w:val="13236AF1"/>
    <w:rsid w:val="137D212F"/>
    <w:rsid w:val="13D6674E"/>
    <w:rsid w:val="1437543F"/>
    <w:rsid w:val="143A749A"/>
    <w:rsid w:val="147D797B"/>
    <w:rsid w:val="148B0637"/>
    <w:rsid w:val="150C1E94"/>
    <w:rsid w:val="15D94F21"/>
    <w:rsid w:val="15E47716"/>
    <w:rsid w:val="164E6A70"/>
    <w:rsid w:val="1680064E"/>
    <w:rsid w:val="170576D4"/>
    <w:rsid w:val="173723BC"/>
    <w:rsid w:val="17436509"/>
    <w:rsid w:val="182A3BC2"/>
    <w:rsid w:val="19533EE7"/>
    <w:rsid w:val="199476C8"/>
    <w:rsid w:val="1A933EF5"/>
    <w:rsid w:val="1A9B628C"/>
    <w:rsid w:val="1AA11230"/>
    <w:rsid w:val="1AEB0D31"/>
    <w:rsid w:val="1AFD6EC1"/>
    <w:rsid w:val="1B2D6269"/>
    <w:rsid w:val="1B785580"/>
    <w:rsid w:val="1BEF65FF"/>
    <w:rsid w:val="1BF9394B"/>
    <w:rsid w:val="1BF9AB71"/>
    <w:rsid w:val="1C1B3B19"/>
    <w:rsid w:val="1C361957"/>
    <w:rsid w:val="1CC31397"/>
    <w:rsid w:val="1D8B4DA1"/>
    <w:rsid w:val="1DA24124"/>
    <w:rsid w:val="1DFE30C6"/>
    <w:rsid w:val="1EF71A09"/>
    <w:rsid w:val="1EFED7F2"/>
    <w:rsid w:val="1F2073B8"/>
    <w:rsid w:val="1FC81833"/>
    <w:rsid w:val="1FDFF0AB"/>
    <w:rsid w:val="1FE72BC6"/>
    <w:rsid w:val="20320ECE"/>
    <w:rsid w:val="20341A99"/>
    <w:rsid w:val="20815B54"/>
    <w:rsid w:val="20C2797E"/>
    <w:rsid w:val="20F82768"/>
    <w:rsid w:val="21472A39"/>
    <w:rsid w:val="215B059A"/>
    <w:rsid w:val="21BD7D11"/>
    <w:rsid w:val="21FFC12F"/>
    <w:rsid w:val="22151D28"/>
    <w:rsid w:val="244D0366"/>
    <w:rsid w:val="24606B41"/>
    <w:rsid w:val="246456B0"/>
    <w:rsid w:val="246736EB"/>
    <w:rsid w:val="24840815"/>
    <w:rsid w:val="24961512"/>
    <w:rsid w:val="24BE4747"/>
    <w:rsid w:val="25C17900"/>
    <w:rsid w:val="25DD4311"/>
    <w:rsid w:val="261144B9"/>
    <w:rsid w:val="26606A77"/>
    <w:rsid w:val="26627377"/>
    <w:rsid w:val="27B435B3"/>
    <w:rsid w:val="27CC09EF"/>
    <w:rsid w:val="27ED6C10"/>
    <w:rsid w:val="281C288D"/>
    <w:rsid w:val="283265FA"/>
    <w:rsid w:val="28361ADD"/>
    <w:rsid w:val="289A6D28"/>
    <w:rsid w:val="29826D04"/>
    <w:rsid w:val="2A0C211C"/>
    <w:rsid w:val="2A60184B"/>
    <w:rsid w:val="2AA41F53"/>
    <w:rsid w:val="2AF55222"/>
    <w:rsid w:val="2B163BA8"/>
    <w:rsid w:val="2B795B9C"/>
    <w:rsid w:val="2C0A4D8F"/>
    <w:rsid w:val="2C0C7CCC"/>
    <w:rsid w:val="2CAC25FF"/>
    <w:rsid w:val="2D0217A7"/>
    <w:rsid w:val="2D123945"/>
    <w:rsid w:val="2D522E91"/>
    <w:rsid w:val="2DA7BB6E"/>
    <w:rsid w:val="2DE926AB"/>
    <w:rsid w:val="2DFF8C0F"/>
    <w:rsid w:val="2ECF569F"/>
    <w:rsid w:val="2F0902B7"/>
    <w:rsid w:val="2F873425"/>
    <w:rsid w:val="2FD63906"/>
    <w:rsid w:val="2FEDBF98"/>
    <w:rsid w:val="301601A6"/>
    <w:rsid w:val="3025112D"/>
    <w:rsid w:val="306F1D95"/>
    <w:rsid w:val="31687D65"/>
    <w:rsid w:val="319E78FD"/>
    <w:rsid w:val="32D45EFE"/>
    <w:rsid w:val="33291F9F"/>
    <w:rsid w:val="332B297E"/>
    <w:rsid w:val="339B1A7D"/>
    <w:rsid w:val="33DF2E4E"/>
    <w:rsid w:val="33E34AE7"/>
    <w:rsid w:val="341C1B03"/>
    <w:rsid w:val="34390907"/>
    <w:rsid w:val="34527864"/>
    <w:rsid w:val="356065C1"/>
    <w:rsid w:val="35741F7B"/>
    <w:rsid w:val="35927D49"/>
    <w:rsid w:val="35AA4056"/>
    <w:rsid w:val="36647739"/>
    <w:rsid w:val="36722108"/>
    <w:rsid w:val="36A67819"/>
    <w:rsid w:val="37736187"/>
    <w:rsid w:val="37DFC498"/>
    <w:rsid w:val="37EC4B4C"/>
    <w:rsid w:val="38EF19B1"/>
    <w:rsid w:val="395A55A8"/>
    <w:rsid w:val="3A7D25F4"/>
    <w:rsid w:val="3AE3337B"/>
    <w:rsid w:val="3B6C128B"/>
    <w:rsid w:val="3BE153E8"/>
    <w:rsid w:val="3BF20937"/>
    <w:rsid w:val="3BF42FA2"/>
    <w:rsid w:val="3BFE8C88"/>
    <w:rsid w:val="3C1B3849"/>
    <w:rsid w:val="3C5203FE"/>
    <w:rsid w:val="3C982B28"/>
    <w:rsid w:val="3D015043"/>
    <w:rsid w:val="3D8FE1AF"/>
    <w:rsid w:val="3DBE0E38"/>
    <w:rsid w:val="3DCF2C73"/>
    <w:rsid w:val="3E3B322A"/>
    <w:rsid w:val="3E4AEAFC"/>
    <w:rsid w:val="3E671EB3"/>
    <w:rsid w:val="3E6F2B57"/>
    <w:rsid w:val="3EB7365E"/>
    <w:rsid w:val="3EBE2D3F"/>
    <w:rsid w:val="3EBE7DF6"/>
    <w:rsid w:val="3ED7D01C"/>
    <w:rsid w:val="3EE73D98"/>
    <w:rsid w:val="3EFF0DF0"/>
    <w:rsid w:val="3F642A87"/>
    <w:rsid w:val="3F7F6751"/>
    <w:rsid w:val="3FB6105D"/>
    <w:rsid w:val="3FF1EAFD"/>
    <w:rsid w:val="3FFF34CA"/>
    <w:rsid w:val="3FFFF255"/>
    <w:rsid w:val="3FFFF7A9"/>
    <w:rsid w:val="40454BCA"/>
    <w:rsid w:val="40D7777E"/>
    <w:rsid w:val="40E3190E"/>
    <w:rsid w:val="4129118D"/>
    <w:rsid w:val="41D779C0"/>
    <w:rsid w:val="426C6CEB"/>
    <w:rsid w:val="436E421B"/>
    <w:rsid w:val="43D81ACB"/>
    <w:rsid w:val="43E353FE"/>
    <w:rsid w:val="443B7A46"/>
    <w:rsid w:val="443B7D84"/>
    <w:rsid w:val="44EF696F"/>
    <w:rsid w:val="45A801C9"/>
    <w:rsid w:val="45E92E66"/>
    <w:rsid w:val="463C27E0"/>
    <w:rsid w:val="46845245"/>
    <w:rsid w:val="46F216C3"/>
    <w:rsid w:val="47226FD9"/>
    <w:rsid w:val="48247180"/>
    <w:rsid w:val="48567BBA"/>
    <w:rsid w:val="48604985"/>
    <w:rsid w:val="48C332AF"/>
    <w:rsid w:val="48DB4B1D"/>
    <w:rsid w:val="48FE2C64"/>
    <w:rsid w:val="4935600E"/>
    <w:rsid w:val="49857111"/>
    <w:rsid w:val="498A72A0"/>
    <w:rsid w:val="4A280DAA"/>
    <w:rsid w:val="4B44740D"/>
    <w:rsid w:val="4BED5B46"/>
    <w:rsid w:val="4C824703"/>
    <w:rsid w:val="4CC01CF8"/>
    <w:rsid w:val="4CFB2073"/>
    <w:rsid w:val="4CFD75DE"/>
    <w:rsid w:val="4D022B50"/>
    <w:rsid w:val="4D533669"/>
    <w:rsid w:val="4D611881"/>
    <w:rsid w:val="4D8A03D2"/>
    <w:rsid w:val="4DB67BAD"/>
    <w:rsid w:val="4DBF710D"/>
    <w:rsid w:val="4E037B64"/>
    <w:rsid w:val="4E585190"/>
    <w:rsid w:val="4E626EA5"/>
    <w:rsid w:val="4F7D0643"/>
    <w:rsid w:val="4FE343BE"/>
    <w:rsid w:val="505C355C"/>
    <w:rsid w:val="50CB3BDA"/>
    <w:rsid w:val="51036EF4"/>
    <w:rsid w:val="511505E7"/>
    <w:rsid w:val="51C80456"/>
    <w:rsid w:val="522432EB"/>
    <w:rsid w:val="5260460E"/>
    <w:rsid w:val="5275657D"/>
    <w:rsid w:val="535B1AD6"/>
    <w:rsid w:val="53701092"/>
    <w:rsid w:val="537FCB57"/>
    <w:rsid w:val="53DE53F7"/>
    <w:rsid w:val="53F37CA4"/>
    <w:rsid w:val="549363D0"/>
    <w:rsid w:val="54A03EDC"/>
    <w:rsid w:val="54D26C3D"/>
    <w:rsid w:val="54DD7AC9"/>
    <w:rsid w:val="553B64CC"/>
    <w:rsid w:val="55413F6A"/>
    <w:rsid w:val="556C3BF9"/>
    <w:rsid w:val="558A3AEC"/>
    <w:rsid w:val="55F5B344"/>
    <w:rsid w:val="55FF4F39"/>
    <w:rsid w:val="563C0C84"/>
    <w:rsid w:val="567C47AD"/>
    <w:rsid w:val="568C7EFA"/>
    <w:rsid w:val="569C2904"/>
    <w:rsid w:val="571B1B2F"/>
    <w:rsid w:val="5721053D"/>
    <w:rsid w:val="57472441"/>
    <w:rsid w:val="57F473E9"/>
    <w:rsid w:val="587873A1"/>
    <w:rsid w:val="59206465"/>
    <w:rsid w:val="59927FEE"/>
    <w:rsid w:val="599B7F54"/>
    <w:rsid w:val="59D80FE8"/>
    <w:rsid w:val="5A320350"/>
    <w:rsid w:val="5A4E1134"/>
    <w:rsid w:val="5A8F5421"/>
    <w:rsid w:val="5AAB1367"/>
    <w:rsid w:val="5AB377AC"/>
    <w:rsid w:val="5AD242B6"/>
    <w:rsid w:val="5ADB7A9F"/>
    <w:rsid w:val="5B14449E"/>
    <w:rsid w:val="5B9E2C7A"/>
    <w:rsid w:val="5BDF7AA8"/>
    <w:rsid w:val="5BFA4577"/>
    <w:rsid w:val="5BFF15E9"/>
    <w:rsid w:val="5C1B2572"/>
    <w:rsid w:val="5CC770F3"/>
    <w:rsid w:val="5CF709BF"/>
    <w:rsid w:val="5D633CB1"/>
    <w:rsid w:val="5DE93B9C"/>
    <w:rsid w:val="5DFF5221"/>
    <w:rsid w:val="5E606197"/>
    <w:rsid w:val="5E758AD3"/>
    <w:rsid w:val="5E872C42"/>
    <w:rsid w:val="5EB54DAB"/>
    <w:rsid w:val="5EFFEB53"/>
    <w:rsid w:val="5F3A59C0"/>
    <w:rsid w:val="5F3C2655"/>
    <w:rsid w:val="5F4C72AD"/>
    <w:rsid w:val="5F5B3889"/>
    <w:rsid w:val="5F7404E1"/>
    <w:rsid w:val="5FD337B9"/>
    <w:rsid w:val="5FDBF934"/>
    <w:rsid w:val="5FDD3B5D"/>
    <w:rsid w:val="5FDD699A"/>
    <w:rsid w:val="5FEF6B7F"/>
    <w:rsid w:val="5FF69754"/>
    <w:rsid w:val="60600E46"/>
    <w:rsid w:val="60B85CFA"/>
    <w:rsid w:val="61A27DB8"/>
    <w:rsid w:val="61AC7C2D"/>
    <w:rsid w:val="61F32521"/>
    <w:rsid w:val="62A95BE3"/>
    <w:rsid w:val="62FE2ACC"/>
    <w:rsid w:val="63CE0698"/>
    <w:rsid w:val="63E8185B"/>
    <w:rsid w:val="63F6661D"/>
    <w:rsid w:val="642A1C4A"/>
    <w:rsid w:val="64990483"/>
    <w:rsid w:val="64F94FB6"/>
    <w:rsid w:val="64FF0119"/>
    <w:rsid w:val="650C61D5"/>
    <w:rsid w:val="65183212"/>
    <w:rsid w:val="654F569B"/>
    <w:rsid w:val="65752CAF"/>
    <w:rsid w:val="65AC0421"/>
    <w:rsid w:val="65C94540"/>
    <w:rsid w:val="65F4A48C"/>
    <w:rsid w:val="662674F5"/>
    <w:rsid w:val="66EF9058"/>
    <w:rsid w:val="67090219"/>
    <w:rsid w:val="67532E54"/>
    <w:rsid w:val="6754015D"/>
    <w:rsid w:val="676B6497"/>
    <w:rsid w:val="677B0DDC"/>
    <w:rsid w:val="67885F66"/>
    <w:rsid w:val="67D469E8"/>
    <w:rsid w:val="67DB7BB9"/>
    <w:rsid w:val="67FB6F24"/>
    <w:rsid w:val="685D233B"/>
    <w:rsid w:val="68E175B6"/>
    <w:rsid w:val="68ED6FEF"/>
    <w:rsid w:val="69140A20"/>
    <w:rsid w:val="6978328D"/>
    <w:rsid w:val="69C0748D"/>
    <w:rsid w:val="6A0942FC"/>
    <w:rsid w:val="6A7D30C3"/>
    <w:rsid w:val="6ABB6FCD"/>
    <w:rsid w:val="6AD438DD"/>
    <w:rsid w:val="6AFF300A"/>
    <w:rsid w:val="6B5CFEDC"/>
    <w:rsid w:val="6B9261CD"/>
    <w:rsid w:val="6B935AA5"/>
    <w:rsid w:val="6B9A71CB"/>
    <w:rsid w:val="6BCB1BF4"/>
    <w:rsid w:val="6BCC0CB3"/>
    <w:rsid w:val="6BEBF20E"/>
    <w:rsid w:val="6C45316D"/>
    <w:rsid w:val="6C5FFDFD"/>
    <w:rsid w:val="6CA65B6F"/>
    <w:rsid w:val="6CBE075E"/>
    <w:rsid w:val="6CBF87B4"/>
    <w:rsid w:val="6D7B05E6"/>
    <w:rsid w:val="6DBE9C49"/>
    <w:rsid w:val="6DC30C82"/>
    <w:rsid w:val="6DDA538F"/>
    <w:rsid w:val="6DDED766"/>
    <w:rsid w:val="6DEFBAE0"/>
    <w:rsid w:val="6E372E5F"/>
    <w:rsid w:val="6E3FE820"/>
    <w:rsid w:val="6E786ABC"/>
    <w:rsid w:val="6E7C0B6B"/>
    <w:rsid w:val="6E954194"/>
    <w:rsid w:val="6EBE3907"/>
    <w:rsid w:val="6F538C10"/>
    <w:rsid w:val="6F6E1640"/>
    <w:rsid w:val="6FAD6E24"/>
    <w:rsid w:val="6FB7F940"/>
    <w:rsid w:val="6FC1631A"/>
    <w:rsid w:val="6FDF5799"/>
    <w:rsid w:val="6FE85134"/>
    <w:rsid w:val="6FEFA4E2"/>
    <w:rsid w:val="6FFB3825"/>
    <w:rsid w:val="6FFDD266"/>
    <w:rsid w:val="706C5090"/>
    <w:rsid w:val="710A7485"/>
    <w:rsid w:val="71394751"/>
    <w:rsid w:val="71402523"/>
    <w:rsid w:val="72131803"/>
    <w:rsid w:val="722C32D0"/>
    <w:rsid w:val="723024E6"/>
    <w:rsid w:val="72777687"/>
    <w:rsid w:val="73026B48"/>
    <w:rsid w:val="735D723C"/>
    <w:rsid w:val="737A6056"/>
    <w:rsid w:val="737FE4CC"/>
    <w:rsid w:val="7447B6BF"/>
    <w:rsid w:val="74566BED"/>
    <w:rsid w:val="74CE550B"/>
    <w:rsid w:val="74E476E3"/>
    <w:rsid w:val="74FA9F2D"/>
    <w:rsid w:val="751B0A84"/>
    <w:rsid w:val="752B15CB"/>
    <w:rsid w:val="755F49C7"/>
    <w:rsid w:val="75A34AC0"/>
    <w:rsid w:val="75BA7893"/>
    <w:rsid w:val="75FD2329"/>
    <w:rsid w:val="75FE8BDD"/>
    <w:rsid w:val="763FAA27"/>
    <w:rsid w:val="765FAA54"/>
    <w:rsid w:val="767FE0B3"/>
    <w:rsid w:val="76AFBFF1"/>
    <w:rsid w:val="76BF73B6"/>
    <w:rsid w:val="76CA40F3"/>
    <w:rsid w:val="771C20E9"/>
    <w:rsid w:val="77496BC0"/>
    <w:rsid w:val="77527FDF"/>
    <w:rsid w:val="775F275F"/>
    <w:rsid w:val="777BD1C3"/>
    <w:rsid w:val="777D1E86"/>
    <w:rsid w:val="777FCD8F"/>
    <w:rsid w:val="77960090"/>
    <w:rsid w:val="77A0AA49"/>
    <w:rsid w:val="77AFF4F6"/>
    <w:rsid w:val="77AFF73C"/>
    <w:rsid w:val="77DFDD5B"/>
    <w:rsid w:val="77FB42A6"/>
    <w:rsid w:val="77FBAA8E"/>
    <w:rsid w:val="77FF6A8C"/>
    <w:rsid w:val="77FF8866"/>
    <w:rsid w:val="77FFCFC3"/>
    <w:rsid w:val="78410251"/>
    <w:rsid w:val="789D5404"/>
    <w:rsid w:val="793FB7A1"/>
    <w:rsid w:val="79EC0BFB"/>
    <w:rsid w:val="79FA9BCD"/>
    <w:rsid w:val="7A66B182"/>
    <w:rsid w:val="7A9C06E1"/>
    <w:rsid w:val="7AB91678"/>
    <w:rsid w:val="7B534FF9"/>
    <w:rsid w:val="7B7B414A"/>
    <w:rsid w:val="7B8F578C"/>
    <w:rsid w:val="7B9A66EF"/>
    <w:rsid w:val="7BAB6FC2"/>
    <w:rsid w:val="7BD6EBF8"/>
    <w:rsid w:val="7BE411F0"/>
    <w:rsid w:val="7BE78EC0"/>
    <w:rsid w:val="7BFDD557"/>
    <w:rsid w:val="7BFFD823"/>
    <w:rsid w:val="7C235B45"/>
    <w:rsid w:val="7C640D1E"/>
    <w:rsid w:val="7C7918BC"/>
    <w:rsid w:val="7CCB66D7"/>
    <w:rsid w:val="7CFFE32C"/>
    <w:rsid w:val="7D6F58DB"/>
    <w:rsid w:val="7DCE664D"/>
    <w:rsid w:val="7DDC0FE0"/>
    <w:rsid w:val="7DDFC877"/>
    <w:rsid w:val="7E9DA405"/>
    <w:rsid w:val="7EBEB929"/>
    <w:rsid w:val="7EE72273"/>
    <w:rsid w:val="7EEB5729"/>
    <w:rsid w:val="7EF16FA7"/>
    <w:rsid w:val="7EF7CDD2"/>
    <w:rsid w:val="7F23145A"/>
    <w:rsid w:val="7F543923"/>
    <w:rsid w:val="7F7BEB9D"/>
    <w:rsid w:val="7F7F4275"/>
    <w:rsid w:val="7F9E584B"/>
    <w:rsid w:val="7F9F8D24"/>
    <w:rsid w:val="7FB70FD4"/>
    <w:rsid w:val="7FBBDAF9"/>
    <w:rsid w:val="7FBF2495"/>
    <w:rsid w:val="7FD59461"/>
    <w:rsid w:val="7FDBE98D"/>
    <w:rsid w:val="7FDCAB43"/>
    <w:rsid w:val="7FE15510"/>
    <w:rsid w:val="7FE91E78"/>
    <w:rsid w:val="7FEB3232"/>
    <w:rsid w:val="7FF500C7"/>
    <w:rsid w:val="7FFBA8A6"/>
    <w:rsid w:val="7FFDE69B"/>
    <w:rsid w:val="8A379C7D"/>
    <w:rsid w:val="8AD7B623"/>
    <w:rsid w:val="977FC8CB"/>
    <w:rsid w:val="9B3165F2"/>
    <w:rsid w:val="9BFF3CF8"/>
    <w:rsid w:val="9CBD0B1A"/>
    <w:rsid w:val="9D7F0CB7"/>
    <w:rsid w:val="9EF781DE"/>
    <w:rsid w:val="9F67B1E1"/>
    <w:rsid w:val="A7F9C1DE"/>
    <w:rsid w:val="A9AD231D"/>
    <w:rsid w:val="ADFAC79E"/>
    <w:rsid w:val="AE7E1E17"/>
    <w:rsid w:val="AFC56981"/>
    <w:rsid w:val="B32F9DC2"/>
    <w:rsid w:val="B593FB7D"/>
    <w:rsid w:val="B75FE11F"/>
    <w:rsid w:val="B77B2A12"/>
    <w:rsid w:val="B9B92832"/>
    <w:rsid w:val="BBEF9792"/>
    <w:rsid w:val="BBF7C791"/>
    <w:rsid w:val="BCB7048F"/>
    <w:rsid w:val="BCF89F06"/>
    <w:rsid w:val="BD0F8C47"/>
    <w:rsid w:val="BEAF73DD"/>
    <w:rsid w:val="BEEE2B94"/>
    <w:rsid w:val="BF3E17A4"/>
    <w:rsid w:val="BF4F4689"/>
    <w:rsid w:val="BF8E36EE"/>
    <w:rsid w:val="BFAF0BB7"/>
    <w:rsid w:val="BFDFB85E"/>
    <w:rsid w:val="BFEDABFC"/>
    <w:rsid w:val="BFF739EC"/>
    <w:rsid w:val="BFF7D663"/>
    <w:rsid w:val="C3F5BA26"/>
    <w:rsid w:val="CB7D0B2D"/>
    <w:rsid w:val="CB9C4B68"/>
    <w:rsid w:val="CD7F54D6"/>
    <w:rsid w:val="CDCB4AA8"/>
    <w:rsid w:val="CDDEA08E"/>
    <w:rsid w:val="CF7F6B7D"/>
    <w:rsid w:val="D3F22235"/>
    <w:rsid w:val="D49B5E3D"/>
    <w:rsid w:val="D5B58DC7"/>
    <w:rsid w:val="D5DB8D8A"/>
    <w:rsid w:val="DB33A89B"/>
    <w:rsid w:val="DDAF5738"/>
    <w:rsid w:val="DDEFBA43"/>
    <w:rsid w:val="DDEFC054"/>
    <w:rsid w:val="DEAFB90F"/>
    <w:rsid w:val="DF21B821"/>
    <w:rsid w:val="DFBFBE16"/>
    <w:rsid w:val="DFD76A11"/>
    <w:rsid w:val="DFE797EB"/>
    <w:rsid w:val="DFEFC715"/>
    <w:rsid w:val="DFFF4786"/>
    <w:rsid w:val="E1B76C47"/>
    <w:rsid w:val="E3FE57E7"/>
    <w:rsid w:val="E6B7D24D"/>
    <w:rsid w:val="E6F77E68"/>
    <w:rsid w:val="E7BDE424"/>
    <w:rsid w:val="E7FF3C97"/>
    <w:rsid w:val="E7FFE685"/>
    <w:rsid w:val="E8D79DF8"/>
    <w:rsid w:val="E9F71F09"/>
    <w:rsid w:val="EAFD8D58"/>
    <w:rsid w:val="EB6C770B"/>
    <w:rsid w:val="EB7DD7C9"/>
    <w:rsid w:val="EBCD181E"/>
    <w:rsid w:val="EBDB640E"/>
    <w:rsid w:val="EBFF7898"/>
    <w:rsid w:val="ED9DB8D5"/>
    <w:rsid w:val="EDFF0807"/>
    <w:rsid w:val="EEC40EE9"/>
    <w:rsid w:val="EF7F4E2A"/>
    <w:rsid w:val="EF7F9BE8"/>
    <w:rsid w:val="EFCDBC8D"/>
    <w:rsid w:val="EFFFDD70"/>
    <w:rsid w:val="F1B778F1"/>
    <w:rsid w:val="F3FF743F"/>
    <w:rsid w:val="F4FF55F7"/>
    <w:rsid w:val="F5F7F5CB"/>
    <w:rsid w:val="F5F97876"/>
    <w:rsid w:val="F76CF7E9"/>
    <w:rsid w:val="F7B75D8A"/>
    <w:rsid w:val="F7DDD9EA"/>
    <w:rsid w:val="F7E39E90"/>
    <w:rsid w:val="F7EFF966"/>
    <w:rsid w:val="F7FD911C"/>
    <w:rsid w:val="F8EE49FF"/>
    <w:rsid w:val="F9DF2CA6"/>
    <w:rsid w:val="F9E8B31E"/>
    <w:rsid w:val="FB3326CC"/>
    <w:rsid w:val="FB9F5A91"/>
    <w:rsid w:val="FB9FDE2D"/>
    <w:rsid w:val="FBCE4D19"/>
    <w:rsid w:val="FBDBEF41"/>
    <w:rsid w:val="FBFE1D07"/>
    <w:rsid w:val="FBFF5E75"/>
    <w:rsid w:val="FCAB2178"/>
    <w:rsid w:val="FD4FEBD9"/>
    <w:rsid w:val="FD6F06FA"/>
    <w:rsid w:val="FDBF10AA"/>
    <w:rsid w:val="FDBF3869"/>
    <w:rsid w:val="FDBFFDC9"/>
    <w:rsid w:val="FDD6A258"/>
    <w:rsid w:val="FDFE7162"/>
    <w:rsid w:val="FE4F1E64"/>
    <w:rsid w:val="FE5FA0A2"/>
    <w:rsid w:val="FEAEC70B"/>
    <w:rsid w:val="FEBD1401"/>
    <w:rsid w:val="FEF339DB"/>
    <w:rsid w:val="FEFB2882"/>
    <w:rsid w:val="FEFD2C3B"/>
    <w:rsid w:val="FF57FBD6"/>
    <w:rsid w:val="FF5F2CB5"/>
    <w:rsid w:val="FF5FC2B3"/>
    <w:rsid w:val="FF7645E0"/>
    <w:rsid w:val="FFB70466"/>
    <w:rsid w:val="FFBC3961"/>
    <w:rsid w:val="FFCF003E"/>
    <w:rsid w:val="FFEE6CF6"/>
    <w:rsid w:val="FFFF2AF3"/>
    <w:rsid w:val="FFFF3A53"/>
    <w:rsid w:val="FFFF9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名称2"/>
    <w:basedOn w:val="4"/>
    <w:qFormat/>
    <w:uiPriority w:val="0"/>
    <w:pPr>
      <w:spacing w:after="312" w:afterLines="100"/>
    </w:pPr>
    <w:rPr>
      <w:b w:val="0"/>
      <w:sz w:val="20"/>
    </w:rPr>
  </w:style>
  <w:style w:type="paragraph" w:customStyle="1" w:styleId="4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paragraph" w:styleId="5">
    <w:name w:val="Normal Indent"/>
    <w:basedOn w:val="1"/>
    <w:next w:val="1"/>
    <w:qFormat/>
    <w:uiPriority w:val="99"/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Body Text"/>
    <w:basedOn w:val="1"/>
    <w:link w:val="19"/>
    <w:unhideWhenUsed/>
    <w:qFormat/>
    <w:uiPriority w:val="99"/>
    <w:pPr>
      <w:spacing w:after="120"/>
    </w:pPr>
  </w:style>
  <w:style w:type="paragraph" w:styleId="8">
    <w:name w:val="footer"/>
    <w:basedOn w:val="1"/>
    <w:link w:val="1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2"/>
    <w:basedOn w:val="1"/>
    <w:next w:val="1"/>
    <w:qFormat/>
    <w:uiPriority w:val="0"/>
    <w:pPr>
      <w:ind w:left="420" w:leftChars="200"/>
    </w:pPr>
    <w:rPr>
      <w:sz w:val="30"/>
    </w:rPr>
  </w:style>
  <w:style w:type="paragraph" w:styleId="11">
    <w:name w:val="Body Text First Indent"/>
    <w:basedOn w:val="7"/>
    <w:qFormat/>
    <w:uiPriority w:val="0"/>
    <w:pPr>
      <w:ind w:firstLine="420" w:firstLineChars="100"/>
    </w:pPr>
  </w:style>
  <w:style w:type="table" w:styleId="13">
    <w:name w:val="Table Grid"/>
    <w:basedOn w:val="12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5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styleId="16">
    <w:name w:val="annotation reference"/>
    <w:basedOn w:val="14"/>
    <w:qFormat/>
    <w:uiPriority w:val="0"/>
    <w:rPr>
      <w:sz w:val="21"/>
      <w:szCs w:val="21"/>
    </w:rPr>
  </w:style>
  <w:style w:type="character" w:customStyle="1" w:styleId="17">
    <w:name w:val="页眉 字符"/>
    <w:basedOn w:val="14"/>
    <w:link w:val="9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页脚 字符"/>
    <w:basedOn w:val="14"/>
    <w:link w:val="8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9">
    <w:name w:val="正文文本 字符"/>
    <w:basedOn w:val="14"/>
    <w:link w:val="7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paragraph" w:styleId="20">
    <w:name w:val="List Paragraph"/>
    <w:basedOn w:val="1"/>
    <w:qFormat/>
    <w:uiPriority w:val="99"/>
    <w:pPr>
      <w:ind w:firstLine="420" w:firstLineChars="200"/>
    </w:pPr>
  </w:style>
  <w:style w:type="paragraph" w:customStyle="1" w:styleId="21">
    <w:name w:val="Footer Right"/>
    <w:basedOn w:val="8"/>
    <w:qFormat/>
    <w:uiPriority w:val="0"/>
    <w:pPr>
      <w:jc w:val="right"/>
    </w:pPr>
  </w:style>
  <w:style w:type="paragraph" w:customStyle="1" w:styleId="22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23">
    <w:name w:val="Table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</w:rPr>
  </w:style>
  <w:style w:type="table" w:customStyle="1" w:styleId="24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其他省直机关单位</Company>
  <Pages>1</Pages>
  <Words>1680</Words>
  <Characters>2133</Characters>
  <Lines>1</Lines>
  <Paragraphs>1</Paragraphs>
  <TotalTime>1</TotalTime>
  <ScaleCrop>false</ScaleCrop>
  <LinksUpToDate>false</LinksUpToDate>
  <CharactersWithSpaces>3036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2025-02-24T01:36:00Z</dcterms:created>
  <dc:creator>张斌（反垄断处）</dc:creator>
  <cp:lastModifiedBy>Administrator</cp:lastModifiedBy>
  <cp:lastPrinted>2025-08-20T17:06:00Z</cp:lastPrinted>
  <dcterms:modified xsi:type="dcterms:W3CDTF">2026-04-02T06:35:27Z</dcterms:modified>
  <dc:title>关于经营者集中反垄断审查案件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2F510BCF826C43248232D30198221AB7</vt:lpwstr>
  </property>
  <property fmtid="{D5CDD505-2E9C-101B-9397-08002B2CF9AE}" pid="4" name="KSOTemplateDocerSaveRecord">
    <vt:lpwstr>eyJoZGlkIjoiMzU3ZmYyYjU1NWJiNDMwOTIzY2M5ZTRlYTgyYmU0Y2QiLCJ1c2VySWQiOiIzMTUzMjE3MTAifQ==</vt:lpwstr>
  </property>
</Properties>
</file>