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91C2" w14:textId="22DB300C" w:rsidR="0097001C" w:rsidRDefault="0097001C" w:rsidP="0097001C">
      <w:pPr>
        <w:adjustRightInd w:val="0"/>
        <w:snapToGrid w:val="0"/>
        <w:spacing w:after="120"/>
        <w:jc w:val="center"/>
        <w:rPr>
          <w:rFonts w:ascii="SimHei" w:eastAsia="SimHei" w:hAnsi="SimHei" w:cs="Times New Roman"/>
          <w:b/>
          <w:bCs/>
          <w:sz w:val="36"/>
          <w:szCs w:val="36"/>
        </w:rPr>
      </w:pPr>
      <w:r w:rsidRPr="0097001C">
        <w:rPr>
          <w:rFonts w:ascii="SimHei" w:eastAsia="SimHei" w:hAnsi="SimHei" w:cs="Times New Roman"/>
          <w:b/>
          <w:bCs/>
          <w:sz w:val="36"/>
          <w:szCs w:val="36"/>
        </w:rPr>
        <w:t>经营者集中简易案件公示表</w:t>
      </w:r>
    </w:p>
    <w:tbl>
      <w:tblPr>
        <w:tblStyle w:val="TableGrid"/>
        <w:tblW w:w="5724" w:type="pct"/>
        <w:tblInd w:w="-431" w:type="dxa"/>
        <w:tblLook w:val="04A0" w:firstRow="1" w:lastRow="0" w:firstColumn="1" w:lastColumn="0" w:noHBand="0" w:noVBand="1"/>
      </w:tblPr>
      <w:tblGrid>
        <w:gridCol w:w="2269"/>
        <w:gridCol w:w="1694"/>
        <w:gridCol w:w="5534"/>
      </w:tblGrid>
      <w:tr w:rsidR="0097001C" w:rsidRPr="003847F3" w14:paraId="5725F2C4" w14:textId="77777777" w:rsidTr="00A47BDC">
        <w:tc>
          <w:tcPr>
            <w:tcW w:w="2269" w:type="dxa"/>
            <w:shd w:val="clear" w:color="auto" w:fill="D9D9D9" w:themeFill="background1" w:themeFillShade="D9"/>
          </w:tcPr>
          <w:p w14:paraId="1E386D67" w14:textId="7914ECB5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  <w:r w:rsidRPr="003847F3">
              <w:rPr>
                <w:rFonts w:hint="eastAsia"/>
                <w:sz w:val="24"/>
                <w:szCs w:val="24"/>
              </w:rPr>
              <w:t>案件名称</w:t>
            </w:r>
          </w:p>
        </w:tc>
        <w:tc>
          <w:tcPr>
            <w:tcW w:w="7228" w:type="dxa"/>
            <w:gridSpan w:val="2"/>
          </w:tcPr>
          <w:p w14:paraId="75C9BB5E" w14:textId="13C2FF2A" w:rsidR="0097001C" w:rsidRPr="003847F3" w:rsidRDefault="00C613AA" w:rsidP="001F7A49">
            <w:pPr>
              <w:pStyle w:val="BodyText"/>
              <w:adjustRightInd w:val="0"/>
              <w:snapToGrid w:val="0"/>
              <w:spacing w:after="120"/>
              <w:rPr>
                <w:rFonts w:eastAsia="FangSong_GB2312" w:cs="Times New Roman"/>
                <w:lang w:eastAsia="zh-CN"/>
              </w:rPr>
            </w:pPr>
            <w:proofErr w:type="spellStart"/>
            <w:r w:rsidRPr="003B2F7E">
              <w:rPr>
                <w:szCs w:val="22"/>
              </w:rPr>
              <w:t>日本邮船株式会社收购</w:t>
            </w:r>
            <w:r w:rsidRPr="003B2F7E">
              <w:rPr>
                <w:szCs w:val="22"/>
              </w:rPr>
              <w:t>Diamond</w:t>
            </w:r>
            <w:proofErr w:type="spellEnd"/>
            <w:r w:rsidRPr="003B2F7E">
              <w:rPr>
                <w:szCs w:val="22"/>
              </w:rPr>
              <w:t xml:space="preserve"> Gas </w:t>
            </w:r>
            <w:proofErr w:type="spellStart"/>
            <w:r w:rsidRPr="003B2F7E">
              <w:rPr>
                <w:szCs w:val="22"/>
              </w:rPr>
              <w:t>MidOcean</w:t>
            </w:r>
            <w:proofErr w:type="spellEnd"/>
            <w:r w:rsidRPr="003B2F7E">
              <w:rPr>
                <w:szCs w:val="22"/>
              </w:rPr>
              <w:t xml:space="preserve"> </w:t>
            </w:r>
            <w:proofErr w:type="spellStart"/>
            <w:r w:rsidRPr="003B2F7E">
              <w:rPr>
                <w:szCs w:val="22"/>
              </w:rPr>
              <w:t>Limited</w:t>
            </w:r>
            <w:r w:rsidRPr="003B2F7E">
              <w:rPr>
                <w:szCs w:val="22"/>
              </w:rPr>
              <w:t>股权案</w:t>
            </w:r>
            <w:proofErr w:type="spellEnd"/>
          </w:p>
        </w:tc>
      </w:tr>
      <w:tr w:rsidR="0097001C" w:rsidRPr="003847F3" w14:paraId="1BA05DF7" w14:textId="77777777" w:rsidTr="00A47BDC">
        <w:trPr>
          <w:trHeight w:val="993"/>
        </w:trPr>
        <w:tc>
          <w:tcPr>
            <w:tcW w:w="2269" w:type="dxa"/>
            <w:shd w:val="clear" w:color="auto" w:fill="D9D9D9" w:themeFill="background1" w:themeFillShade="D9"/>
          </w:tcPr>
          <w:p w14:paraId="65DF3F83" w14:textId="011A0505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hint="eastAsia"/>
                <w:sz w:val="24"/>
                <w:szCs w:val="24"/>
              </w:rPr>
              <w:t>交易概况（限</w:t>
            </w:r>
            <w:r w:rsidRPr="003847F3">
              <w:rPr>
                <w:rFonts w:hint="eastAsia"/>
                <w:sz w:val="24"/>
                <w:szCs w:val="24"/>
              </w:rPr>
              <w:t>200</w:t>
            </w:r>
            <w:r w:rsidRPr="003847F3">
              <w:rPr>
                <w:rFonts w:hint="eastAsia"/>
                <w:sz w:val="24"/>
                <w:szCs w:val="24"/>
              </w:rPr>
              <w:t>字内）</w:t>
            </w:r>
          </w:p>
        </w:tc>
        <w:tc>
          <w:tcPr>
            <w:tcW w:w="7228" w:type="dxa"/>
            <w:gridSpan w:val="2"/>
          </w:tcPr>
          <w:p w14:paraId="40947D86" w14:textId="21052195" w:rsidR="001F7A49" w:rsidRPr="003847F3" w:rsidRDefault="00B55FAB" w:rsidP="001F7A49">
            <w:pPr>
              <w:pStyle w:val="BodyText"/>
              <w:adjustRightInd w:val="0"/>
              <w:snapToGrid w:val="0"/>
              <w:spacing w:after="120"/>
              <w:rPr>
                <w:rFonts w:eastAsia="FangSong_GB2312" w:cs="Times New Roman"/>
                <w:lang w:eastAsia="zh-CN"/>
              </w:rPr>
            </w:pPr>
            <w:r>
              <w:rPr>
                <w:rFonts w:hint="eastAsia"/>
                <w:lang w:eastAsia="zh-CN"/>
              </w:rPr>
              <w:t>日本</w:t>
            </w:r>
            <w:r w:rsidRPr="003B2F7E">
              <w:rPr>
                <w:szCs w:val="22"/>
                <w:lang w:eastAsia="zh-CN"/>
              </w:rPr>
              <w:t>邮船株式会社</w:t>
            </w:r>
            <w:r>
              <w:rPr>
                <w:rFonts w:hint="eastAsia"/>
                <w:szCs w:val="22"/>
                <w:lang w:eastAsia="zh-CN"/>
              </w:rPr>
              <w:t>（“日本邮船”）与三菱商事株式会社</w:t>
            </w:r>
            <w:r w:rsidR="00AD7869">
              <w:rPr>
                <w:rFonts w:hint="eastAsia"/>
                <w:szCs w:val="22"/>
                <w:lang w:eastAsia="zh-CN"/>
              </w:rPr>
              <w:t>（“三菱商事”）签署协议，</w:t>
            </w:r>
            <w:r w:rsidR="00AD7869">
              <w:rPr>
                <w:rFonts w:hint="eastAsia"/>
                <w:lang w:eastAsia="zh-CN"/>
              </w:rPr>
              <w:t>日本</w:t>
            </w:r>
            <w:r w:rsidR="00AD7869" w:rsidRPr="003B2F7E">
              <w:rPr>
                <w:szCs w:val="22"/>
                <w:lang w:eastAsia="zh-CN"/>
              </w:rPr>
              <w:t>邮船</w:t>
            </w:r>
            <w:r w:rsidR="00AD7869">
              <w:rPr>
                <w:rFonts w:hint="eastAsia"/>
                <w:szCs w:val="22"/>
                <w:lang w:eastAsia="zh-CN"/>
              </w:rPr>
              <w:t>将</w:t>
            </w:r>
            <w:r w:rsidR="00A56D30">
              <w:rPr>
                <w:rFonts w:hint="eastAsia"/>
                <w:szCs w:val="22"/>
                <w:lang w:eastAsia="zh-CN"/>
              </w:rPr>
              <w:t>认</w:t>
            </w:r>
            <w:r w:rsidR="00AD7869">
              <w:rPr>
                <w:rFonts w:hint="eastAsia"/>
                <w:szCs w:val="22"/>
                <w:lang w:eastAsia="zh-CN"/>
              </w:rPr>
              <w:t>购</w:t>
            </w:r>
            <w:r w:rsidR="006D1EF5" w:rsidRPr="00715905">
              <w:rPr>
                <w:rFonts w:eastAsia="FangSong_GB2312" w:cs="Times New Roman"/>
              </w:rPr>
              <w:t xml:space="preserve">Diamond Gas </w:t>
            </w:r>
            <w:proofErr w:type="spellStart"/>
            <w:r w:rsidR="006D1EF5" w:rsidRPr="00715905">
              <w:rPr>
                <w:rFonts w:eastAsia="FangSong_GB2312" w:cs="Times New Roman"/>
              </w:rPr>
              <w:t>MidOcean</w:t>
            </w:r>
            <w:proofErr w:type="spellEnd"/>
            <w:r w:rsidR="006D1EF5" w:rsidRPr="00715905">
              <w:rPr>
                <w:rFonts w:eastAsia="FangSong_GB2312" w:cs="Times New Roman"/>
              </w:rPr>
              <w:t xml:space="preserve"> Limited </w:t>
            </w:r>
            <w:r w:rsidR="006D1EF5">
              <w:rPr>
                <w:rFonts w:eastAsia="FangSong_GB2312" w:cs="Times New Roman" w:hint="eastAsia"/>
                <w:lang w:eastAsia="zh-CN"/>
              </w:rPr>
              <w:t>（</w:t>
            </w:r>
            <w:r w:rsidR="006D1EF5" w:rsidRPr="006D79D7">
              <w:rPr>
                <w:rFonts w:eastAsia="FangSong_GB2312" w:cs="Times New Roman" w:hint="eastAsia"/>
                <w:lang w:eastAsia="zh-CN"/>
              </w:rPr>
              <w:t>“</w:t>
            </w:r>
            <w:r w:rsidR="006D1EF5" w:rsidRPr="006D79D7">
              <w:rPr>
                <w:rFonts w:eastAsia="FangSong_GB2312" w:cs="Times New Roman"/>
              </w:rPr>
              <w:t>DGMO</w:t>
            </w:r>
            <w:r w:rsidR="006D1EF5" w:rsidRPr="006D79D7">
              <w:rPr>
                <w:rFonts w:eastAsia="FangSong_GB2312" w:cs="Times New Roman" w:hint="eastAsia"/>
                <w:lang w:eastAsia="zh-CN"/>
              </w:rPr>
              <w:t>”</w:t>
            </w:r>
            <w:r w:rsidR="006D1EF5" w:rsidRPr="00D84580">
              <w:rPr>
                <w:rFonts w:eastAsia="FangSong_GB2312" w:cs="Times New Roman" w:hint="eastAsia"/>
                <w:lang w:eastAsia="zh-CN"/>
              </w:rPr>
              <w:t>）</w:t>
            </w:r>
            <w:r w:rsidR="000862E1" w:rsidRPr="000862E1">
              <w:rPr>
                <w:szCs w:val="22"/>
                <w:lang w:eastAsia="zh-CN"/>
              </w:rPr>
              <w:t>87.4</w:t>
            </w:r>
            <w:r w:rsidR="006D1EF5" w:rsidRPr="006D1EF5">
              <w:rPr>
                <w:rFonts w:hint="eastAsia"/>
                <w:szCs w:val="22"/>
                <w:lang w:eastAsia="zh-CN"/>
              </w:rPr>
              <w:t>%</w:t>
            </w:r>
            <w:r w:rsidR="006D1EF5" w:rsidRPr="006D1EF5">
              <w:rPr>
                <w:rFonts w:hint="eastAsia"/>
                <w:szCs w:val="22"/>
                <w:lang w:eastAsia="zh-CN"/>
              </w:rPr>
              <w:t>股权</w:t>
            </w:r>
            <w:r w:rsidR="006D1EF5">
              <w:rPr>
                <w:rFonts w:hint="eastAsia"/>
                <w:szCs w:val="22"/>
                <w:lang w:eastAsia="zh-CN"/>
              </w:rPr>
              <w:t>。</w:t>
            </w:r>
            <w:r w:rsidR="006D1EF5">
              <w:rPr>
                <w:rFonts w:hint="eastAsia"/>
                <w:szCs w:val="22"/>
                <w:lang w:eastAsia="zh-CN"/>
              </w:rPr>
              <w:t>DGMO</w:t>
            </w:r>
            <w:r w:rsidR="006D1EF5">
              <w:rPr>
                <w:rFonts w:hint="eastAsia"/>
                <w:szCs w:val="22"/>
                <w:lang w:eastAsia="zh-CN"/>
              </w:rPr>
              <w:t>仅通过持有</w:t>
            </w:r>
            <w:r w:rsidR="005E58D9">
              <w:rPr>
                <w:rFonts w:hint="eastAsia"/>
                <w:szCs w:val="22"/>
                <w:lang w:eastAsia="zh-CN"/>
              </w:rPr>
              <w:t>无控制权的有限合伙权益从事投资业务。本次交易前，三菱商事持有</w:t>
            </w:r>
            <w:r w:rsidR="005E58D9">
              <w:rPr>
                <w:rFonts w:hint="eastAsia"/>
                <w:szCs w:val="22"/>
                <w:lang w:eastAsia="zh-CN"/>
              </w:rPr>
              <w:t>DGMO100%</w:t>
            </w:r>
            <w:r w:rsidR="005E58D9">
              <w:rPr>
                <w:rFonts w:hint="eastAsia"/>
                <w:szCs w:val="22"/>
                <w:lang w:eastAsia="zh-CN"/>
              </w:rPr>
              <w:t>股权并单独控制</w:t>
            </w:r>
            <w:r w:rsidR="005E58D9">
              <w:rPr>
                <w:rFonts w:hint="eastAsia"/>
                <w:szCs w:val="22"/>
                <w:lang w:eastAsia="zh-CN"/>
              </w:rPr>
              <w:t>DGMO</w:t>
            </w:r>
            <w:r w:rsidR="005E58D9">
              <w:rPr>
                <w:rFonts w:hint="eastAsia"/>
                <w:szCs w:val="22"/>
                <w:lang w:eastAsia="zh-CN"/>
              </w:rPr>
              <w:t>。本次交易后，</w:t>
            </w:r>
            <w:r w:rsidR="00805747">
              <w:rPr>
                <w:rFonts w:hint="eastAsia"/>
                <w:szCs w:val="22"/>
                <w:lang w:eastAsia="zh-CN"/>
              </w:rPr>
              <w:t>日本邮船</w:t>
            </w:r>
            <w:r w:rsidR="00506EBE">
              <w:rPr>
                <w:rFonts w:hint="eastAsia"/>
                <w:szCs w:val="22"/>
                <w:lang w:eastAsia="zh-CN"/>
              </w:rPr>
              <w:t>与三菱商事</w:t>
            </w:r>
            <w:r w:rsidR="00805747">
              <w:rPr>
                <w:rFonts w:hint="eastAsia"/>
                <w:szCs w:val="22"/>
                <w:lang w:eastAsia="zh-CN"/>
              </w:rPr>
              <w:t>将</w:t>
            </w:r>
            <w:r w:rsidR="00506EBE">
              <w:rPr>
                <w:rFonts w:hint="eastAsia"/>
                <w:szCs w:val="22"/>
                <w:lang w:eastAsia="zh-CN"/>
              </w:rPr>
              <w:t>分别</w:t>
            </w:r>
            <w:r w:rsidR="00805747">
              <w:rPr>
                <w:rFonts w:hint="eastAsia"/>
                <w:szCs w:val="22"/>
                <w:lang w:eastAsia="zh-CN"/>
              </w:rPr>
              <w:t>持有</w:t>
            </w:r>
            <w:r w:rsidR="00805747">
              <w:rPr>
                <w:rFonts w:hint="eastAsia"/>
                <w:szCs w:val="22"/>
                <w:lang w:eastAsia="zh-CN"/>
              </w:rPr>
              <w:t>DGMO</w:t>
            </w:r>
            <w:r w:rsidR="000862E1">
              <w:rPr>
                <w:rFonts w:hint="eastAsia"/>
                <w:szCs w:val="22"/>
                <w:lang w:eastAsia="zh-CN"/>
              </w:rPr>
              <w:t>87.4</w:t>
            </w:r>
            <w:r w:rsidR="00805747">
              <w:rPr>
                <w:rFonts w:hint="eastAsia"/>
                <w:szCs w:val="22"/>
                <w:lang w:eastAsia="zh-CN"/>
              </w:rPr>
              <w:t>%</w:t>
            </w:r>
            <w:r w:rsidR="00805747">
              <w:rPr>
                <w:rFonts w:hint="eastAsia"/>
                <w:szCs w:val="22"/>
                <w:lang w:eastAsia="zh-CN"/>
              </w:rPr>
              <w:t>股权</w:t>
            </w:r>
            <w:r w:rsidR="00506EBE">
              <w:rPr>
                <w:rFonts w:hint="eastAsia"/>
                <w:szCs w:val="22"/>
                <w:lang w:eastAsia="zh-CN"/>
              </w:rPr>
              <w:t>与</w:t>
            </w:r>
            <w:r w:rsidR="00506EBE">
              <w:rPr>
                <w:rFonts w:hint="eastAsia"/>
                <w:szCs w:val="22"/>
                <w:lang w:eastAsia="zh-CN"/>
              </w:rPr>
              <w:t>12.6%</w:t>
            </w:r>
            <w:r w:rsidR="00506EBE">
              <w:rPr>
                <w:rFonts w:hint="eastAsia"/>
                <w:szCs w:val="22"/>
                <w:lang w:eastAsia="zh-CN"/>
              </w:rPr>
              <w:t>股权</w:t>
            </w:r>
            <w:r w:rsidR="00805747">
              <w:rPr>
                <w:rFonts w:hint="eastAsia"/>
                <w:szCs w:val="22"/>
                <w:lang w:eastAsia="zh-CN"/>
              </w:rPr>
              <w:t>，日本邮船与三菱商事共同控制</w:t>
            </w:r>
            <w:r w:rsidR="00805747">
              <w:rPr>
                <w:rFonts w:hint="eastAsia"/>
                <w:szCs w:val="22"/>
                <w:lang w:eastAsia="zh-CN"/>
              </w:rPr>
              <w:t>DGMO</w:t>
            </w:r>
            <w:r w:rsidR="00805747">
              <w:rPr>
                <w:rFonts w:hint="eastAsia"/>
                <w:szCs w:val="22"/>
                <w:lang w:eastAsia="zh-CN"/>
              </w:rPr>
              <w:t>。</w:t>
            </w:r>
          </w:p>
        </w:tc>
      </w:tr>
      <w:tr w:rsidR="0097001C" w:rsidRPr="003847F3" w14:paraId="169D7EE3" w14:textId="77777777" w:rsidTr="00A47BDC">
        <w:trPr>
          <w:trHeight w:val="468"/>
        </w:trPr>
        <w:tc>
          <w:tcPr>
            <w:tcW w:w="2269" w:type="dxa"/>
            <w:vMerge w:val="restart"/>
            <w:shd w:val="clear" w:color="auto" w:fill="D9D9D9" w:themeFill="background1" w:themeFillShade="D9"/>
          </w:tcPr>
          <w:p w14:paraId="61D3AD26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</w:pPr>
            <w:r w:rsidRPr="003847F3">
              <w:rPr>
                <w:rFonts w:hint="eastAsia"/>
                <w:sz w:val="24"/>
                <w:szCs w:val="24"/>
              </w:rPr>
              <w:t>参与集中的经营者简介</w:t>
            </w:r>
          </w:p>
          <w:p w14:paraId="72418FDD" w14:textId="33265D3D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94" w:type="dxa"/>
          </w:tcPr>
          <w:p w14:paraId="583907E5" w14:textId="1218BAB6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FangSong_GB2312" w:hAnsi="Times New Roman" w:cs="Times New Roman"/>
                <w:sz w:val="24"/>
                <w:szCs w:val="24"/>
              </w:rPr>
              <w:t xml:space="preserve">1. </w:t>
            </w:r>
            <w:r w:rsidR="00963BBD" w:rsidRPr="00963BBD">
              <w:rPr>
                <w:sz w:val="24"/>
                <w:szCs w:val="24"/>
              </w:rPr>
              <w:t>日本邮船</w:t>
            </w:r>
          </w:p>
        </w:tc>
        <w:tc>
          <w:tcPr>
            <w:tcW w:w="5534" w:type="dxa"/>
          </w:tcPr>
          <w:p w14:paraId="65C453AF" w14:textId="61B49B79" w:rsidR="00B76316" w:rsidRPr="00B76316" w:rsidRDefault="00B76316" w:rsidP="00B76316">
            <w:pPr>
              <w:pStyle w:val="Default"/>
              <w:rPr>
                <w:rFonts w:eastAsia="SimSun"/>
                <w:lang w:val="en-US" w:eastAsia="zh-CN" w:bidi="ar-AE"/>
              </w:rPr>
            </w:pPr>
            <w:r w:rsidRPr="00B76316">
              <w:rPr>
                <w:rFonts w:eastAsia="SimSun" w:hint="eastAsia"/>
                <w:lang w:val="en-US" w:eastAsia="zh-CN" w:bidi="ar-AE"/>
              </w:rPr>
              <w:t>日本邮船于</w:t>
            </w:r>
            <w:r w:rsidRPr="00B76316">
              <w:rPr>
                <w:rFonts w:eastAsia="SimSun" w:hint="eastAsia"/>
                <w:lang w:val="en-US" w:eastAsia="zh-CN" w:bidi="ar-AE"/>
              </w:rPr>
              <w:t>1885</w:t>
            </w:r>
            <w:r w:rsidRPr="00B76316">
              <w:rPr>
                <w:rFonts w:eastAsia="SimSun" w:hint="eastAsia"/>
                <w:lang w:val="en-US" w:eastAsia="zh-CN" w:bidi="ar-AE"/>
              </w:rPr>
              <w:t>年</w:t>
            </w:r>
            <w:r>
              <w:rPr>
                <w:rFonts w:eastAsia="SimSun" w:hint="eastAsia"/>
                <w:lang w:val="en-US" w:eastAsia="zh-CN" w:bidi="ar-AE"/>
              </w:rPr>
              <w:t>9</w:t>
            </w:r>
            <w:r>
              <w:rPr>
                <w:rFonts w:eastAsia="SimSun" w:hint="eastAsia"/>
                <w:lang w:val="en-US" w:eastAsia="zh-CN" w:bidi="ar-AE"/>
              </w:rPr>
              <w:t>月</w:t>
            </w:r>
            <w:r>
              <w:rPr>
                <w:rFonts w:eastAsia="SimSun" w:hint="eastAsia"/>
                <w:lang w:val="en-US" w:eastAsia="zh-CN" w:bidi="ar-AE"/>
              </w:rPr>
              <w:t>29</w:t>
            </w:r>
            <w:r>
              <w:rPr>
                <w:rFonts w:eastAsia="SimSun" w:hint="eastAsia"/>
                <w:lang w:val="en-US" w:eastAsia="zh-CN" w:bidi="ar-AE"/>
              </w:rPr>
              <w:t>日成立于日</w:t>
            </w:r>
            <w:r w:rsidRPr="00B76316">
              <w:rPr>
                <w:rFonts w:eastAsia="SimSun" w:hint="eastAsia"/>
                <w:lang w:val="en-US" w:eastAsia="zh-CN" w:bidi="ar-AE"/>
              </w:rPr>
              <w:t>本，是东京证券交易所上市公司。日本邮船</w:t>
            </w:r>
            <w:r w:rsidR="004F4854">
              <w:rPr>
                <w:rFonts w:eastAsia="SimSun" w:hint="eastAsia"/>
                <w:lang w:val="en-US" w:eastAsia="zh-CN" w:bidi="ar-AE"/>
              </w:rPr>
              <w:t>是一家全球物流公司，主要从事班轮和物流、散货运输、房地产及其他业务</w:t>
            </w:r>
            <w:r w:rsidRPr="00B76316">
              <w:rPr>
                <w:rFonts w:eastAsia="SimSun" w:hint="eastAsia"/>
                <w:lang w:val="en-US" w:eastAsia="zh-CN" w:bidi="ar-AE"/>
              </w:rPr>
              <w:t>。</w:t>
            </w:r>
          </w:p>
          <w:p w14:paraId="1EF0CAB7" w14:textId="37CB60ED" w:rsidR="001F7A49" w:rsidRPr="00B76316" w:rsidRDefault="00B76316" w:rsidP="00B76316">
            <w:pPr>
              <w:pStyle w:val="Default"/>
              <w:jc w:val="both"/>
              <w:rPr>
                <w:rFonts w:eastAsia="SimSun"/>
                <w:lang w:val="en-US" w:eastAsia="zh-CN" w:bidi="ar-AE"/>
              </w:rPr>
            </w:pPr>
            <w:r w:rsidRPr="00B76316">
              <w:rPr>
                <w:rFonts w:eastAsia="SimSun" w:hint="eastAsia"/>
                <w:lang w:val="en-US" w:eastAsia="zh-CN" w:bidi="ar-AE"/>
              </w:rPr>
              <w:t>日本邮船</w:t>
            </w:r>
            <w:proofErr w:type="gramStart"/>
            <w:r w:rsidRPr="00B76316">
              <w:rPr>
                <w:rFonts w:eastAsia="SimSun" w:hint="eastAsia"/>
                <w:lang w:val="en-US" w:eastAsia="zh-CN" w:bidi="ar-AE"/>
              </w:rPr>
              <w:t>无最终</w:t>
            </w:r>
            <w:proofErr w:type="gramEnd"/>
            <w:r w:rsidRPr="00B76316">
              <w:rPr>
                <w:rFonts w:eastAsia="SimSun" w:hint="eastAsia"/>
                <w:lang w:val="en-US" w:eastAsia="zh-CN" w:bidi="ar-AE"/>
              </w:rPr>
              <w:t>控制人。</w:t>
            </w:r>
          </w:p>
        </w:tc>
      </w:tr>
      <w:tr w:rsidR="0097001C" w:rsidRPr="003847F3" w14:paraId="4DE3F517" w14:textId="77777777" w:rsidTr="00A47BDC">
        <w:trPr>
          <w:trHeight w:val="468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70F02135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4" w:type="dxa"/>
          </w:tcPr>
          <w:p w14:paraId="4736CF49" w14:textId="34C32AB4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FangSong_GB2312" w:hAnsi="Times New Roman" w:cs="Times New Roman"/>
                <w:sz w:val="24"/>
                <w:szCs w:val="24"/>
              </w:rPr>
              <w:t xml:space="preserve">2. </w:t>
            </w:r>
            <w:r w:rsidR="000831CF" w:rsidRPr="000831CF"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  <w:lang w:bidi="ar-AE"/>
              </w:rPr>
              <w:t>三菱商事</w:t>
            </w:r>
          </w:p>
        </w:tc>
        <w:tc>
          <w:tcPr>
            <w:tcW w:w="5534" w:type="dxa"/>
          </w:tcPr>
          <w:p w14:paraId="27AA7435" w14:textId="4F5EC829" w:rsidR="002714D4" w:rsidRDefault="000831CF" w:rsidP="000831CF">
            <w:pPr>
              <w:pStyle w:val="Default"/>
              <w:jc w:val="both"/>
              <w:rPr>
                <w:rFonts w:eastAsia="SimSun"/>
                <w:lang w:val="en-US" w:eastAsia="zh-CN" w:bidi="ar-AE"/>
              </w:rPr>
            </w:pPr>
            <w:r w:rsidRPr="000831CF">
              <w:rPr>
                <w:rFonts w:eastAsia="SimSun"/>
                <w:lang w:val="en-US" w:eastAsia="zh-CN" w:bidi="ar-AE"/>
              </w:rPr>
              <w:t>三菱商事于</w:t>
            </w:r>
            <w:r w:rsidRPr="000831CF">
              <w:rPr>
                <w:rFonts w:eastAsia="SimSun"/>
                <w:lang w:val="en-US" w:eastAsia="zh-CN" w:bidi="ar-AE"/>
              </w:rPr>
              <w:t>1950</w:t>
            </w:r>
            <w:r w:rsidRPr="000831CF">
              <w:rPr>
                <w:rFonts w:eastAsia="SimSun"/>
                <w:lang w:val="en-US" w:eastAsia="zh-CN" w:bidi="ar-AE"/>
              </w:rPr>
              <w:t>年</w:t>
            </w:r>
            <w:r w:rsidRPr="000831CF">
              <w:rPr>
                <w:rFonts w:eastAsia="SimSun"/>
                <w:lang w:val="en-US" w:eastAsia="zh-CN" w:bidi="ar-AE"/>
              </w:rPr>
              <w:t>4</w:t>
            </w:r>
            <w:r w:rsidRPr="000831CF">
              <w:rPr>
                <w:rFonts w:eastAsia="SimSun"/>
                <w:lang w:val="en-US" w:eastAsia="zh-CN" w:bidi="ar-AE"/>
              </w:rPr>
              <w:t>月</w:t>
            </w:r>
            <w:r w:rsidRPr="000831CF">
              <w:rPr>
                <w:rFonts w:eastAsia="SimSun"/>
                <w:lang w:val="en-US" w:eastAsia="zh-CN" w:bidi="ar-AE"/>
              </w:rPr>
              <w:t>1</w:t>
            </w:r>
            <w:r w:rsidRPr="000831CF">
              <w:rPr>
                <w:rFonts w:eastAsia="SimSun"/>
                <w:lang w:val="en-US" w:eastAsia="zh-CN" w:bidi="ar-AE"/>
              </w:rPr>
              <w:t>日</w:t>
            </w:r>
            <w:r w:rsidR="00DD5F79">
              <w:rPr>
                <w:rFonts w:eastAsia="SimSun" w:hint="eastAsia"/>
                <w:lang w:val="en-US" w:eastAsia="zh-CN" w:bidi="ar-AE"/>
              </w:rPr>
              <w:t>成立于</w:t>
            </w:r>
            <w:r w:rsidRPr="000831CF">
              <w:rPr>
                <w:rFonts w:eastAsia="SimSun"/>
                <w:lang w:val="en-US" w:eastAsia="zh-CN" w:bidi="ar-AE"/>
              </w:rPr>
              <w:t>日本，</w:t>
            </w:r>
            <w:r w:rsidR="00DD5F79">
              <w:rPr>
                <w:rFonts w:eastAsia="SimSun" w:hint="eastAsia"/>
                <w:lang w:val="en-US" w:eastAsia="zh-CN" w:bidi="ar-AE"/>
              </w:rPr>
              <w:t>是</w:t>
            </w:r>
            <w:r w:rsidRPr="000831CF">
              <w:rPr>
                <w:rFonts w:eastAsia="SimSun"/>
                <w:lang w:val="en-US" w:eastAsia="zh-CN" w:bidi="ar-AE"/>
              </w:rPr>
              <w:t>东京证券交易所上市</w:t>
            </w:r>
            <w:r w:rsidR="00DD5F79">
              <w:rPr>
                <w:rFonts w:eastAsia="SimSun" w:hint="eastAsia"/>
                <w:lang w:val="en-US" w:eastAsia="zh-CN" w:bidi="ar-AE"/>
              </w:rPr>
              <w:t>公司</w:t>
            </w:r>
            <w:r w:rsidRPr="000831CF">
              <w:rPr>
                <w:rFonts w:eastAsia="SimSun"/>
                <w:lang w:val="en-US" w:eastAsia="zh-CN" w:bidi="ar-AE"/>
              </w:rPr>
              <w:t>。三菱商事是一家全球综合商业公司，业务涉及</w:t>
            </w:r>
            <w:r w:rsidR="002714D4">
              <w:rPr>
                <w:rFonts w:eastAsia="SimSun" w:hint="eastAsia"/>
                <w:lang w:val="en-US" w:eastAsia="zh-CN" w:bidi="ar-AE"/>
              </w:rPr>
              <w:t>能源与</w:t>
            </w:r>
            <w:r w:rsidR="00880949">
              <w:rPr>
                <w:rFonts w:eastAsia="SimSun" w:hint="eastAsia"/>
                <w:lang w:val="en-US" w:eastAsia="zh-CN" w:bidi="ar-AE"/>
              </w:rPr>
              <w:t>电力解决方案、材料解决方案、矿产资源、</w:t>
            </w:r>
            <w:r w:rsidR="00835EE7" w:rsidRPr="00E11403">
              <w:rPr>
                <w:rFonts w:eastAsia="SimSun"/>
                <w:lang w:val="en-US" w:eastAsia="zh-CN" w:bidi="ar-AE"/>
              </w:rPr>
              <w:t>城市发展和基础设施</w:t>
            </w:r>
            <w:r w:rsidR="00835EE7" w:rsidRPr="00E11403">
              <w:rPr>
                <w:rFonts w:eastAsia="SimSun" w:hint="eastAsia"/>
                <w:lang w:val="en-US" w:eastAsia="zh-CN" w:bidi="ar-AE"/>
              </w:rPr>
              <w:t>、移动出行、</w:t>
            </w:r>
            <w:r w:rsidR="00CD097B" w:rsidRPr="00E11403">
              <w:rPr>
                <w:rFonts w:eastAsia="SimSun"/>
                <w:lang w:val="en-US" w:eastAsia="zh-CN" w:bidi="ar-AE"/>
              </w:rPr>
              <w:t>食品产业</w:t>
            </w:r>
            <w:r w:rsidR="00CD097B" w:rsidRPr="00E11403">
              <w:rPr>
                <w:rFonts w:eastAsia="SimSun" w:hint="eastAsia"/>
                <w:lang w:val="en-US" w:eastAsia="zh-CN" w:bidi="ar-AE"/>
              </w:rPr>
              <w:t>和</w:t>
            </w:r>
            <w:r w:rsidR="00CD097B" w:rsidRPr="00E11403">
              <w:rPr>
                <w:rFonts w:eastAsia="SimSun"/>
                <w:lang w:val="en-US" w:eastAsia="zh-CN" w:bidi="ar-AE"/>
              </w:rPr>
              <w:t>智能生活</w:t>
            </w:r>
            <w:r w:rsidR="00CD097B" w:rsidRPr="00E11403">
              <w:rPr>
                <w:rFonts w:eastAsia="SimSun" w:hint="eastAsia"/>
                <w:lang w:val="en-US" w:eastAsia="zh-CN" w:bidi="ar-AE"/>
              </w:rPr>
              <w:t>。</w:t>
            </w:r>
          </w:p>
          <w:p w14:paraId="1CBB060D" w14:textId="276C0FD3" w:rsidR="00FE0755" w:rsidRPr="000831CF" w:rsidRDefault="000831CF" w:rsidP="001F7A49">
            <w:pPr>
              <w:pStyle w:val="Default"/>
              <w:jc w:val="both"/>
              <w:rPr>
                <w:rFonts w:eastAsia="SimSun"/>
                <w:lang w:val="en-US" w:eastAsia="zh-CN" w:bidi="ar-AE"/>
              </w:rPr>
            </w:pPr>
            <w:r w:rsidRPr="000831CF">
              <w:rPr>
                <w:rFonts w:eastAsia="SimSun"/>
                <w:lang w:val="en-US" w:eastAsia="zh-CN" w:bidi="ar-AE"/>
              </w:rPr>
              <w:t>三菱商事</w:t>
            </w:r>
            <w:proofErr w:type="gramStart"/>
            <w:r w:rsidRPr="000831CF">
              <w:rPr>
                <w:rFonts w:eastAsia="SimSun"/>
                <w:lang w:val="en-US" w:eastAsia="zh-CN" w:bidi="ar-AE"/>
              </w:rPr>
              <w:t>无最终</w:t>
            </w:r>
            <w:proofErr w:type="gramEnd"/>
            <w:r w:rsidRPr="000831CF">
              <w:rPr>
                <w:rFonts w:eastAsia="SimSun"/>
                <w:lang w:val="en-US" w:eastAsia="zh-CN" w:bidi="ar-AE"/>
              </w:rPr>
              <w:t>控制人。</w:t>
            </w:r>
          </w:p>
        </w:tc>
      </w:tr>
      <w:tr w:rsidR="0097001C" w:rsidRPr="003847F3" w14:paraId="05AD412B" w14:textId="77777777" w:rsidTr="00A47BDC">
        <w:trPr>
          <w:trHeight w:val="279"/>
        </w:trPr>
        <w:tc>
          <w:tcPr>
            <w:tcW w:w="2269" w:type="dxa"/>
            <w:vMerge w:val="restart"/>
            <w:shd w:val="clear" w:color="auto" w:fill="D9D9D9" w:themeFill="background1" w:themeFillShade="D9"/>
          </w:tcPr>
          <w:p w14:paraId="24888765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hint="eastAsia"/>
                <w:sz w:val="24"/>
                <w:szCs w:val="24"/>
              </w:rPr>
              <w:t>简易案件理由（可以单选，也可以多选）</w:t>
            </w:r>
          </w:p>
          <w:p w14:paraId="53086CBA" w14:textId="45F008A5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7228" w:type="dxa"/>
            <w:gridSpan w:val="2"/>
          </w:tcPr>
          <w:p w14:paraId="05400FDD" w14:textId="508805FE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sym w:font="Wingdings" w:char="F0A8"/>
            </w: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 </w:t>
            </w:r>
            <w:r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1</w:t>
            </w:r>
            <w:r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、</w:t>
            </w:r>
            <w:r w:rsidRPr="003847F3">
              <w:rPr>
                <w:rFonts w:ascii="Times New Roman" w:eastAsia="SimSun" w:hAnsi="Times New Roman" w:hint="eastAsia"/>
                <w:sz w:val="24"/>
                <w:szCs w:val="24"/>
              </w:rPr>
              <w:t>在同一相关市场，参与集中的经营者所占的市场份额之和小于</w:t>
            </w:r>
            <w:r w:rsidRPr="003847F3">
              <w:rPr>
                <w:rFonts w:ascii="Times New Roman" w:eastAsia="SimSun" w:hAnsi="Times New Roman"/>
                <w:sz w:val="24"/>
                <w:szCs w:val="24"/>
              </w:rPr>
              <w:t>15%</w:t>
            </w:r>
            <w:r w:rsidRPr="003847F3">
              <w:rPr>
                <w:rFonts w:ascii="Times New Roman" w:eastAsia="SimSun" w:hAnsi="Times New Roman" w:hint="eastAsia"/>
                <w:sz w:val="24"/>
                <w:szCs w:val="24"/>
              </w:rPr>
              <w:t>。</w:t>
            </w:r>
          </w:p>
        </w:tc>
      </w:tr>
      <w:tr w:rsidR="0097001C" w:rsidRPr="003847F3" w14:paraId="02B1E1AE" w14:textId="77777777" w:rsidTr="00A47BDC">
        <w:trPr>
          <w:trHeight w:val="330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62A9C4B8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7228" w:type="dxa"/>
            <w:gridSpan w:val="2"/>
          </w:tcPr>
          <w:p w14:paraId="25ECA63B" w14:textId="6E6426B6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sym w:font="Wingdings" w:char="F0A8"/>
            </w: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 </w:t>
            </w:r>
            <w:r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2</w:t>
            </w:r>
            <w:r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、在上下游市场，参与集中的经营者所占的市场份额均小于</w:t>
            </w: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>25%</w:t>
            </w:r>
            <w:r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97001C" w:rsidRPr="003847F3" w14:paraId="0B083EF5" w14:textId="77777777" w:rsidTr="00A47BDC">
        <w:trPr>
          <w:trHeight w:val="285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7D2B852F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7228" w:type="dxa"/>
            <w:gridSpan w:val="2"/>
          </w:tcPr>
          <w:p w14:paraId="09A14607" w14:textId="537EFA46" w:rsidR="0097001C" w:rsidRPr="003847F3" w:rsidRDefault="002070B8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sym w:font="Wingdings" w:char="F0A8"/>
            </w:r>
            <w:r w:rsidR="0097001C"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 3</w:t>
            </w:r>
            <w:r w:rsidR="0097001C"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、不在同一相关市场也不存在上下游关系的参与集中的经营者，在与交易有关的每个市场所占的市场份额均小于</w:t>
            </w:r>
            <w:r w:rsidR="0097001C"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>25%</w:t>
            </w:r>
            <w:r w:rsidR="0097001C" w:rsidRPr="003847F3">
              <w:rPr>
                <w:rFonts w:ascii="Times New Roman" w:eastAsia="SimSun" w:hAnsi="Times New Roman" w:hint="eastAsia"/>
                <w:bCs/>
                <w:sz w:val="24"/>
                <w:szCs w:val="24"/>
              </w:rPr>
              <w:t>。</w:t>
            </w:r>
          </w:p>
        </w:tc>
      </w:tr>
      <w:tr w:rsidR="0097001C" w:rsidRPr="003847F3" w14:paraId="04C7D787" w14:textId="77777777" w:rsidTr="008908A0">
        <w:trPr>
          <w:trHeight w:val="565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5663EA42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7228" w:type="dxa"/>
            <w:gridSpan w:val="2"/>
          </w:tcPr>
          <w:p w14:paraId="521EDB17" w14:textId="5799DA79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sym w:font="Wingdings" w:char="F0A8"/>
            </w: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 4</w:t>
            </w: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97001C" w:rsidRPr="003847F3" w14:paraId="71EE39A4" w14:textId="77777777" w:rsidTr="00A47BDC">
        <w:trPr>
          <w:trHeight w:val="264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01A4052D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7228" w:type="dxa"/>
            <w:gridSpan w:val="2"/>
          </w:tcPr>
          <w:p w14:paraId="0C674C7E" w14:textId="4A7F0A3B" w:rsidR="0097001C" w:rsidRPr="003847F3" w:rsidRDefault="002070B8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sym w:font="Wingdings" w:char="F0FE"/>
            </w:r>
            <w:r w:rsidR="0097001C"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 xml:space="preserve"> 5</w:t>
            </w:r>
            <w:r w:rsidR="0097001C"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97001C" w:rsidRPr="003847F3" w14:paraId="4EAB36B6" w14:textId="77777777" w:rsidTr="00A47BDC">
        <w:trPr>
          <w:trHeight w:val="345"/>
        </w:trPr>
        <w:tc>
          <w:tcPr>
            <w:tcW w:w="2269" w:type="dxa"/>
            <w:vMerge/>
            <w:shd w:val="clear" w:color="auto" w:fill="D9D9D9" w:themeFill="background1" w:themeFillShade="D9"/>
          </w:tcPr>
          <w:p w14:paraId="5B2632F0" w14:textId="77777777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</w:p>
        </w:tc>
        <w:tc>
          <w:tcPr>
            <w:tcW w:w="7228" w:type="dxa"/>
            <w:gridSpan w:val="2"/>
          </w:tcPr>
          <w:p w14:paraId="637D0810" w14:textId="6F4B21D1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ascii="Times New Roman" w:eastAsia="SimSun" w:hAnsi="Times New Roman"/>
                <w:bCs/>
                <w:sz w:val="24"/>
                <w:szCs w:val="24"/>
              </w:rPr>
              <w:sym w:font="Wingdings" w:char="F0A8"/>
            </w:r>
            <w:r w:rsidRPr="003847F3">
              <w:rPr>
                <w:rFonts w:ascii="Times New Roman" w:eastAsia="SimSun" w:hAnsi="Times New Roman"/>
                <w:sz w:val="24"/>
                <w:szCs w:val="24"/>
              </w:rPr>
              <w:t xml:space="preserve"> 6</w:t>
            </w:r>
            <w:r w:rsidRPr="003847F3">
              <w:rPr>
                <w:rFonts w:ascii="Times New Roman" w:eastAsia="SimSu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97001C" w:rsidRPr="003847F3" w14:paraId="300F729F" w14:textId="77777777" w:rsidTr="00A47BDC">
        <w:tc>
          <w:tcPr>
            <w:tcW w:w="2269" w:type="dxa"/>
            <w:shd w:val="clear" w:color="auto" w:fill="D9D9D9" w:themeFill="background1" w:themeFillShade="D9"/>
          </w:tcPr>
          <w:p w14:paraId="195EC959" w14:textId="4F3A81F5" w:rsidR="0097001C" w:rsidRPr="003847F3" w:rsidRDefault="0097001C" w:rsidP="0097001C">
            <w:pPr>
              <w:adjustRightInd w:val="0"/>
              <w:snapToGrid w:val="0"/>
              <w:rPr>
                <w:rFonts w:ascii="Times New Roman" w:eastAsia="FangSong_GB2312" w:hAnsi="Times New Roman" w:cs="Times New Roman"/>
                <w:sz w:val="24"/>
                <w:szCs w:val="24"/>
              </w:rPr>
            </w:pPr>
            <w:r w:rsidRPr="003847F3">
              <w:rPr>
                <w:rFonts w:hint="eastAsia"/>
                <w:sz w:val="24"/>
                <w:szCs w:val="24"/>
              </w:rPr>
              <w:t>备注</w:t>
            </w:r>
          </w:p>
        </w:tc>
        <w:tc>
          <w:tcPr>
            <w:tcW w:w="7228" w:type="dxa"/>
            <w:gridSpan w:val="2"/>
          </w:tcPr>
          <w:p w14:paraId="645F1E04" w14:textId="485C8BAD" w:rsidR="003847F3" w:rsidRPr="003847F3" w:rsidRDefault="00C613AA" w:rsidP="003847F3">
            <w:pPr>
              <w:adjustRightInd w:val="0"/>
              <w:snapToGrid w:val="0"/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hint="eastAsia"/>
                <w:sz w:val="24"/>
                <w:szCs w:val="24"/>
              </w:rPr>
              <w:t>不适用</w:t>
            </w:r>
          </w:p>
        </w:tc>
      </w:tr>
    </w:tbl>
    <w:p w14:paraId="5BACF834" w14:textId="77777777" w:rsidR="00F87C1F" w:rsidRDefault="00F87C1F" w:rsidP="00501EC7">
      <w:pPr>
        <w:rPr>
          <w:rFonts w:ascii="Times New Roman" w:hAnsi="Times New Roman" w:cs="Times New Roman"/>
          <w:sz w:val="24"/>
          <w:szCs w:val="24"/>
        </w:rPr>
      </w:pPr>
    </w:p>
    <w:p w14:paraId="7A5C6DCF" w14:textId="77777777" w:rsidR="0097001C" w:rsidRPr="00E44168" w:rsidRDefault="0097001C" w:rsidP="00501EC7">
      <w:pPr>
        <w:rPr>
          <w:rFonts w:ascii="Times New Roman" w:hAnsi="Times New Roman" w:cs="Times New Roman"/>
          <w:sz w:val="24"/>
          <w:szCs w:val="24"/>
        </w:rPr>
      </w:pPr>
    </w:p>
    <w:sectPr w:rsidR="0097001C" w:rsidRPr="00E44168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A26E2" w14:textId="77777777" w:rsidR="00940700" w:rsidRDefault="00940700" w:rsidP="00094095">
      <w:r>
        <w:separator/>
      </w:r>
    </w:p>
  </w:endnote>
  <w:endnote w:type="continuationSeparator" w:id="0">
    <w:p w14:paraId="65F718CB" w14:textId="77777777" w:rsidR="00940700" w:rsidRDefault="0094070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C6D65" w14:textId="3EFA4F34" w:rsidR="00D470FC" w:rsidRDefault="00D470FC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BD65F8" wp14:editId="526383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2126487906" name="Text Box 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E90C6" w14:textId="4475037A" w:rsidR="00D470FC" w:rsidRPr="00D470FC" w:rsidRDefault="00D470FC" w:rsidP="00D470FC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D470FC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Classification: Confidential - ADIA and Business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D65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B2E90C6" w14:textId="4475037A" w:rsidR="00D470FC" w:rsidRPr="00D470FC" w:rsidRDefault="00D470FC" w:rsidP="00D470FC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D470FC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Classification: Confidential - ADIA and Business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380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B4B023A" w14:textId="517DD0BF" w:rsidR="00D470FC" w:rsidRPr="005430C5" w:rsidRDefault="005430C5" w:rsidP="005430C5">
        <w:pPr>
          <w:pStyle w:val="Footer"/>
          <w:jc w:val="center"/>
          <w:rPr>
            <w:rFonts w:ascii="Times New Roman" w:hAnsi="Times New Roman" w:cs="Times New Roman"/>
          </w:rPr>
        </w:pPr>
        <w:r w:rsidRPr="005430C5">
          <w:rPr>
            <w:rFonts w:ascii="Times New Roman" w:hAnsi="Times New Roman" w:cs="Times New Roman"/>
          </w:rPr>
          <w:fldChar w:fldCharType="begin"/>
        </w:r>
        <w:r w:rsidRPr="005430C5">
          <w:rPr>
            <w:rFonts w:ascii="Times New Roman" w:hAnsi="Times New Roman" w:cs="Times New Roman"/>
          </w:rPr>
          <w:instrText>PAGE   \* MERGEFORMAT</w:instrText>
        </w:r>
        <w:r w:rsidRPr="005430C5">
          <w:rPr>
            <w:rFonts w:ascii="Times New Roman" w:hAnsi="Times New Roman" w:cs="Times New Roman"/>
          </w:rPr>
          <w:fldChar w:fldCharType="separate"/>
        </w:r>
        <w:r w:rsidR="009A5582" w:rsidRPr="009A5582">
          <w:rPr>
            <w:rFonts w:ascii="Times New Roman" w:hAnsi="Times New Roman" w:cs="Times New Roman"/>
            <w:noProof/>
            <w:lang w:val="zh-CN"/>
          </w:rPr>
          <w:t>1</w:t>
        </w:r>
        <w:r w:rsidRPr="005430C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15BB" w14:textId="161C1386" w:rsidR="00D470FC" w:rsidRDefault="00D470FC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25BEE4" wp14:editId="68AFEE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327949416" name="Text Box 1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2B1F6" w14:textId="3F8211FE" w:rsidR="00D470FC" w:rsidRPr="00D470FC" w:rsidRDefault="00D470FC" w:rsidP="00D470FC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D470FC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Classification: Confidential - ADIA and Business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5BE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4052B1F6" w14:textId="3F8211FE" w:rsidR="00D470FC" w:rsidRPr="00D470FC" w:rsidRDefault="00D470FC" w:rsidP="00D470FC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D470FC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Classification: Confidential - ADIA and Business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FB7B4" w14:textId="77777777" w:rsidR="00940700" w:rsidRDefault="00940700" w:rsidP="00094095">
      <w:r>
        <w:separator/>
      </w:r>
    </w:p>
  </w:footnote>
  <w:footnote w:type="continuationSeparator" w:id="0">
    <w:p w14:paraId="2BA74BC8" w14:textId="77777777" w:rsidR="00940700" w:rsidRDefault="00940700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759C4" w14:textId="7288BA61" w:rsidR="00524512" w:rsidRPr="00500300" w:rsidRDefault="00524512" w:rsidP="00500300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06B7"/>
    <w:multiLevelType w:val="hybridMultilevel"/>
    <w:tmpl w:val="D2CEB7C8"/>
    <w:lvl w:ilvl="0" w:tplc="3FF63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1A2695"/>
    <w:multiLevelType w:val="hybridMultilevel"/>
    <w:tmpl w:val="FE34D962"/>
    <w:lvl w:ilvl="0" w:tplc="4CD62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5449145">
    <w:abstractNumId w:val="1"/>
  </w:num>
  <w:num w:numId="2" w16cid:durableId="206170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oNotTrackFormatting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03DB6"/>
    <w:rsid w:val="00022096"/>
    <w:rsid w:val="00022338"/>
    <w:rsid w:val="0002307C"/>
    <w:rsid w:val="00025B9D"/>
    <w:rsid w:val="000337EF"/>
    <w:rsid w:val="000359A7"/>
    <w:rsid w:val="000423C0"/>
    <w:rsid w:val="000428B8"/>
    <w:rsid w:val="00046BDB"/>
    <w:rsid w:val="00050465"/>
    <w:rsid w:val="00055747"/>
    <w:rsid w:val="00070C24"/>
    <w:rsid w:val="000831CF"/>
    <w:rsid w:val="000862E1"/>
    <w:rsid w:val="000903DB"/>
    <w:rsid w:val="00094095"/>
    <w:rsid w:val="000976FD"/>
    <w:rsid w:val="000A1B79"/>
    <w:rsid w:val="000A2823"/>
    <w:rsid w:val="000A2EAD"/>
    <w:rsid w:val="000B0E82"/>
    <w:rsid w:val="000B3E71"/>
    <w:rsid w:val="000C075E"/>
    <w:rsid w:val="000C0B32"/>
    <w:rsid w:val="000C125A"/>
    <w:rsid w:val="000E1ABF"/>
    <w:rsid w:val="000E7A00"/>
    <w:rsid w:val="0010042C"/>
    <w:rsid w:val="00102597"/>
    <w:rsid w:val="00103E64"/>
    <w:rsid w:val="0011475A"/>
    <w:rsid w:val="00114B3A"/>
    <w:rsid w:val="0011626B"/>
    <w:rsid w:val="0013596B"/>
    <w:rsid w:val="001406B1"/>
    <w:rsid w:val="0014350F"/>
    <w:rsid w:val="00144168"/>
    <w:rsid w:val="00154DAE"/>
    <w:rsid w:val="001609D6"/>
    <w:rsid w:val="001629CE"/>
    <w:rsid w:val="0016382C"/>
    <w:rsid w:val="00164D88"/>
    <w:rsid w:val="001701BA"/>
    <w:rsid w:val="00175967"/>
    <w:rsid w:val="00181FF5"/>
    <w:rsid w:val="001900DB"/>
    <w:rsid w:val="0019374A"/>
    <w:rsid w:val="00197AFA"/>
    <w:rsid w:val="001A4077"/>
    <w:rsid w:val="001B3F9E"/>
    <w:rsid w:val="001B7033"/>
    <w:rsid w:val="001C2AB3"/>
    <w:rsid w:val="001C4E08"/>
    <w:rsid w:val="001C7AD5"/>
    <w:rsid w:val="001C7F39"/>
    <w:rsid w:val="001D24C0"/>
    <w:rsid w:val="001D5E9E"/>
    <w:rsid w:val="001D7680"/>
    <w:rsid w:val="001E6C47"/>
    <w:rsid w:val="001F7A49"/>
    <w:rsid w:val="001F7C19"/>
    <w:rsid w:val="00204019"/>
    <w:rsid w:val="002070B8"/>
    <w:rsid w:val="002106B3"/>
    <w:rsid w:val="00210B48"/>
    <w:rsid w:val="002117AF"/>
    <w:rsid w:val="00217A57"/>
    <w:rsid w:val="00217AFD"/>
    <w:rsid w:val="00221B26"/>
    <w:rsid w:val="00222504"/>
    <w:rsid w:val="00224962"/>
    <w:rsid w:val="00233112"/>
    <w:rsid w:val="00241A9B"/>
    <w:rsid w:val="00241DEF"/>
    <w:rsid w:val="00243909"/>
    <w:rsid w:val="00246131"/>
    <w:rsid w:val="00247244"/>
    <w:rsid w:val="002544AF"/>
    <w:rsid w:val="00261E3C"/>
    <w:rsid w:val="00270BC0"/>
    <w:rsid w:val="002714D4"/>
    <w:rsid w:val="00277E42"/>
    <w:rsid w:val="00287B5E"/>
    <w:rsid w:val="0029614D"/>
    <w:rsid w:val="002A059D"/>
    <w:rsid w:val="002A0C08"/>
    <w:rsid w:val="002A52E2"/>
    <w:rsid w:val="002A7AA8"/>
    <w:rsid w:val="002B2488"/>
    <w:rsid w:val="002C24DB"/>
    <w:rsid w:val="002E4281"/>
    <w:rsid w:val="002E5733"/>
    <w:rsid w:val="002E6AE9"/>
    <w:rsid w:val="002F27BF"/>
    <w:rsid w:val="002F377D"/>
    <w:rsid w:val="003004B9"/>
    <w:rsid w:val="00317F75"/>
    <w:rsid w:val="003220A9"/>
    <w:rsid w:val="003231F7"/>
    <w:rsid w:val="003259AF"/>
    <w:rsid w:val="00351212"/>
    <w:rsid w:val="003518D0"/>
    <w:rsid w:val="00353A89"/>
    <w:rsid w:val="00364CA1"/>
    <w:rsid w:val="003669D0"/>
    <w:rsid w:val="003675E0"/>
    <w:rsid w:val="00373283"/>
    <w:rsid w:val="00382045"/>
    <w:rsid w:val="003847F3"/>
    <w:rsid w:val="00390A7C"/>
    <w:rsid w:val="003928C1"/>
    <w:rsid w:val="00393C1D"/>
    <w:rsid w:val="003A237C"/>
    <w:rsid w:val="003A5DBF"/>
    <w:rsid w:val="003C03FC"/>
    <w:rsid w:val="003C2BDF"/>
    <w:rsid w:val="003C2C6B"/>
    <w:rsid w:val="003D2F2F"/>
    <w:rsid w:val="003E191C"/>
    <w:rsid w:val="003E328B"/>
    <w:rsid w:val="003F2000"/>
    <w:rsid w:val="003F2587"/>
    <w:rsid w:val="003F3813"/>
    <w:rsid w:val="003F4A24"/>
    <w:rsid w:val="003F5D0B"/>
    <w:rsid w:val="004020D1"/>
    <w:rsid w:val="00407D47"/>
    <w:rsid w:val="004101DD"/>
    <w:rsid w:val="004260EE"/>
    <w:rsid w:val="0043754C"/>
    <w:rsid w:val="00462174"/>
    <w:rsid w:val="00464C3A"/>
    <w:rsid w:val="00470167"/>
    <w:rsid w:val="00471F47"/>
    <w:rsid w:val="00472164"/>
    <w:rsid w:val="00476B00"/>
    <w:rsid w:val="004779D8"/>
    <w:rsid w:val="0048079B"/>
    <w:rsid w:val="00486DF2"/>
    <w:rsid w:val="00494E9F"/>
    <w:rsid w:val="004B1388"/>
    <w:rsid w:val="004B535B"/>
    <w:rsid w:val="004D0CD8"/>
    <w:rsid w:val="004D3222"/>
    <w:rsid w:val="004D719A"/>
    <w:rsid w:val="004E568E"/>
    <w:rsid w:val="004F1C9E"/>
    <w:rsid w:val="004F4854"/>
    <w:rsid w:val="00500300"/>
    <w:rsid w:val="0050126A"/>
    <w:rsid w:val="00501EC7"/>
    <w:rsid w:val="00506EBE"/>
    <w:rsid w:val="00510582"/>
    <w:rsid w:val="005200D0"/>
    <w:rsid w:val="00522946"/>
    <w:rsid w:val="00524512"/>
    <w:rsid w:val="00530973"/>
    <w:rsid w:val="005430C5"/>
    <w:rsid w:val="00555C03"/>
    <w:rsid w:val="0055718D"/>
    <w:rsid w:val="00560CB9"/>
    <w:rsid w:val="00563F57"/>
    <w:rsid w:val="00565696"/>
    <w:rsid w:val="00583868"/>
    <w:rsid w:val="00586ED0"/>
    <w:rsid w:val="00594465"/>
    <w:rsid w:val="005A72DE"/>
    <w:rsid w:val="005B4026"/>
    <w:rsid w:val="005B5F68"/>
    <w:rsid w:val="005C3960"/>
    <w:rsid w:val="005C5C31"/>
    <w:rsid w:val="005E15E2"/>
    <w:rsid w:val="005E4752"/>
    <w:rsid w:val="005E58D9"/>
    <w:rsid w:val="005E7022"/>
    <w:rsid w:val="005F62DC"/>
    <w:rsid w:val="00611339"/>
    <w:rsid w:val="00623A4F"/>
    <w:rsid w:val="0064039B"/>
    <w:rsid w:val="006454AF"/>
    <w:rsid w:val="00646DFD"/>
    <w:rsid w:val="006541CF"/>
    <w:rsid w:val="00666903"/>
    <w:rsid w:val="00673EAD"/>
    <w:rsid w:val="0068579C"/>
    <w:rsid w:val="00686BD8"/>
    <w:rsid w:val="00693E11"/>
    <w:rsid w:val="00697FE7"/>
    <w:rsid w:val="006A1511"/>
    <w:rsid w:val="006A23EE"/>
    <w:rsid w:val="006A3095"/>
    <w:rsid w:val="006A7B54"/>
    <w:rsid w:val="006B2237"/>
    <w:rsid w:val="006B2731"/>
    <w:rsid w:val="006C3C8A"/>
    <w:rsid w:val="006D1EF5"/>
    <w:rsid w:val="006D7911"/>
    <w:rsid w:val="006D79D7"/>
    <w:rsid w:val="00701EDD"/>
    <w:rsid w:val="00711705"/>
    <w:rsid w:val="00713D4A"/>
    <w:rsid w:val="00722A23"/>
    <w:rsid w:val="00723996"/>
    <w:rsid w:val="007363F1"/>
    <w:rsid w:val="00745A14"/>
    <w:rsid w:val="00745D47"/>
    <w:rsid w:val="0075124B"/>
    <w:rsid w:val="00757EA9"/>
    <w:rsid w:val="00757EF5"/>
    <w:rsid w:val="00760B4D"/>
    <w:rsid w:val="007718AA"/>
    <w:rsid w:val="00773939"/>
    <w:rsid w:val="00773F15"/>
    <w:rsid w:val="00783473"/>
    <w:rsid w:val="00797916"/>
    <w:rsid w:val="007A4ADE"/>
    <w:rsid w:val="007A4AF5"/>
    <w:rsid w:val="007A565D"/>
    <w:rsid w:val="007B2137"/>
    <w:rsid w:val="007B3E70"/>
    <w:rsid w:val="007C45BA"/>
    <w:rsid w:val="007C6898"/>
    <w:rsid w:val="007D4AA4"/>
    <w:rsid w:val="007E0AAD"/>
    <w:rsid w:val="007E135E"/>
    <w:rsid w:val="007E502D"/>
    <w:rsid w:val="007E5CF3"/>
    <w:rsid w:val="00805747"/>
    <w:rsid w:val="008138C7"/>
    <w:rsid w:val="00824C83"/>
    <w:rsid w:val="00835EE7"/>
    <w:rsid w:val="00840460"/>
    <w:rsid w:val="00840E8C"/>
    <w:rsid w:val="00844930"/>
    <w:rsid w:val="008465CD"/>
    <w:rsid w:val="00851044"/>
    <w:rsid w:val="00873097"/>
    <w:rsid w:val="00880949"/>
    <w:rsid w:val="008908A0"/>
    <w:rsid w:val="00894C22"/>
    <w:rsid w:val="008A1CE2"/>
    <w:rsid w:val="008A5B0D"/>
    <w:rsid w:val="008B3F0F"/>
    <w:rsid w:val="008B529D"/>
    <w:rsid w:val="008B770B"/>
    <w:rsid w:val="008B7A6C"/>
    <w:rsid w:val="008C2FFF"/>
    <w:rsid w:val="008C4B7E"/>
    <w:rsid w:val="008D0194"/>
    <w:rsid w:val="008D0556"/>
    <w:rsid w:val="008D2E62"/>
    <w:rsid w:val="008E7019"/>
    <w:rsid w:val="008E770A"/>
    <w:rsid w:val="00901C22"/>
    <w:rsid w:val="00902CFA"/>
    <w:rsid w:val="00914AF4"/>
    <w:rsid w:val="00923709"/>
    <w:rsid w:val="00923C2B"/>
    <w:rsid w:val="009254BB"/>
    <w:rsid w:val="00933B85"/>
    <w:rsid w:val="00940700"/>
    <w:rsid w:val="0094240B"/>
    <w:rsid w:val="00943655"/>
    <w:rsid w:val="009534CA"/>
    <w:rsid w:val="009564C2"/>
    <w:rsid w:val="00963BBD"/>
    <w:rsid w:val="0097001C"/>
    <w:rsid w:val="0097370C"/>
    <w:rsid w:val="0098341A"/>
    <w:rsid w:val="00995003"/>
    <w:rsid w:val="009A5582"/>
    <w:rsid w:val="009B45CC"/>
    <w:rsid w:val="009C37B1"/>
    <w:rsid w:val="009C7671"/>
    <w:rsid w:val="009D174B"/>
    <w:rsid w:val="009D2920"/>
    <w:rsid w:val="009E2A3D"/>
    <w:rsid w:val="009E6D0C"/>
    <w:rsid w:val="009F010B"/>
    <w:rsid w:val="009F6785"/>
    <w:rsid w:val="00A26FA7"/>
    <w:rsid w:val="00A4285B"/>
    <w:rsid w:val="00A47136"/>
    <w:rsid w:val="00A47BDC"/>
    <w:rsid w:val="00A56CC9"/>
    <w:rsid w:val="00A56D30"/>
    <w:rsid w:val="00A672FD"/>
    <w:rsid w:val="00A71E07"/>
    <w:rsid w:val="00A8525A"/>
    <w:rsid w:val="00A92EA2"/>
    <w:rsid w:val="00AA1CE1"/>
    <w:rsid w:val="00AB0543"/>
    <w:rsid w:val="00AC0E0D"/>
    <w:rsid w:val="00AC2091"/>
    <w:rsid w:val="00AD7869"/>
    <w:rsid w:val="00AD7C74"/>
    <w:rsid w:val="00AE17D1"/>
    <w:rsid w:val="00AE4CF6"/>
    <w:rsid w:val="00AF2E88"/>
    <w:rsid w:val="00AF4632"/>
    <w:rsid w:val="00B042F8"/>
    <w:rsid w:val="00B14B84"/>
    <w:rsid w:val="00B15289"/>
    <w:rsid w:val="00B26F6F"/>
    <w:rsid w:val="00B436BE"/>
    <w:rsid w:val="00B55FAB"/>
    <w:rsid w:val="00B61BEF"/>
    <w:rsid w:val="00B66E51"/>
    <w:rsid w:val="00B70F31"/>
    <w:rsid w:val="00B76316"/>
    <w:rsid w:val="00B80EC0"/>
    <w:rsid w:val="00B84199"/>
    <w:rsid w:val="00B84326"/>
    <w:rsid w:val="00B92D0C"/>
    <w:rsid w:val="00B93925"/>
    <w:rsid w:val="00BA0203"/>
    <w:rsid w:val="00BB2A94"/>
    <w:rsid w:val="00BB4AAD"/>
    <w:rsid w:val="00BC387F"/>
    <w:rsid w:val="00BC48E2"/>
    <w:rsid w:val="00BE214B"/>
    <w:rsid w:val="00BE5A78"/>
    <w:rsid w:val="00BF3E2B"/>
    <w:rsid w:val="00BF687D"/>
    <w:rsid w:val="00BF76D5"/>
    <w:rsid w:val="00BF7D5D"/>
    <w:rsid w:val="00C02BB2"/>
    <w:rsid w:val="00C032A5"/>
    <w:rsid w:val="00C04410"/>
    <w:rsid w:val="00C11EE9"/>
    <w:rsid w:val="00C11F88"/>
    <w:rsid w:val="00C13AA6"/>
    <w:rsid w:val="00C14BFD"/>
    <w:rsid w:val="00C20A96"/>
    <w:rsid w:val="00C22131"/>
    <w:rsid w:val="00C22BA0"/>
    <w:rsid w:val="00C272A2"/>
    <w:rsid w:val="00C30337"/>
    <w:rsid w:val="00C34575"/>
    <w:rsid w:val="00C3739B"/>
    <w:rsid w:val="00C41999"/>
    <w:rsid w:val="00C4545C"/>
    <w:rsid w:val="00C54B98"/>
    <w:rsid w:val="00C60CF9"/>
    <w:rsid w:val="00C613AA"/>
    <w:rsid w:val="00C61CD0"/>
    <w:rsid w:val="00C63AC6"/>
    <w:rsid w:val="00C642EE"/>
    <w:rsid w:val="00C75507"/>
    <w:rsid w:val="00C765D3"/>
    <w:rsid w:val="00C77B9D"/>
    <w:rsid w:val="00C86F51"/>
    <w:rsid w:val="00C94FEB"/>
    <w:rsid w:val="00CB31A7"/>
    <w:rsid w:val="00CC1F27"/>
    <w:rsid w:val="00CC2EA2"/>
    <w:rsid w:val="00CC495E"/>
    <w:rsid w:val="00CD0515"/>
    <w:rsid w:val="00CD097B"/>
    <w:rsid w:val="00CD28AB"/>
    <w:rsid w:val="00CE0518"/>
    <w:rsid w:val="00CE1D66"/>
    <w:rsid w:val="00CE499E"/>
    <w:rsid w:val="00CF223E"/>
    <w:rsid w:val="00D01A73"/>
    <w:rsid w:val="00D103F4"/>
    <w:rsid w:val="00D220A9"/>
    <w:rsid w:val="00D31083"/>
    <w:rsid w:val="00D32FED"/>
    <w:rsid w:val="00D351AF"/>
    <w:rsid w:val="00D35A7B"/>
    <w:rsid w:val="00D42D2E"/>
    <w:rsid w:val="00D470FC"/>
    <w:rsid w:val="00D60EAE"/>
    <w:rsid w:val="00D61EA6"/>
    <w:rsid w:val="00D62859"/>
    <w:rsid w:val="00D66D2E"/>
    <w:rsid w:val="00D6796B"/>
    <w:rsid w:val="00D84580"/>
    <w:rsid w:val="00D8667E"/>
    <w:rsid w:val="00D94C38"/>
    <w:rsid w:val="00D95034"/>
    <w:rsid w:val="00D96550"/>
    <w:rsid w:val="00D96E91"/>
    <w:rsid w:val="00DA7745"/>
    <w:rsid w:val="00DB0DA5"/>
    <w:rsid w:val="00DB2C4C"/>
    <w:rsid w:val="00DB2CDD"/>
    <w:rsid w:val="00DB30AA"/>
    <w:rsid w:val="00DC0AA4"/>
    <w:rsid w:val="00DD0AE8"/>
    <w:rsid w:val="00DD4869"/>
    <w:rsid w:val="00DD5F79"/>
    <w:rsid w:val="00DD643E"/>
    <w:rsid w:val="00DD72D9"/>
    <w:rsid w:val="00DE053F"/>
    <w:rsid w:val="00DE6450"/>
    <w:rsid w:val="00DE7F6F"/>
    <w:rsid w:val="00DF06A2"/>
    <w:rsid w:val="00DF4330"/>
    <w:rsid w:val="00E11403"/>
    <w:rsid w:val="00E142ED"/>
    <w:rsid w:val="00E20411"/>
    <w:rsid w:val="00E23F36"/>
    <w:rsid w:val="00E265CD"/>
    <w:rsid w:val="00E26BF9"/>
    <w:rsid w:val="00E358B5"/>
    <w:rsid w:val="00E41094"/>
    <w:rsid w:val="00E41CFA"/>
    <w:rsid w:val="00E44168"/>
    <w:rsid w:val="00E4660D"/>
    <w:rsid w:val="00E70ADD"/>
    <w:rsid w:val="00E776B9"/>
    <w:rsid w:val="00E84DD8"/>
    <w:rsid w:val="00E85F40"/>
    <w:rsid w:val="00E915CE"/>
    <w:rsid w:val="00E921B8"/>
    <w:rsid w:val="00E94701"/>
    <w:rsid w:val="00E94EC0"/>
    <w:rsid w:val="00EA3E0B"/>
    <w:rsid w:val="00EA58D2"/>
    <w:rsid w:val="00EB414E"/>
    <w:rsid w:val="00EB5F55"/>
    <w:rsid w:val="00EC6316"/>
    <w:rsid w:val="00EC6FC2"/>
    <w:rsid w:val="00EC70E9"/>
    <w:rsid w:val="00EC786B"/>
    <w:rsid w:val="00ED7378"/>
    <w:rsid w:val="00EF0C54"/>
    <w:rsid w:val="00EF4E3B"/>
    <w:rsid w:val="00F027E3"/>
    <w:rsid w:val="00F1111E"/>
    <w:rsid w:val="00F1406A"/>
    <w:rsid w:val="00F271C7"/>
    <w:rsid w:val="00F32328"/>
    <w:rsid w:val="00F34E12"/>
    <w:rsid w:val="00F35735"/>
    <w:rsid w:val="00F3671A"/>
    <w:rsid w:val="00F43FAA"/>
    <w:rsid w:val="00F4453F"/>
    <w:rsid w:val="00F44E3D"/>
    <w:rsid w:val="00F479F6"/>
    <w:rsid w:val="00F82E56"/>
    <w:rsid w:val="00F8496B"/>
    <w:rsid w:val="00F87AC9"/>
    <w:rsid w:val="00F87C1F"/>
    <w:rsid w:val="00F901DA"/>
    <w:rsid w:val="00F90B60"/>
    <w:rsid w:val="00FA7D91"/>
    <w:rsid w:val="00FB5FCF"/>
    <w:rsid w:val="00FB64B6"/>
    <w:rsid w:val="00FC2C69"/>
    <w:rsid w:val="00FD1FC1"/>
    <w:rsid w:val="00FD41C9"/>
    <w:rsid w:val="00FD5246"/>
    <w:rsid w:val="00FE0755"/>
    <w:rsid w:val="00FE1E01"/>
    <w:rsid w:val="00FE28D6"/>
    <w:rsid w:val="00FE7896"/>
    <w:rsid w:val="00FF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6BDD1D"/>
  <w15:docId w15:val="{F2C9BC4D-D3C1-43A3-BCE9-8CDFDACE8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semiHidden/>
    <w:rsid w:val="00094095"/>
  </w:style>
  <w:style w:type="character" w:styleId="EndnoteReference">
    <w:name w:val="endnote reference"/>
    <w:basedOn w:val="DefaultParagraphFont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AF4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F463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F4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F4632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09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097"/>
    <w:rPr>
      <w:sz w:val="18"/>
      <w:szCs w:val="18"/>
    </w:rPr>
  </w:style>
  <w:style w:type="paragraph" w:styleId="Revision">
    <w:name w:val="Revision"/>
    <w:hidden/>
    <w:uiPriority w:val="99"/>
    <w:semiHidden/>
    <w:rsid w:val="00D96550"/>
  </w:style>
  <w:style w:type="paragraph" w:styleId="ListParagraph">
    <w:name w:val="List Paragraph"/>
    <w:basedOn w:val="Normal"/>
    <w:uiPriority w:val="34"/>
    <w:qFormat/>
    <w:rsid w:val="00500300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2249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49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49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49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4962"/>
    <w:rPr>
      <w:b/>
      <w:bCs/>
      <w:sz w:val="20"/>
      <w:szCs w:val="20"/>
    </w:rPr>
  </w:style>
  <w:style w:type="paragraph" w:styleId="MacroText">
    <w:name w:val="macro"/>
    <w:link w:val="MacroTextChar"/>
    <w:uiPriority w:val="99"/>
    <w:semiHidden/>
    <w:unhideWhenUsed/>
    <w:rsid w:val="00C02BB2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02BB2"/>
    <w:rPr>
      <w:rFonts w:ascii="Consolas" w:hAnsi="Consolas"/>
      <w:sz w:val="20"/>
      <w:szCs w:val="20"/>
    </w:rPr>
  </w:style>
  <w:style w:type="paragraph" w:customStyle="1" w:styleId="Default">
    <w:name w:val="Default"/>
    <w:rsid w:val="008D2E62"/>
    <w:pPr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qFormat/>
    <w:rsid w:val="00B14B84"/>
    <w:pPr>
      <w:widowControl/>
      <w:spacing w:after="240"/>
    </w:pPr>
    <w:rPr>
      <w:rFonts w:ascii="Times New Roman" w:eastAsia="SimSu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BodyTextChar">
    <w:name w:val="Body Text Char"/>
    <w:basedOn w:val="DefaultParagraphFont"/>
    <w:link w:val="BodyText"/>
    <w:rsid w:val="00B14B84"/>
    <w:rPr>
      <w:rFonts w:ascii="Times New Roman" w:eastAsia="SimSun" w:hAnsi="Times New Roman" w:cs="Simplified Arabic"/>
      <w:kern w:val="0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376</Words>
  <Characters>434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A&amp;O Shearman</cp:lastModifiedBy>
  <cp:revision>91</cp:revision>
  <dcterms:created xsi:type="dcterms:W3CDTF">2024-07-16T03:00:00Z</dcterms:created>
  <dcterms:modified xsi:type="dcterms:W3CDTF">2026-08-03T09:24:00Z</dcterms:modified>
  <cp:contentStatus/>
</cp:coreProperties>
</file>