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0DF" w:rsidRPr="001314CA" w:rsidRDefault="00CB00DF" w:rsidP="00B05F2C">
      <w:pPr>
        <w:snapToGrid w:val="0"/>
        <w:spacing w:before="100" w:beforeAutospacing="1" w:after="100" w:afterAutospacing="1"/>
        <w:jc w:val="center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1314CA">
        <w:rPr>
          <w:rFonts w:ascii="Times New Roman" w:hAnsi="Times New Roman"/>
          <w:b/>
          <w:sz w:val="24"/>
          <w:szCs w:val="24"/>
        </w:rPr>
        <w:t>经营者集中简易案件公示表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796"/>
        <w:gridCol w:w="5292"/>
      </w:tblGrid>
      <w:tr w:rsidR="00CF265C" w:rsidRPr="001314CA" w:rsidTr="00714E74">
        <w:tc>
          <w:tcPr>
            <w:tcW w:w="1809" w:type="dxa"/>
            <w:shd w:val="clear" w:color="auto" w:fill="D9D9D9"/>
            <w:vAlign w:val="center"/>
          </w:tcPr>
          <w:p w:rsidR="00CB00DF" w:rsidRPr="001314CA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1314CA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7088" w:type="dxa"/>
            <w:gridSpan w:val="2"/>
          </w:tcPr>
          <w:p w:rsidR="00CB00DF" w:rsidRPr="001314CA" w:rsidRDefault="007A5134" w:rsidP="005C6BB8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7A5134">
              <w:rPr>
                <w:rFonts w:ascii="Times New Roman" w:hAnsi="Times New Roman" w:hint="eastAsia"/>
                <w:bCs/>
                <w:sz w:val="24"/>
                <w:szCs w:val="24"/>
              </w:rPr>
              <w:t>SK</w:t>
            </w:r>
            <w:r w:rsidRPr="007A5134">
              <w:rPr>
                <w:rFonts w:ascii="Times New Roman" w:hAnsi="Times New Roman" w:hint="eastAsia"/>
                <w:bCs/>
                <w:sz w:val="24"/>
                <w:szCs w:val="24"/>
              </w:rPr>
              <w:t>资本第五投资有限责任公司收购</w:t>
            </w:r>
            <w:proofErr w:type="gramStart"/>
            <w:r w:rsidRPr="007A5134">
              <w:rPr>
                <w:rFonts w:ascii="Times New Roman" w:hAnsi="Times New Roman" w:hint="eastAsia"/>
                <w:bCs/>
                <w:sz w:val="24"/>
                <w:szCs w:val="24"/>
              </w:rPr>
              <w:t>泛能拓材料</w:t>
            </w:r>
            <w:proofErr w:type="gramEnd"/>
            <w:r w:rsidRPr="007A5134">
              <w:rPr>
                <w:rFonts w:ascii="Times New Roman" w:hAnsi="Times New Roman" w:hint="eastAsia"/>
                <w:bCs/>
                <w:sz w:val="24"/>
                <w:szCs w:val="24"/>
              </w:rPr>
              <w:t>公开有限公司股权案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（“</w:t>
            </w:r>
            <w:r w:rsidRPr="007A5134">
              <w:rPr>
                <w:rFonts w:ascii="Times New Roman" w:hAnsi="Times New Roman" w:hint="eastAsia"/>
                <w:b/>
                <w:sz w:val="24"/>
                <w:szCs w:val="24"/>
              </w:rPr>
              <w:t>交易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”）</w:t>
            </w:r>
          </w:p>
        </w:tc>
      </w:tr>
      <w:tr w:rsidR="00CF265C" w:rsidRPr="001314CA" w:rsidTr="00714E74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1314CA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1314CA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1314CA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1314CA">
              <w:rPr>
                <w:rFonts w:ascii="Times New Roman" w:hAnsi="Times New Roman" w:hint="eastAsia"/>
                <w:b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1314CA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1314CA">
              <w:rPr>
                <w:rFonts w:ascii="Times New Roman" w:hAnsi="Times New Roman" w:hint="eastAsia"/>
                <w:b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7088" w:type="dxa"/>
            <w:gridSpan w:val="2"/>
          </w:tcPr>
          <w:p w:rsidR="00CB00DF" w:rsidRPr="001314CA" w:rsidRDefault="001314CA" w:rsidP="00E84FF2">
            <w:pPr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314CA">
              <w:rPr>
                <w:rFonts w:ascii="宋体" w:eastAsia="宋体" w:hAnsi="宋体" w:cs="宋体" w:hint="eastAsia"/>
                <w:bCs/>
                <w:sz w:val="24"/>
                <w:szCs w:val="24"/>
              </w:rPr>
              <w:t>本次交易涉及</w:t>
            </w:r>
            <w:r w:rsidR="007A5134" w:rsidRPr="007A5134">
              <w:rPr>
                <w:rFonts w:ascii="Times New Roman" w:hAnsi="Times New Roman" w:hint="eastAsia"/>
                <w:bCs/>
                <w:sz w:val="24"/>
                <w:szCs w:val="24"/>
              </w:rPr>
              <w:t>SK</w:t>
            </w:r>
            <w:r w:rsidR="007A5134" w:rsidRPr="007A5134">
              <w:rPr>
                <w:rFonts w:ascii="宋体" w:eastAsia="宋体" w:hAnsi="宋体" w:cs="宋体" w:hint="eastAsia"/>
                <w:bCs/>
                <w:sz w:val="24"/>
                <w:szCs w:val="24"/>
              </w:rPr>
              <w:t>资本第五投资</w:t>
            </w:r>
            <w:r w:rsidR="007A5134">
              <w:rPr>
                <w:rFonts w:ascii="宋体" w:eastAsia="宋体" w:hAnsi="宋体" w:cs="宋体" w:hint="eastAsia"/>
                <w:bCs/>
                <w:sz w:val="24"/>
                <w:szCs w:val="24"/>
              </w:rPr>
              <w:t>有限</w:t>
            </w:r>
            <w:r w:rsidR="005C6BB8">
              <w:rPr>
                <w:rFonts w:ascii="宋体" w:eastAsia="宋体" w:hAnsi="宋体" w:cs="宋体" w:hint="eastAsia"/>
                <w:bCs/>
                <w:sz w:val="24"/>
                <w:szCs w:val="24"/>
              </w:rPr>
              <w:t>责任</w:t>
            </w:r>
            <w:r w:rsidR="007A5134">
              <w:rPr>
                <w:rFonts w:ascii="宋体" w:eastAsia="宋体" w:hAnsi="宋体" w:cs="宋体" w:hint="eastAsia"/>
                <w:bCs/>
                <w:sz w:val="24"/>
                <w:szCs w:val="24"/>
              </w:rPr>
              <w:t>公司</w:t>
            </w:r>
            <w:r w:rsidR="00BA463C">
              <w:rPr>
                <w:rFonts w:ascii="宋体" w:eastAsia="宋体" w:hAnsi="宋体" w:cs="宋体" w:hint="eastAsia"/>
                <w:bCs/>
                <w:sz w:val="24"/>
                <w:szCs w:val="24"/>
              </w:rPr>
              <w:t>控制的投资基金间接</w:t>
            </w:r>
            <w:r w:rsidR="007A5134">
              <w:rPr>
                <w:rFonts w:ascii="宋体" w:eastAsia="宋体" w:hAnsi="宋体" w:cs="宋体" w:hint="eastAsia"/>
                <w:bCs/>
                <w:sz w:val="24"/>
                <w:szCs w:val="24"/>
              </w:rPr>
              <w:t>收购</w:t>
            </w:r>
            <w:proofErr w:type="gramStart"/>
            <w:r w:rsidR="00BA463C" w:rsidRPr="00BA463C">
              <w:rPr>
                <w:rFonts w:ascii="宋体" w:eastAsia="宋体" w:hAnsi="宋体" w:cs="宋体" w:hint="eastAsia"/>
                <w:bCs/>
                <w:sz w:val="24"/>
                <w:szCs w:val="24"/>
              </w:rPr>
              <w:t>亨斯迈国际</w:t>
            </w:r>
            <w:proofErr w:type="gramEnd"/>
            <w:r w:rsidR="00BA463C" w:rsidRPr="00BA463C">
              <w:rPr>
                <w:rFonts w:ascii="宋体" w:eastAsia="宋体" w:hAnsi="宋体" w:cs="宋体" w:hint="eastAsia"/>
                <w:bCs/>
                <w:sz w:val="24"/>
                <w:szCs w:val="24"/>
              </w:rPr>
              <w:t>有限公司</w:t>
            </w:r>
            <w:r w:rsidR="007A5134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持有的</w:t>
            </w:r>
            <w:proofErr w:type="gramStart"/>
            <w:r w:rsidR="007A5134" w:rsidRPr="007A5134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泛能拓材料</w:t>
            </w:r>
            <w:proofErr w:type="gramEnd"/>
            <w:r w:rsidR="007A5134" w:rsidRPr="007A5134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公开有限公司</w:t>
            </w:r>
            <w:r w:rsidR="007A5134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7A5134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9.75%</w:t>
            </w:r>
            <w:r w:rsidR="007A5134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的股权。</w:t>
            </w:r>
            <w:r w:rsidR="007A5134" w:rsidRPr="007A5134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交易完成后，</w:t>
            </w:r>
            <w:r w:rsidR="007A5134" w:rsidRPr="007A5134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SK</w:t>
            </w:r>
            <w:r w:rsidR="007A5134" w:rsidRPr="007A5134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资本</w:t>
            </w:r>
            <w:r w:rsidR="00BA463C" w:rsidRPr="007A5134">
              <w:rPr>
                <w:rFonts w:ascii="宋体" w:eastAsia="宋体" w:hAnsi="宋体" w:cs="宋体" w:hint="eastAsia"/>
                <w:bCs/>
                <w:sz w:val="24"/>
                <w:szCs w:val="24"/>
              </w:rPr>
              <w:t>第五投资</w:t>
            </w:r>
            <w:r w:rsidR="00BA463C">
              <w:rPr>
                <w:rFonts w:ascii="宋体" w:eastAsia="宋体" w:hAnsi="宋体" w:cs="宋体" w:hint="eastAsia"/>
                <w:bCs/>
                <w:sz w:val="24"/>
                <w:szCs w:val="24"/>
              </w:rPr>
              <w:t>有限</w:t>
            </w:r>
            <w:r w:rsidR="005C6BB8">
              <w:rPr>
                <w:rFonts w:ascii="宋体" w:eastAsia="宋体" w:hAnsi="宋体" w:cs="宋体" w:hint="eastAsia"/>
                <w:bCs/>
                <w:sz w:val="24"/>
                <w:szCs w:val="24"/>
              </w:rPr>
              <w:t>责任</w:t>
            </w:r>
            <w:r w:rsidR="00BA463C">
              <w:rPr>
                <w:rFonts w:ascii="宋体" w:eastAsia="宋体" w:hAnsi="宋体" w:cs="宋体" w:hint="eastAsia"/>
                <w:bCs/>
                <w:sz w:val="24"/>
                <w:szCs w:val="24"/>
              </w:rPr>
              <w:t>公司控制的投资基金</w:t>
            </w:r>
            <w:r w:rsidR="007A5134" w:rsidRPr="007A5134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将成为</w:t>
            </w:r>
            <w:proofErr w:type="gramStart"/>
            <w:r w:rsidR="007A5134" w:rsidRPr="007A5134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泛能拓材料</w:t>
            </w:r>
            <w:proofErr w:type="gramEnd"/>
            <w:r w:rsidR="007A5134" w:rsidRPr="007A5134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公开有限</w:t>
            </w:r>
            <w:r w:rsidR="007A5134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7A5134" w:rsidRPr="007A5134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的第一大股东</w:t>
            </w:r>
            <w:r w:rsidR="00BA463C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5C6BB8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本交易</w:t>
            </w:r>
            <w:r w:rsidR="005C6BB8" w:rsidRPr="005C6BB8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将使</w:t>
            </w:r>
            <w:r w:rsidR="005C6BB8" w:rsidRPr="005C6BB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SK</w:t>
            </w:r>
            <w:r w:rsidR="005C6BB8" w:rsidRPr="005C6BB8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资本</w:t>
            </w:r>
            <w:r w:rsidR="005C6BB8" w:rsidRPr="007A5134">
              <w:rPr>
                <w:rFonts w:ascii="宋体" w:eastAsia="宋体" w:hAnsi="宋体" w:cs="宋体" w:hint="eastAsia"/>
                <w:bCs/>
                <w:sz w:val="24"/>
                <w:szCs w:val="24"/>
              </w:rPr>
              <w:t>第五投资</w:t>
            </w:r>
            <w:r w:rsidR="005C6BB8">
              <w:rPr>
                <w:rFonts w:ascii="宋体" w:eastAsia="宋体" w:hAnsi="宋体" w:cs="宋体" w:hint="eastAsia"/>
                <w:bCs/>
                <w:sz w:val="24"/>
                <w:szCs w:val="24"/>
              </w:rPr>
              <w:t>有限责任公</w:t>
            </w:r>
            <w:r w:rsidR="00FE339B" w:rsidRPr="00FE339B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司</w:t>
            </w:r>
            <w:r w:rsidR="00E84FF2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仅在反垄断法意义下</w:t>
            </w:r>
            <w:r w:rsidR="005C6BB8" w:rsidRPr="005C6BB8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拥有</w:t>
            </w:r>
            <w:r w:rsidR="00261C58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对</w:t>
            </w:r>
            <w:r w:rsidR="005C6BB8" w:rsidRPr="005C6BB8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泛能拓</w:t>
            </w:r>
            <w:r w:rsidR="005C6BB8" w:rsidRPr="007A5134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公开有限</w:t>
            </w:r>
            <w:r w:rsidR="005C6BB8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7A5134" w:rsidRPr="007A5134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E84FF2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实际</w:t>
            </w:r>
            <w:r w:rsidR="007A5134" w:rsidRPr="007A5134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控制权。</w:t>
            </w:r>
          </w:p>
        </w:tc>
      </w:tr>
      <w:tr w:rsidR="00CF265C" w:rsidRPr="001314CA" w:rsidTr="00714E74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555877" w:rsidRPr="001314CA" w:rsidRDefault="00555877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1314CA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555877" w:rsidRPr="001314CA" w:rsidRDefault="00555877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1314CA">
              <w:rPr>
                <w:rFonts w:ascii="Times New Roman" w:hAnsi="Times New Roman" w:hint="eastAsia"/>
                <w:b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555877" w:rsidRPr="001314CA" w:rsidRDefault="00555877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314CA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1314CA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7A5134" w:rsidRPr="007A5134">
              <w:rPr>
                <w:rFonts w:ascii="Times New Roman" w:hAnsi="Times New Roman" w:hint="eastAsia"/>
                <w:bCs/>
                <w:sz w:val="24"/>
                <w:szCs w:val="24"/>
              </w:rPr>
              <w:t>SK</w:t>
            </w:r>
            <w:r w:rsidR="007A5134" w:rsidRPr="007A5134">
              <w:rPr>
                <w:rFonts w:ascii="Times New Roman" w:hAnsi="Times New Roman" w:hint="eastAsia"/>
                <w:bCs/>
                <w:sz w:val="24"/>
                <w:szCs w:val="24"/>
              </w:rPr>
              <w:t>资本第五投资有限责任公司</w:t>
            </w:r>
            <w:r w:rsidR="007A5134">
              <w:rPr>
                <w:rFonts w:ascii="Times New Roman" w:hAnsi="Times New Roman" w:hint="eastAsia"/>
                <w:bCs/>
                <w:sz w:val="24"/>
                <w:szCs w:val="24"/>
              </w:rPr>
              <w:t>（“</w:t>
            </w:r>
            <w:r w:rsidR="007A5134" w:rsidRPr="007A5134">
              <w:rPr>
                <w:rFonts w:ascii="Times New Roman" w:hAnsi="Times New Roman" w:hint="eastAsia"/>
                <w:b/>
                <w:sz w:val="24"/>
                <w:szCs w:val="24"/>
              </w:rPr>
              <w:t>SK</w:t>
            </w:r>
            <w:r w:rsidR="007A5134" w:rsidRPr="007A5134">
              <w:rPr>
                <w:rFonts w:ascii="Times New Roman" w:hAnsi="Times New Roman" w:hint="eastAsia"/>
                <w:b/>
                <w:sz w:val="24"/>
                <w:szCs w:val="24"/>
              </w:rPr>
              <w:t>资本第五投资</w:t>
            </w:r>
            <w:r w:rsidR="007A5134">
              <w:rPr>
                <w:rFonts w:ascii="Times New Roman" w:hAnsi="Times New Roman" w:hint="eastAsia"/>
                <w:bCs/>
                <w:sz w:val="24"/>
                <w:szCs w:val="24"/>
              </w:rPr>
              <w:t>”）</w:t>
            </w:r>
          </w:p>
        </w:tc>
        <w:tc>
          <w:tcPr>
            <w:tcW w:w="5292" w:type="dxa"/>
          </w:tcPr>
          <w:p w:rsidR="00555877" w:rsidRPr="001314CA" w:rsidRDefault="009E7971" w:rsidP="00714E74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SK</w:t>
            </w:r>
            <w:r w:rsidRPr="009E7971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资本第五投资</w:t>
            </w:r>
            <w:r w:rsidR="00423F7A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是一家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9E797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2018</w:t>
            </w:r>
            <w:r w:rsidRPr="009E7971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在开曼群岛设立</w:t>
            </w:r>
            <w:r w:rsidR="00423F7A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的公司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FB449F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423F7A" w:rsidRPr="00423F7A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SK</w:t>
            </w:r>
            <w:r w:rsidR="00423F7A" w:rsidRPr="00423F7A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资本</w:t>
            </w:r>
            <w:r w:rsidR="00423F7A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及其关联实体</w:t>
            </w:r>
            <w:r w:rsidR="00423F7A" w:rsidRPr="00423F7A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是一家专注于特种材料、化学品和制药领域的私人投资公司。</w:t>
            </w:r>
          </w:p>
        </w:tc>
      </w:tr>
      <w:tr w:rsidR="00CF265C" w:rsidRPr="001314CA" w:rsidTr="00714E74">
        <w:trPr>
          <w:trHeight w:hRule="exact" w:val="1050"/>
        </w:trPr>
        <w:tc>
          <w:tcPr>
            <w:tcW w:w="1809" w:type="dxa"/>
            <w:vMerge/>
            <w:shd w:val="clear" w:color="auto" w:fill="D9D9D9"/>
            <w:vAlign w:val="center"/>
          </w:tcPr>
          <w:p w:rsidR="00555877" w:rsidRPr="001314CA" w:rsidRDefault="00555877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555877" w:rsidRPr="001314CA" w:rsidRDefault="00555877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314CA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314CA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proofErr w:type="gramStart"/>
            <w:r w:rsidR="007A5134" w:rsidRPr="007A5134">
              <w:rPr>
                <w:rFonts w:ascii="Times New Roman" w:hAnsi="Times New Roman" w:hint="eastAsia"/>
                <w:bCs/>
                <w:sz w:val="24"/>
                <w:szCs w:val="24"/>
              </w:rPr>
              <w:t>泛能拓材料</w:t>
            </w:r>
            <w:proofErr w:type="gramEnd"/>
            <w:r w:rsidR="007A5134" w:rsidRPr="007A5134">
              <w:rPr>
                <w:rFonts w:ascii="Times New Roman" w:hAnsi="Times New Roman" w:hint="eastAsia"/>
                <w:bCs/>
                <w:sz w:val="24"/>
                <w:szCs w:val="24"/>
              </w:rPr>
              <w:t>公开有限公司</w:t>
            </w:r>
            <w:r w:rsidR="007A5134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7A5134" w:rsidRPr="007A5134">
              <w:rPr>
                <w:rFonts w:ascii="Times New Roman" w:hAnsi="Times New Roman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泛能拓</w:t>
            </w:r>
            <w:r w:rsidR="007A5134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</w:p>
        </w:tc>
        <w:tc>
          <w:tcPr>
            <w:tcW w:w="5292" w:type="dxa"/>
          </w:tcPr>
          <w:p w:rsidR="00555877" w:rsidRPr="001314CA" w:rsidRDefault="00193278" w:rsidP="00714E74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193278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泛能拓</w:t>
            </w:r>
            <w:proofErr w:type="gramEnd"/>
            <w:r w:rsidRPr="00193278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是</w:t>
            </w:r>
            <w:r w:rsidR="00423F7A" w:rsidRPr="00423F7A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一家于</w:t>
            </w:r>
            <w:r w:rsidR="00423F7A" w:rsidRPr="00423F7A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2017</w:t>
            </w:r>
            <w:r w:rsidR="00423F7A" w:rsidRPr="00423F7A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年在英格兰和威尔士设立的公司</w:t>
            </w:r>
            <w:r w:rsidR="00714E74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，在全球主要生产和销售</w:t>
            </w:r>
            <w:r w:rsidRPr="00193278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钛白粉</w:t>
            </w:r>
            <w:r w:rsidR="00714E74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、无机颜料和</w:t>
            </w:r>
            <w:r w:rsidR="00565D2C" w:rsidRPr="00565D2C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功能助剂</w:t>
            </w:r>
            <w:r w:rsidR="00714E74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Pr="00193278">
              <w:rPr>
                <w:rFonts w:ascii="宋体" w:eastAsia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F265C" w:rsidRPr="001314CA" w:rsidTr="00714E74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1314CA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1314CA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7088" w:type="dxa"/>
            <w:gridSpan w:val="2"/>
          </w:tcPr>
          <w:p w:rsidR="00CB00DF" w:rsidRPr="001314CA" w:rsidRDefault="00193278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1314CA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1314CA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1314CA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1314CA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F265C" w:rsidRPr="001314CA" w:rsidTr="00714E74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1314CA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088" w:type="dxa"/>
            <w:gridSpan w:val="2"/>
          </w:tcPr>
          <w:p w:rsidR="00CB00DF" w:rsidRPr="001314CA" w:rsidRDefault="00193278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1314CA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1314CA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1314CA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1314CA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F265C" w:rsidRPr="001314CA" w:rsidTr="00714E74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1314CA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088" w:type="dxa"/>
            <w:gridSpan w:val="2"/>
          </w:tcPr>
          <w:p w:rsidR="00CB00DF" w:rsidRPr="001314CA" w:rsidRDefault="00193278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314CA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="00CB00DF" w:rsidRPr="001314CA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1314CA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1314CA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1314CA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F265C" w:rsidRPr="001314CA" w:rsidTr="00714E74">
        <w:trPr>
          <w:trHeight w:val="607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1314CA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088" w:type="dxa"/>
            <w:gridSpan w:val="2"/>
          </w:tcPr>
          <w:p w:rsidR="00CB00DF" w:rsidRPr="001314CA" w:rsidRDefault="001314CA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1314CA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1314CA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F265C" w:rsidRPr="001314CA" w:rsidTr="00714E74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1314CA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088" w:type="dxa"/>
            <w:gridSpan w:val="2"/>
          </w:tcPr>
          <w:p w:rsidR="00CB00DF" w:rsidRPr="001314CA" w:rsidRDefault="001314CA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1314CA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1314CA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F265C" w:rsidRPr="001314CA" w:rsidTr="00714E74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1314CA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088" w:type="dxa"/>
            <w:gridSpan w:val="2"/>
          </w:tcPr>
          <w:p w:rsidR="00CB00DF" w:rsidRPr="001314CA" w:rsidRDefault="00193278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1314CA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1314CA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F265C" w:rsidRPr="001314CA" w:rsidTr="00714E74">
        <w:tc>
          <w:tcPr>
            <w:tcW w:w="1809" w:type="dxa"/>
            <w:shd w:val="clear" w:color="auto" w:fill="D9D9D9"/>
            <w:vAlign w:val="center"/>
          </w:tcPr>
          <w:p w:rsidR="00CB00DF" w:rsidRPr="001314CA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1314CA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7088" w:type="dxa"/>
            <w:gridSpan w:val="2"/>
          </w:tcPr>
          <w:p w:rsidR="00CF265C" w:rsidRPr="00C351AF" w:rsidRDefault="001314CA" w:rsidP="00CF265C">
            <w:pPr>
              <w:rPr>
                <w:rFonts w:ascii="Times New Roman" w:hAnsi="Times New Roman"/>
                <w:sz w:val="24"/>
                <w:szCs w:val="24"/>
              </w:rPr>
            </w:pPr>
            <w:r w:rsidRPr="00C351AF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相关产品市场</w:t>
            </w:r>
            <w:r w:rsidRPr="00C351AF"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  <w:p w:rsidR="001314CA" w:rsidRPr="00C351AF" w:rsidRDefault="001314CA" w:rsidP="001314CA">
            <w:pPr>
              <w:rPr>
                <w:rFonts w:ascii="Times New Roman" w:hAnsi="Times New Roman"/>
                <w:sz w:val="24"/>
                <w:szCs w:val="24"/>
              </w:rPr>
            </w:pPr>
            <w:r w:rsidRPr="00C351AF">
              <w:rPr>
                <w:rFonts w:ascii="Times New Roman" w:hAnsi="Times New Roman"/>
                <w:sz w:val="24"/>
                <w:szCs w:val="24"/>
              </w:rPr>
              <w:t>1.</w:t>
            </w:r>
            <w:r w:rsidR="006451F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451FC">
              <w:rPr>
                <w:rFonts w:ascii="Times New Roman" w:hAnsi="Times New Roman" w:hint="eastAsia"/>
                <w:sz w:val="24"/>
                <w:szCs w:val="24"/>
              </w:rPr>
              <w:t>钛白粉</w:t>
            </w:r>
            <w:r w:rsidRPr="00C351AF">
              <w:rPr>
                <w:rFonts w:ascii="Times New Roman" w:hAnsi="Times New Roman" w:hint="eastAsia"/>
                <w:bCs/>
                <w:sz w:val="24"/>
                <w:szCs w:val="24"/>
              </w:rPr>
              <w:t>；</w:t>
            </w:r>
          </w:p>
          <w:p w:rsidR="00F67986" w:rsidRDefault="001314CA" w:rsidP="00CF265C">
            <w:pPr>
              <w:rPr>
                <w:rFonts w:ascii="Times New Roman" w:hAnsi="Times New Roman"/>
                <w:sz w:val="24"/>
                <w:szCs w:val="24"/>
              </w:rPr>
            </w:pPr>
            <w:r w:rsidRPr="00C351AF">
              <w:rPr>
                <w:rFonts w:ascii="Times New Roman" w:hAnsi="Times New Roman"/>
                <w:sz w:val="24"/>
                <w:szCs w:val="24"/>
              </w:rPr>
              <w:t>2.</w:t>
            </w:r>
            <w:r w:rsidR="00F67986">
              <w:rPr>
                <w:rFonts w:ascii="Times New Roman" w:hAnsi="Times New Roman" w:hint="eastAsia"/>
                <w:sz w:val="24"/>
                <w:szCs w:val="24"/>
              </w:rPr>
              <w:t>群青颜料</w:t>
            </w:r>
            <w:r w:rsidR="000F3513">
              <w:rPr>
                <w:rFonts w:ascii="Times New Roman" w:hAnsi="Times New Roman" w:hint="eastAsia"/>
                <w:sz w:val="24"/>
                <w:szCs w:val="24"/>
              </w:rPr>
              <w:t>；</w:t>
            </w:r>
          </w:p>
          <w:p w:rsidR="001314CA" w:rsidRDefault="00F67986" w:rsidP="00CF265C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 w:hint="eastAsia"/>
                <w:sz w:val="24"/>
                <w:szCs w:val="24"/>
              </w:rPr>
              <w:t>氧化铁</w:t>
            </w:r>
            <w:r w:rsidR="006451FC" w:rsidRPr="006451FC">
              <w:rPr>
                <w:rFonts w:ascii="Times New Roman" w:hAnsi="Times New Roman" w:hint="eastAsia"/>
                <w:sz w:val="24"/>
                <w:szCs w:val="24"/>
              </w:rPr>
              <w:t>颜料</w:t>
            </w:r>
            <w:r w:rsidR="006451FC">
              <w:rPr>
                <w:rFonts w:ascii="Times New Roman" w:hAnsi="Times New Roman" w:hint="eastAsia"/>
                <w:kern w:val="0"/>
                <w:sz w:val="24"/>
                <w:szCs w:val="24"/>
              </w:rPr>
              <w:t>；</w:t>
            </w:r>
          </w:p>
          <w:p w:rsidR="006451FC" w:rsidRPr="00C351AF" w:rsidRDefault="00F67986" w:rsidP="00CF265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4</w:t>
            </w:r>
            <w:r w:rsidR="006451FC">
              <w:rPr>
                <w:rFonts w:ascii="Times New Roman" w:hAnsi="Times New Roman"/>
                <w:kern w:val="0"/>
                <w:sz w:val="24"/>
                <w:szCs w:val="24"/>
              </w:rPr>
              <w:t xml:space="preserve">. </w:t>
            </w:r>
            <w:r w:rsidR="006451FC" w:rsidRPr="006451FC">
              <w:rPr>
                <w:rFonts w:ascii="Times New Roman" w:hAnsi="Times New Roman" w:hint="eastAsia"/>
                <w:kern w:val="0"/>
                <w:sz w:val="24"/>
                <w:szCs w:val="24"/>
              </w:rPr>
              <w:t>功能助剂</w:t>
            </w:r>
            <w:r w:rsidR="006451FC"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  <w:p w:rsidR="001314CA" w:rsidRPr="00C351AF" w:rsidRDefault="001314CA" w:rsidP="00CF265C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:rsidR="001314CA" w:rsidRPr="00C351AF" w:rsidRDefault="001314CA" w:rsidP="006451FC">
            <w:pPr>
              <w:rPr>
                <w:rFonts w:ascii="Times New Roman" w:hAnsi="Times New Roman"/>
                <w:sz w:val="24"/>
                <w:szCs w:val="24"/>
              </w:rPr>
            </w:pPr>
            <w:r w:rsidRPr="00C351AF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相关地域市场</w:t>
            </w:r>
            <w:r w:rsidRPr="00C351AF">
              <w:rPr>
                <w:rFonts w:ascii="Times New Roman" w:hAnsi="Times New Roman" w:hint="eastAsia"/>
                <w:sz w:val="24"/>
                <w:szCs w:val="24"/>
              </w:rPr>
              <w:t>：中国市场</w:t>
            </w:r>
          </w:p>
          <w:p w:rsidR="001314CA" w:rsidRPr="00C351AF" w:rsidRDefault="001314CA" w:rsidP="00CF265C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1314CA" w:rsidRPr="00C351AF" w:rsidRDefault="001314CA" w:rsidP="00CF265C">
            <w:pPr>
              <w:rPr>
                <w:rFonts w:ascii="Times New Roman" w:hAnsi="Times New Roman"/>
                <w:sz w:val="24"/>
                <w:szCs w:val="24"/>
              </w:rPr>
            </w:pPr>
            <w:r w:rsidRPr="00C351AF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市场份额</w:t>
            </w:r>
            <w:r w:rsidRPr="00C351AF"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  <w:p w:rsidR="006451FC" w:rsidRPr="00C351AF" w:rsidRDefault="006451FC" w:rsidP="006451FC">
            <w:pPr>
              <w:rPr>
                <w:rFonts w:ascii="Times New Roman" w:hAnsi="Times New Roman"/>
                <w:sz w:val="24"/>
                <w:szCs w:val="24"/>
              </w:rPr>
            </w:pPr>
            <w:r w:rsidRPr="00C351AF">
              <w:rPr>
                <w:rFonts w:ascii="Times New Roman" w:hAnsi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>钛白粉：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[</w:t>
            </w:r>
            <w:r>
              <w:rPr>
                <w:rFonts w:ascii="Times New Roman" w:hAnsi="Times New Roman"/>
                <w:sz w:val="24"/>
                <w:szCs w:val="24"/>
              </w:rPr>
              <w:t>1-5]%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；</w:t>
            </w:r>
          </w:p>
          <w:p w:rsidR="00F67986" w:rsidRDefault="006451FC" w:rsidP="006451FC">
            <w:pPr>
              <w:rPr>
                <w:rFonts w:ascii="Times New Roman" w:hAnsi="Times New Roman"/>
                <w:sz w:val="24"/>
                <w:szCs w:val="24"/>
              </w:rPr>
            </w:pPr>
            <w:r w:rsidRPr="00C351AF">
              <w:rPr>
                <w:rFonts w:ascii="Times New Roman" w:hAnsi="Times New Roman"/>
                <w:sz w:val="24"/>
                <w:szCs w:val="24"/>
              </w:rPr>
              <w:t>2.</w:t>
            </w:r>
            <w:r w:rsidR="00F67986">
              <w:rPr>
                <w:rFonts w:ascii="Times New Roman" w:hAnsi="Times New Roman" w:hint="eastAsia"/>
                <w:sz w:val="24"/>
                <w:szCs w:val="24"/>
              </w:rPr>
              <w:t>群青颜料</w:t>
            </w:r>
            <w:r w:rsidR="000F3513"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 w:rsidR="00F67986">
              <w:rPr>
                <w:rFonts w:ascii="Times New Roman" w:hAnsi="Times New Roman" w:hint="eastAsia"/>
                <w:sz w:val="24"/>
                <w:szCs w:val="24"/>
              </w:rPr>
              <w:t>[</w:t>
            </w:r>
            <w:r w:rsidR="00F67986">
              <w:rPr>
                <w:rFonts w:ascii="Times New Roman" w:hAnsi="Times New Roman"/>
                <w:sz w:val="24"/>
                <w:szCs w:val="24"/>
              </w:rPr>
              <w:t>1-5]%</w:t>
            </w:r>
            <w:r w:rsidR="000F3513">
              <w:rPr>
                <w:rFonts w:ascii="Times New Roman" w:hAnsi="Times New Roman" w:hint="eastAsia"/>
                <w:sz w:val="24"/>
                <w:szCs w:val="24"/>
              </w:rPr>
              <w:t>；</w:t>
            </w:r>
          </w:p>
          <w:p w:rsidR="006451FC" w:rsidRDefault="00F67986" w:rsidP="006451FC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hint="eastAsia"/>
                <w:sz w:val="24"/>
                <w:szCs w:val="24"/>
              </w:rPr>
              <w:t>氧化铁</w:t>
            </w:r>
            <w:r w:rsidR="006451FC" w:rsidRPr="006451FC">
              <w:rPr>
                <w:rFonts w:ascii="Times New Roman" w:hAnsi="Times New Roman" w:hint="eastAsia"/>
                <w:sz w:val="24"/>
                <w:szCs w:val="24"/>
              </w:rPr>
              <w:t>颜料</w:t>
            </w:r>
            <w:r w:rsidR="006451FC"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 w:rsidR="006451FC">
              <w:rPr>
                <w:rFonts w:ascii="Times New Roman" w:hAnsi="Times New Roman" w:hint="eastAsia"/>
                <w:sz w:val="24"/>
                <w:szCs w:val="24"/>
              </w:rPr>
              <w:t>[</w:t>
            </w:r>
            <w:r w:rsidR="002D0F1A">
              <w:rPr>
                <w:rFonts w:ascii="Times New Roman" w:hAnsi="Times New Roman"/>
                <w:sz w:val="24"/>
                <w:szCs w:val="24"/>
              </w:rPr>
              <w:t>0-</w:t>
            </w:r>
            <w:r w:rsidR="002D0F1A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="006451FC">
              <w:rPr>
                <w:rFonts w:ascii="Times New Roman" w:hAnsi="Times New Roman"/>
                <w:sz w:val="24"/>
                <w:szCs w:val="24"/>
              </w:rPr>
              <w:t>]%</w:t>
            </w:r>
            <w:r w:rsidR="006451FC">
              <w:rPr>
                <w:rFonts w:ascii="Times New Roman" w:hAnsi="Times New Roman" w:hint="eastAsia"/>
                <w:sz w:val="24"/>
                <w:szCs w:val="24"/>
              </w:rPr>
              <w:t>；</w:t>
            </w:r>
          </w:p>
          <w:p w:rsidR="006451FC" w:rsidRPr="00565D2C" w:rsidRDefault="00F67986" w:rsidP="00423F7A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4</w:t>
            </w:r>
            <w:r w:rsidR="006451FC">
              <w:rPr>
                <w:rFonts w:ascii="Times New Roman" w:hAnsi="Times New Roman"/>
                <w:kern w:val="0"/>
                <w:sz w:val="24"/>
                <w:szCs w:val="24"/>
              </w:rPr>
              <w:t xml:space="preserve">. </w:t>
            </w:r>
            <w:r w:rsidR="006451FC" w:rsidRPr="006451FC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功能助剂</w:t>
            </w:r>
            <w:r w:rsidR="006451FC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：</w:t>
            </w:r>
            <w:r w:rsidR="006451FC">
              <w:rPr>
                <w:rFonts w:ascii="Times New Roman" w:hAnsi="Times New Roman" w:hint="eastAsia"/>
                <w:sz w:val="24"/>
                <w:szCs w:val="24"/>
              </w:rPr>
              <w:t>[</w:t>
            </w:r>
            <w:r w:rsidR="006451FC">
              <w:rPr>
                <w:rFonts w:ascii="Times New Roman" w:hAnsi="Times New Roman"/>
                <w:sz w:val="24"/>
                <w:szCs w:val="24"/>
              </w:rPr>
              <w:t>1-5]%</w:t>
            </w:r>
            <w:r w:rsidR="006451FC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。</w:t>
            </w:r>
          </w:p>
        </w:tc>
      </w:tr>
    </w:tbl>
    <w:p w:rsidR="000F5E24" w:rsidRDefault="008C4AC5" w:rsidP="00044820">
      <w:pPr>
        <w:spacing w:line="20" w:lineRule="exact"/>
        <w:rPr>
          <w:rFonts w:ascii="Times New Roman" w:hAnsi="Times New Roman"/>
          <w:sz w:val="24"/>
          <w:szCs w:val="24"/>
        </w:rPr>
      </w:pPr>
    </w:p>
    <w:p w:rsidR="000108C5" w:rsidRDefault="000108C5" w:rsidP="002D0F1A">
      <w:pPr>
        <w:snapToGrid w:val="0"/>
        <w:spacing w:after="240" w:line="240" w:lineRule="exact"/>
        <w:jc w:val="left"/>
        <w:rPr>
          <w:sz w:val="24"/>
          <w:szCs w:val="24"/>
        </w:rPr>
      </w:pPr>
    </w:p>
    <w:p w:rsidR="002D0F1A" w:rsidRPr="00657DFE" w:rsidRDefault="002D0F1A" w:rsidP="002D0F1A">
      <w:pPr>
        <w:snapToGrid w:val="0"/>
        <w:spacing w:after="240" w:line="240" w:lineRule="exact"/>
        <w:jc w:val="left"/>
        <w:rPr>
          <w:sz w:val="24"/>
          <w:szCs w:val="24"/>
        </w:rPr>
      </w:pPr>
      <w:r w:rsidRPr="00657DFE">
        <w:rPr>
          <w:sz w:val="24"/>
          <w:szCs w:val="24"/>
        </w:rPr>
        <w:lastRenderedPageBreak/>
        <w:t>注解：</w:t>
      </w:r>
    </w:p>
    <w:p w:rsidR="002D0F1A" w:rsidRPr="00657DFE" w:rsidRDefault="002D0F1A" w:rsidP="002D0F1A">
      <w:pPr>
        <w:pStyle w:val="a6"/>
        <w:numPr>
          <w:ilvl w:val="0"/>
          <w:numId w:val="7"/>
        </w:numPr>
        <w:snapToGrid w:val="0"/>
        <w:spacing w:after="240" w:line="360" w:lineRule="auto"/>
        <w:ind w:firstLineChars="0"/>
        <w:jc w:val="left"/>
        <w:rPr>
          <w:rFonts w:eastAsia="SimSun"/>
          <w:sz w:val="24"/>
          <w:szCs w:val="24"/>
        </w:rPr>
      </w:pPr>
      <w:r w:rsidRPr="00657DFE">
        <w:rPr>
          <w:rFonts w:eastAsia="SimSun"/>
          <w:sz w:val="24"/>
          <w:szCs w:val="24"/>
        </w:rPr>
        <w:t>申报方申请简易案件的理由是基于</w:t>
      </w:r>
      <w:r w:rsidRPr="00657DFE">
        <w:rPr>
          <w:rFonts w:eastAsia="SimSun"/>
          <w:sz w:val="24"/>
          <w:szCs w:val="24"/>
        </w:rPr>
        <w:t>1-3</w:t>
      </w:r>
      <w:r w:rsidRPr="00657DFE">
        <w:rPr>
          <w:rFonts w:eastAsia="SimSu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657DFE">
        <w:rPr>
          <w:rFonts w:eastAsia="SimSun"/>
          <w:sz w:val="24"/>
          <w:szCs w:val="24"/>
        </w:rPr>
        <w:t>5%</w:t>
      </w:r>
      <w:r w:rsidRPr="00657DFE">
        <w:rPr>
          <w:rFonts w:eastAsia="SimSun"/>
          <w:sz w:val="24"/>
          <w:szCs w:val="24"/>
        </w:rPr>
        <w:t>。</w:t>
      </w:r>
      <w:r w:rsidRPr="00657DFE">
        <w:rPr>
          <w:rFonts w:eastAsia="SimSun"/>
          <w:sz w:val="24"/>
          <w:szCs w:val="24"/>
        </w:rPr>
        <w:t>1-3</w:t>
      </w:r>
      <w:r w:rsidRPr="00657DFE">
        <w:rPr>
          <w:rFonts w:eastAsia="SimSun"/>
          <w:sz w:val="24"/>
          <w:szCs w:val="24"/>
        </w:rPr>
        <w:t>项可以多选，也可单选；</w:t>
      </w:r>
      <w:proofErr w:type="gramStart"/>
      <w:r w:rsidRPr="00657DFE">
        <w:rPr>
          <w:rFonts w:eastAsia="SimSun"/>
          <w:sz w:val="24"/>
          <w:szCs w:val="24"/>
        </w:rPr>
        <w:t>没有勾选的</w:t>
      </w:r>
      <w:proofErr w:type="gramEnd"/>
      <w:r w:rsidRPr="00657DFE">
        <w:rPr>
          <w:rFonts w:eastAsia="SimSun"/>
          <w:sz w:val="24"/>
          <w:szCs w:val="24"/>
        </w:rPr>
        <w:t>，视为本集中不涉及该类型交易。</w:t>
      </w:r>
    </w:p>
    <w:p w:rsidR="002D0F1A" w:rsidRPr="00657DFE" w:rsidRDefault="002D0F1A" w:rsidP="002D0F1A">
      <w:pPr>
        <w:pStyle w:val="a6"/>
        <w:numPr>
          <w:ilvl w:val="0"/>
          <w:numId w:val="7"/>
        </w:numPr>
        <w:snapToGrid w:val="0"/>
        <w:spacing w:after="240" w:line="360" w:lineRule="auto"/>
        <w:ind w:firstLineChars="0"/>
        <w:jc w:val="left"/>
        <w:rPr>
          <w:rFonts w:eastAsia="SimSun"/>
          <w:sz w:val="24"/>
          <w:szCs w:val="24"/>
        </w:rPr>
      </w:pPr>
      <w:r w:rsidRPr="00657DFE">
        <w:rPr>
          <w:rFonts w:eastAsia="SimSun"/>
          <w:sz w:val="24"/>
          <w:szCs w:val="24"/>
        </w:rPr>
        <w:t>申报方申请简易案件的理由是基于第</w:t>
      </w:r>
      <w:r w:rsidRPr="00657DFE">
        <w:rPr>
          <w:rFonts w:eastAsia="SimSun"/>
          <w:sz w:val="24"/>
          <w:szCs w:val="24"/>
        </w:rPr>
        <w:t>4</w:t>
      </w:r>
      <w:r w:rsidRPr="00657DFE">
        <w:rPr>
          <w:rFonts w:eastAsia="SimSun"/>
          <w:sz w:val="24"/>
          <w:szCs w:val="24"/>
        </w:rPr>
        <w:t>项、第</w:t>
      </w:r>
      <w:r w:rsidRPr="00657DFE">
        <w:rPr>
          <w:rFonts w:eastAsia="SimSun"/>
          <w:sz w:val="24"/>
          <w:szCs w:val="24"/>
        </w:rPr>
        <w:t>5</w:t>
      </w:r>
      <w:r w:rsidRPr="00657DFE">
        <w:rPr>
          <w:rFonts w:eastAsia="SimSun"/>
          <w:sz w:val="24"/>
          <w:szCs w:val="24"/>
        </w:rPr>
        <w:t>项时，无须在备注中说明相关市场和市场份额。</w:t>
      </w:r>
    </w:p>
    <w:p w:rsidR="002D0F1A" w:rsidRPr="00657DFE" w:rsidRDefault="002D0F1A" w:rsidP="002D0F1A">
      <w:pPr>
        <w:pStyle w:val="a6"/>
        <w:numPr>
          <w:ilvl w:val="0"/>
          <w:numId w:val="7"/>
        </w:numPr>
        <w:snapToGrid w:val="0"/>
        <w:spacing w:after="240" w:line="360" w:lineRule="auto"/>
        <w:ind w:firstLineChars="0"/>
        <w:jc w:val="left"/>
        <w:rPr>
          <w:rFonts w:eastAsia="SimSun"/>
          <w:sz w:val="24"/>
          <w:szCs w:val="24"/>
        </w:rPr>
      </w:pPr>
      <w:r w:rsidRPr="00657DFE">
        <w:rPr>
          <w:rFonts w:eastAsia="SimSun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657DFE">
        <w:rPr>
          <w:rFonts w:eastAsia="SimSun"/>
          <w:sz w:val="24"/>
          <w:szCs w:val="24"/>
        </w:rPr>
        <w:t>同时勾选第</w:t>
      </w:r>
      <w:r w:rsidRPr="00657DFE">
        <w:rPr>
          <w:rFonts w:eastAsia="SimSun"/>
          <w:sz w:val="24"/>
          <w:szCs w:val="24"/>
        </w:rPr>
        <w:t>1</w:t>
      </w:r>
      <w:r w:rsidRPr="00657DFE">
        <w:rPr>
          <w:rFonts w:eastAsia="SimSun"/>
          <w:sz w:val="24"/>
          <w:szCs w:val="24"/>
        </w:rPr>
        <w:t>项</w:t>
      </w:r>
      <w:proofErr w:type="gramEnd"/>
      <w:r w:rsidRPr="00657DFE">
        <w:rPr>
          <w:rFonts w:eastAsia="SimSun"/>
          <w:sz w:val="24"/>
          <w:szCs w:val="24"/>
        </w:rPr>
        <w:t>和第</w:t>
      </w:r>
      <w:r w:rsidRPr="00657DFE">
        <w:rPr>
          <w:rFonts w:eastAsia="SimSun"/>
          <w:sz w:val="24"/>
          <w:szCs w:val="24"/>
        </w:rPr>
        <w:t>6</w:t>
      </w:r>
      <w:r w:rsidRPr="00657DFE">
        <w:rPr>
          <w:rFonts w:eastAsia="SimSu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657DFE">
        <w:rPr>
          <w:rFonts w:eastAsia="SimSun"/>
          <w:sz w:val="24"/>
          <w:szCs w:val="24"/>
        </w:rPr>
        <w:t>5%</w:t>
      </w:r>
      <w:r w:rsidRPr="00657DFE">
        <w:rPr>
          <w:rFonts w:eastAsia="SimSun"/>
          <w:sz w:val="24"/>
          <w:szCs w:val="24"/>
        </w:rPr>
        <w:t>。</w:t>
      </w:r>
    </w:p>
    <w:p w:rsidR="002D0F1A" w:rsidRPr="002D0F1A" w:rsidRDefault="002D0F1A" w:rsidP="00044820">
      <w:pPr>
        <w:spacing w:line="20" w:lineRule="exact"/>
        <w:rPr>
          <w:rFonts w:ascii="Times New Roman" w:hAnsi="Times New Roman"/>
          <w:sz w:val="24"/>
          <w:szCs w:val="24"/>
        </w:rPr>
      </w:pPr>
    </w:p>
    <w:sectPr w:rsidR="002D0F1A" w:rsidRPr="002D0F1A" w:rsidSect="00ED21B1">
      <w:footerReference w:type="even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4AC5" w:rsidRDefault="008C4AC5" w:rsidP="006D0C1D">
      <w:r>
        <w:separator/>
      </w:r>
    </w:p>
  </w:endnote>
  <w:endnote w:type="continuationSeparator" w:id="0">
    <w:p w:rsidR="008C4AC5" w:rsidRDefault="008C4AC5" w:rsidP="006D0C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Arial Unicode MS"/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a8"/>
      </w:rPr>
      <w:id w:val="1036383314"/>
      <w:docPartObj>
        <w:docPartGallery w:val="Page Numbers (Bottom of Page)"/>
        <w:docPartUnique/>
      </w:docPartObj>
    </w:sdtPr>
    <w:sdtContent>
      <w:p w:rsidR="006E090A" w:rsidRDefault="00655A8A" w:rsidP="004C28BA">
        <w:pPr>
          <w:pStyle w:val="a4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 w:rsidR="006E090A"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:rsidR="006E090A" w:rsidRDefault="006E090A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a8"/>
        <w:rFonts w:ascii="Times New Roman" w:hAnsi="Times New Roman"/>
      </w:rPr>
      <w:id w:val="-275023100"/>
      <w:docPartObj>
        <w:docPartGallery w:val="Page Numbers (Bottom of Page)"/>
        <w:docPartUnique/>
      </w:docPartObj>
    </w:sdtPr>
    <w:sdtContent>
      <w:p w:rsidR="006E090A" w:rsidRPr="008549DE" w:rsidRDefault="00655A8A" w:rsidP="008549DE">
        <w:pPr>
          <w:pStyle w:val="a4"/>
          <w:framePr w:wrap="none" w:vAnchor="text" w:hAnchor="margin" w:xAlign="center" w:yAlign="inside"/>
          <w:rPr>
            <w:rStyle w:val="a8"/>
            <w:rFonts w:ascii="Times New Roman" w:hAnsi="Times New Roman"/>
          </w:rPr>
        </w:pPr>
        <w:r w:rsidRPr="008549DE">
          <w:rPr>
            <w:rStyle w:val="a8"/>
            <w:rFonts w:ascii="Times New Roman" w:hAnsi="Times New Roman"/>
          </w:rPr>
          <w:fldChar w:fldCharType="begin"/>
        </w:r>
        <w:r w:rsidR="006E090A" w:rsidRPr="008549DE">
          <w:rPr>
            <w:rStyle w:val="a8"/>
            <w:rFonts w:ascii="Times New Roman" w:hAnsi="Times New Roman"/>
          </w:rPr>
          <w:instrText xml:space="preserve"> PAGE </w:instrText>
        </w:r>
        <w:r w:rsidRPr="008549DE">
          <w:rPr>
            <w:rStyle w:val="a8"/>
            <w:rFonts w:ascii="Times New Roman" w:hAnsi="Times New Roman"/>
          </w:rPr>
          <w:fldChar w:fldCharType="separate"/>
        </w:r>
        <w:r w:rsidR="00E84FF2">
          <w:rPr>
            <w:rStyle w:val="a8"/>
            <w:rFonts w:ascii="Times New Roman" w:hAnsi="Times New Roman"/>
            <w:noProof/>
          </w:rPr>
          <w:t>1</w:t>
        </w:r>
        <w:r w:rsidRPr="008549DE">
          <w:rPr>
            <w:rStyle w:val="a8"/>
            <w:rFonts w:ascii="Times New Roman" w:hAnsi="Times New Roman"/>
          </w:rPr>
          <w:fldChar w:fldCharType="end"/>
        </w:r>
      </w:p>
    </w:sdtContent>
  </w:sdt>
  <w:p w:rsidR="006D0C1D" w:rsidRPr="006D0C1D" w:rsidRDefault="006D0C1D" w:rsidP="006E090A">
    <w:pPr>
      <w:pStyle w:val="a4"/>
      <w:rPr>
        <w:rFonts w:ascii="Times New Roman" w:hAnsi="Times New Roman"/>
      </w:rPr>
    </w:pPr>
  </w:p>
  <w:p w:rsidR="006D0C1D" w:rsidRDefault="006D0C1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4AC5" w:rsidRDefault="008C4AC5" w:rsidP="006D0C1D">
      <w:r>
        <w:separator/>
      </w:r>
    </w:p>
  </w:footnote>
  <w:footnote w:type="continuationSeparator" w:id="0">
    <w:p w:rsidR="008C4AC5" w:rsidRDefault="008C4AC5" w:rsidP="006D0C1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94906"/>
    <w:multiLevelType w:val="hybridMultilevel"/>
    <w:tmpl w:val="72966A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A2D6D94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2">
    <w:nsid w:val="46D2308E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3">
    <w:nsid w:val="50326695"/>
    <w:multiLevelType w:val="hybridMultilevel"/>
    <w:tmpl w:val="AF7817B8"/>
    <w:lvl w:ilvl="0" w:tplc="BDCA834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>
    <w:nsid w:val="6DC32B48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5">
    <w:nsid w:val="7A5615E2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6">
    <w:nsid w:val="7F4D0798"/>
    <w:multiLevelType w:val="hybridMultilevel"/>
    <w:tmpl w:val="F5F0AC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B00DF"/>
    <w:rsid w:val="000008A2"/>
    <w:rsid w:val="000108C5"/>
    <w:rsid w:val="00015F7E"/>
    <w:rsid w:val="00023448"/>
    <w:rsid w:val="00037065"/>
    <w:rsid w:val="00040B9C"/>
    <w:rsid w:val="00044820"/>
    <w:rsid w:val="000510C8"/>
    <w:rsid w:val="000805A7"/>
    <w:rsid w:val="0008285B"/>
    <w:rsid w:val="000A1753"/>
    <w:rsid w:val="000B0953"/>
    <w:rsid w:val="000B1EFE"/>
    <w:rsid w:val="000D7EBA"/>
    <w:rsid w:val="000F3513"/>
    <w:rsid w:val="001074DB"/>
    <w:rsid w:val="001164CD"/>
    <w:rsid w:val="00116F01"/>
    <w:rsid w:val="001314CA"/>
    <w:rsid w:val="001326E1"/>
    <w:rsid w:val="00141AA1"/>
    <w:rsid w:val="00155717"/>
    <w:rsid w:val="00156F76"/>
    <w:rsid w:val="00182C7B"/>
    <w:rsid w:val="001837A3"/>
    <w:rsid w:val="00187D5C"/>
    <w:rsid w:val="00193278"/>
    <w:rsid w:val="00193BC9"/>
    <w:rsid w:val="00196D5E"/>
    <w:rsid w:val="001A220F"/>
    <w:rsid w:val="001D6662"/>
    <w:rsid w:val="001E7167"/>
    <w:rsid w:val="001F1F55"/>
    <w:rsid w:val="0021315C"/>
    <w:rsid w:val="0023690F"/>
    <w:rsid w:val="00245E8F"/>
    <w:rsid w:val="00261C58"/>
    <w:rsid w:val="00262C69"/>
    <w:rsid w:val="002665EA"/>
    <w:rsid w:val="002756C0"/>
    <w:rsid w:val="002840F8"/>
    <w:rsid w:val="0028527F"/>
    <w:rsid w:val="00291EF1"/>
    <w:rsid w:val="002B19C8"/>
    <w:rsid w:val="002D0F1A"/>
    <w:rsid w:val="00306520"/>
    <w:rsid w:val="00310D7A"/>
    <w:rsid w:val="00330E53"/>
    <w:rsid w:val="00364ED5"/>
    <w:rsid w:val="00376EF3"/>
    <w:rsid w:val="003928E3"/>
    <w:rsid w:val="003C0AEB"/>
    <w:rsid w:val="003C575D"/>
    <w:rsid w:val="003D13C3"/>
    <w:rsid w:val="003D33C2"/>
    <w:rsid w:val="003D7240"/>
    <w:rsid w:val="003E7483"/>
    <w:rsid w:val="003F0F68"/>
    <w:rsid w:val="00403238"/>
    <w:rsid w:val="00410232"/>
    <w:rsid w:val="00423F7A"/>
    <w:rsid w:val="004402CC"/>
    <w:rsid w:val="00460715"/>
    <w:rsid w:val="004711C5"/>
    <w:rsid w:val="004958E7"/>
    <w:rsid w:val="004A7AB3"/>
    <w:rsid w:val="004B27C8"/>
    <w:rsid w:val="004B3D9C"/>
    <w:rsid w:val="004C2A4E"/>
    <w:rsid w:val="004C73C2"/>
    <w:rsid w:val="004F0B1D"/>
    <w:rsid w:val="004F173B"/>
    <w:rsid w:val="004F7688"/>
    <w:rsid w:val="00501C72"/>
    <w:rsid w:val="00507846"/>
    <w:rsid w:val="00527F83"/>
    <w:rsid w:val="0053315C"/>
    <w:rsid w:val="00546F6E"/>
    <w:rsid w:val="00555877"/>
    <w:rsid w:val="00565D2C"/>
    <w:rsid w:val="00574E95"/>
    <w:rsid w:val="005A0430"/>
    <w:rsid w:val="005A5BEE"/>
    <w:rsid w:val="005B0C36"/>
    <w:rsid w:val="005B3D19"/>
    <w:rsid w:val="005C19BE"/>
    <w:rsid w:val="005C4785"/>
    <w:rsid w:val="005C480C"/>
    <w:rsid w:val="005C6BB8"/>
    <w:rsid w:val="005E03E0"/>
    <w:rsid w:val="005F3D2C"/>
    <w:rsid w:val="006064BD"/>
    <w:rsid w:val="006103DA"/>
    <w:rsid w:val="00613926"/>
    <w:rsid w:val="00630E72"/>
    <w:rsid w:val="006344D5"/>
    <w:rsid w:val="00643117"/>
    <w:rsid w:val="006444E8"/>
    <w:rsid w:val="006451FC"/>
    <w:rsid w:val="006467D8"/>
    <w:rsid w:val="00652DFD"/>
    <w:rsid w:val="00655A3B"/>
    <w:rsid w:val="00655A8A"/>
    <w:rsid w:val="006613CF"/>
    <w:rsid w:val="00661A6A"/>
    <w:rsid w:val="00664EE8"/>
    <w:rsid w:val="0067538D"/>
    <w:rsid w:val="0067606A"/>
    <w:rsid w:val="006A531B"/>
    <w:rsid w:val="006A78F7"/>
    <w:rsid w:val="006D0C1D"/>
    <w:rsid w:val="006E0315"/>
    <w:rsid w:val="006E090A"/>
    <w:rsid w:val="006E7350"/>
    <w:rsid w:val="006F7693"/>
    <w:rsid w:val="00710140"/>
    <w:rsid w:val="00714E74"/>
    <w:rsid w:val="00716850"/>
    <w:rsid w:val="007223CC"/>
    <w:rsid w:val="00750E69"/>
    <w:rsid w:val="00770406"/>
    <w:rsid w:val="0079392B"/>
    <w:rsid w:val="007979C0"/>
    <w:rsid w:val="007A5134"/>
    <w:rsid w:val="007B0601"/>
    <w:rsid w:val="007B1376"/>
    <w:rsid w:val="007C1F1C"/>
    <w:rsid w:val="007C3E2F"/>
    <w:rsid w:val="007C6537"/>
    <w:rsid w:val="007E3AA2"/>
    <w:rsid w:val="007F2275"/>
    <w:rsid w:val="00826D44"/>
    <w:rsid w:val="008549DE"/>
    <w:rsid w:val="00863DD9"/>
    <w:rsid w:val="00867F3F"/>
    <w:rsid w:val="00875D3B"/>
    <w:rsid w:val="008C4AC5"/>
    <w:rsid w:val="008E1316"/>
    <w:rsid w:val="00900674"/>
    <w:rsid w:val="00914C14"/>
    <w:rsid w:val="00915F0F"/>
    <w:rsid w:val="00940FA2"/>
    <w:rsid w:val="009532DF"/>
    <w:rsid w:val="00964B66"/>
    <w:rsid w:val="0097361C"/>
    <w:rsid w:val="00997019"/>
    <w:rsid w:val="009A5029"/>
    <w:rsid w:val="009B2582"/>
    <w:rsid w:val="009D2953"/>
    <w:rsid w:val="009D38D5"/>
    <w:rsid w:val="009E7971"/>
    <w:rsid w:val="009F001B"/>
    <w:rsid w:val="00A01E75"/>
    <w:rsid w:val="00A209CF"/>
    <w:rsid w:val="00A3629B"/>
    <w:rsid w:val="00A45197"/>
    <w:rsid w:val="00A45A34"/>
    <w:rsid w:val="00A53F26"/>
    <w:rsid w:val="00A62FD3"/>
    <w:rsid w:val="00A859F5"/>
    <w:rsid w:val="00AA0CC5"/>
    <w:rsid w:val="00AD1134"/>
    <w:rsid w:val="00AD4346"/>
    <w:rsid w:val="00AE7500"/>
    <w:rsid w:val="00AF347F"/>
    <w:rsid w:val="00AF73B9"/>
    <w:rsid w:val="00B05F2C"/>
    <w:rsid w:val="00B0718F"/>
    <w:rsid w:val="00B16AB0"/>
    <w:rsid w:val="00B16AFE"/>
    <w:rsid w:val="00B21372"/>
    <w:rsid w:val="00B33424"/>
    <w:rsid w:val="00B42D28"/>
    <w:rsid w:val="00B56D8B"/>
    <w:rsid w:val="00B65DD5"/>
    <w:rsid w:val="00B67AC3"/>
    <w:rsid w:val="00B80621"/>
    <w:rsid w:val="00B906B7"/>
    <w:rsid w:val="00BA463C"/>
    <w:rsid w:val="00BA4781"/>
    <w:rsid w:val="00BD10B6"/>
    <w:rsid w:val="00BD2F14"/>
    <w:rsid w:val="00BF0375"/>
    <w:rsid w:val="00C02B30"/>
    <w:rsid w:val="00C07076"/>
    <w:rsid w:val="00C16EA4"/>
    <w:rsid w:val="00C22854"/>
    <w:rsid w:val="00C3103A"/>
    <w:rsid w:val="00C34349"/>
    <w:rsid w:val="00C351AF"/>
    <w:rsid w:val="00C37318"/>
    <w:rsid w:val="00C520E3"/>
    <w:rsid w:val="00C575ED"/>
    <w:rsid w:val="00C6435F"/>
    <w:rsid w:val="00C7145B"/>
    <w:rsid w:val="00C84AC2"/>
    <w:rsid w:val="00C8621B"/>
    <w:rsid w:val="00C902F2"/>
    <w:rsid w:val="00CA3050"/>
    <w:rsid w:val="00CB00DF"/>
    <w:rsid w:val="00CB562C"/>
    <w:rsid w:val="00CC217B"/>
    <w:rsid w:val="00CD267A"/>
    <w:rsid w:val="00CF265C"/>
    <w:rsid w:val="00D7314A"/>
    <w:rsid w:val="00D73C72"/>
    <w:rsid w:val="00D81686"/>
    <w:rsid w:val="00D90D2F"/>
    <w:rsid w:val="00DB5728"/>
    <w:rsid w:val="00E0592B"/>
    <w:rsid w:val="00E152D6"/>
    <w:rsid w:val="00E31738"/>
    <w:rsid w:val="00E4031B"/>
    <w:rsid w:val="00E53A88"/>
    <w:rsid w:val="00E550B3"/>
    <w:rsid w:val="00E61221"/>
    <w:rsid w:val="00E740DA"/>
    <w:rsid w:val="00E74509"/>
    <w:rsid w:val="00E8068E"/>
    <w:rsid w:val="00E84FF2"/>
    <w:rsid w:val="00E86786"/>
    <w:rsid w:val="00E91FC9"/>
    <w:rsid w:val="00E9767B"/>
    <w:rsid w:val="00ED18BB"/>
    <w:rsid w:val="00ED2F80"/>
    <w:rsid w:val="00ED6CCB"/>
    <w:rsid w:val="00EE2D3F"/>
    <w:rsid w:val="00EE396D"/>
    <w:rsid w:val="00F07322"/>
    <w:rsid w:val="00F1624E"/>
    <w:rsid w:val="00F21404"/>
    <w:rsid w:val="00F32631"/>
    <w:rsid w:val="00F32F8A"/>
    <w:rsid w:val="00F42A51"/>
    <w:rsid w:val="00F67986"/>
    <w:rsid w:val="00F810AA"/>
    <w:rsid w:val="00F87342"/>
    <w:rsid w:val="00FA2609"/>
    <w:rsid w:val="00FB43EC"/>
    <w:rsid w:val="00FB449F"/>
    <w:rsid w:val="00FB6B40"/>
    <w:rsid w:val="00FE3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SimSu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D0C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D0C1D"/>
    <w:rPr>
      <w:rFonts w:ascii="Calibri" w:eastAsia="SimSun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D0C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D0C1D"/>
    <w:rPr>
      <w:rFonts w:ascii="Calibri" w:eastAsia="SimSun" w:hAnsi="Calibri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0652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06520"/>
    <w:rPr>
      <w:rFonts w:ascii="Calibri" w:eastAsia="SimSun" w:hAnsi="Calibri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AF347F"/>
    <w:pPr>
      <w:ind w:firstLineChars="200" w:firstLine="420"/>
    </w:pPr>
    <w:rPr>
      <w:rFonts w:ascii="Times New Roman" w:eastAsiaTheme="minorEastAsia" w:hAnsi="Times New Roman"/>
    </w:rPr>
  </w:style>
  <w:style w:type="table" w:styleId="a7">
    <w:name w:val="Table Grid"/>
    <w:basedOn w:val="a1"/>
    <w:uiPriority w:val="59"/>
    <w:qFormat/>
    <w:rsid w:val="008E13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page number"/>
    <w:basedOn w:val="a0"/>
    <w:uiPriority w:val="99"/>
    <w:semiHidden/>
    <w:unhideWhenUsed/>
    <w:rsid w:val="006E090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8F95EE-DF93-44F4-AD81-2E5CA1B0B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wushan</dc:creator>
  <cp:lastModifiedBy>Sunland</cp:lastModifiedBy>
  <cp:revision>6</cp:revision>
  <dcterms:created xsi:type="dcterms:W3CDTF">2020-10-15T02:29:00Z</dcterms:created>
  <dcterms:modified xsi:type="dcterms:W3CDTF">2020-10-15T07:39:00Z</dcterms:modified>
</cp:coreProperties>
</file>