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3577DF" w14:textId="77777777" w:rsidR="00CB00DF" w:rsidRPr="00345B54" w:rsidRDefault="00CB00DF" w:rsidP="00CB00DF">
      <w:pPr>
        <w:spacing w:line="440" w:lineRule="exact"/>
        <w:jc w:val="center"/>
        <w:rPr>
          <w:rFonts w:ascii="Arial" w:eastAsia="仿宋_GB2312" w:hAnsi="Arial" w:cs="Arial"/>
          <w:b/>
          <w:sz w:val="24"/>
          <w:szCs w:val="24"/>
        </w:rPr>
      </w:pPr>
      <w:r w:rsidRPr="00345B54">
        <w:rPr>
          <w:rFonts w:ascii="Arial" w:eastAsia="仿宋_GB2312" w:hAnsi="Arial" w:cs="Arial"/>
          <w:b/>
          <w:sz w:val="24"/>
          <w:szCs w:val="24"/>
        </w:rPr>
        <w:t>经营者集中简易案件公示表</w:t>
      </w:r>
    </w:p>
    <w:p w14:paraId="304480D3" w14:textId="77777777" w:rsidR="00CB00DF" w:rsidRPr="00345B54" w:rsidRDefault="00CB00DF" w:rsidP="00A679CE">
      <w:pPr>
        <w:spacing w:line="440" w:lineRule="exact"/>
        <w:ind w:firstLineChars="302" w:firstLine="634"/>
        <w:rPr>
          <w:rFonts w:ascii="Arial" w:eastAsia="仿宋_GB2312" w:hAnsi="Arial" w:cs="Arial"/>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345B54" w14:paraId="0EF41D7F" w14:textId="77777777" w:rsidTr="00CB00DF">
        <w:tc>
          <w:tcPr>
            <w:tcW w:w="1809" w:type="dxa"/>
            <w:shd w:val="clear" w:color="auto" w:fill="D9D9D9"/>
            <w:vAlign w:val="center"/>
          </w:tcPr>
          <w:p w14:paraId="4F0EFE2F"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案件名称</w:t>
            </w:r>
          </w:p>
        </w:tc>
        <w:tc>
          <w:tcPr>
            <w:tcW w:w="6949" w:type="dxa"/>
            <w:gridSpan w:val="2"/>
          </w:tcPr>
          <w:p w14:paraId="0D3A419F" w14:textId="00710A25" w:rsidR="00CB00DF" w:rsidRPr="00345B54" w:rsidRDefault="006F5FC2" w:rsidP="00BC6D1D">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szCs w:val="21"/>
              </w:rPr>
              <w:t>HCV-I Holdings Limited</w:t>
            </w:r>
            <w:r w:rsidRPr="00345B54">
              <w:rPr>
                <w:rFonts w:ascii="Arial" w:eastAsia="仿宋_GB2312" w:hAnsi="Arial" w:cs="Arial"/>
                <w:szCs w:val="21"/>
              </w:rPr>
              <w:t>收购</w:t>
            </w:r>
            <w:r w:rsidRPr="00345B54">
              <w:rPr>
                <w:rFonts w:ascii="Arial" w:eastAsia="仿宋_GB2312" w:hAnsi="Arial" w:cs="Arial"/>
                <w:szCs w:val="21"/>
              </w:rPr>
              <w:t>UTAN Group Limited</w:t>
            </w:r>
            <w:r w:rsidRPr="00345B54">
              <w:rPr>
                <w:rFonts w:ascii="Arial" w:eastAsia="仿宋_GB2312" w:hAnsi="Arial" w:cs="Arial"/>
                <w:szCs w:val="21"/>
              </w:rPr>
              <w:t>股权案</w:t>
            </w:r>
          </w:p>
        </w:tc>
      </w:tr>
      <w:tr w:rsidR="00CB00DF" w:rsidRPr="00345B54" w14:paraId="2A80C7F9" w14:textId="77777777" w:rsidTr="00CB00DF">
        <w:trPr>
          <w:trHeight w:val="993"/>
        </w:trPr>
        <w:tc>
          <w:tcPr>
            <w:tcW w:w="1809" w:type="dxa"/>
            <w:shd w:val="clear" w:color="auto" w:fill="D9D9D9"/>
            <w:vAlign w:val="center"/>
          </w:tcPr>
          <w:p w14:paraId="461C5579" w14:textId="77777777" w:rsidR="00F1624E"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交易概况</w:t>
            </w:r>
          </w:p>
          <w:p w14:paraId="4807CF9C"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（限</w:t>
            </w:r>
            <w:r w:rsidRPr="00345B54">
              <w:rPr>
                <w:rFonts w:ascii="Arial" w:eastAsia="仿宋_GB2312" w:hAnsi="Arial" w:cs="Arial"/>
                <w:b/>
                <w:color w:val="333333"/>
                <w:kern w:val="0"/>
                <w:bdr w:val="none" w:sz="0" w:space="0" w:color="auto" w:frame="1"/>
              </w:rPr>
              <w:t>200</w:t>
            </w:r>
            <w:r w:rsidRPr="00345B54">
              <w:rPr>
                <w:rFonts w:ascii="Arial" w:eastAsia="仿宋_GB2312" w:hAnsi="Arial" w:cs="Arial"/>
                <w:b/>
                <w:color w:val="333333"/>
                <w:kern w:val="0"/>
                <w:bdr w:val="none" w:sz="0" w:space="0" w:color="auto" w:frame="1"/>
              </w:rPr>
              <w:t>字内）</w:t>
            </w:r>
          </w:p>
        </w:tc>
        <w:tc>
          <w:tcPr>
            <w:tcW w:w="6949" w:type="dxa"/>
            <w:gridSpan w:val="2"/>
          </w:tcPr>
          <w:p w14:paraId="19CEB84B" w14:textId="61C9A661" w:rsidR="00CB00DF" w:rsidRPr="00345B54" w:rsidRDefault="006F5FC2" w:rsidP="0042313F">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HCV-I Holdings Limited</w:t>
            </w:r>
            <w:r w:rsidR="0002110B" w:rsidRPr="00345B54">
              <w:rPr>
                <w:rFonts w:ascii="Arial" w:eastAsia="仿宋_GB2312" w:hAnsi="Arial" w:cs="Arial"/>
                <w:color w:val="333333"/>
                <w:kern w:val="0"/>
                <w:szCs w:val="21"/>
                <w:bdr w:val="none" w:sz="0" w:space="0" w:color="auto" w:frame="1"/>
              </w:rPr>
              <w:t>（</w:t>
            </w:r>
            <w:r w:rsidR="002C7959" w:rsidRPr="00345B54">
              <w:rPr>
                <w:rFonts w:ascii="Arial" w:eastAsia="仿宋_GB2312" w:hAnsi="Arial" w:cs="Arial"/>
                <w:color w:val="333333"/>
                <w:kern w:val="0"/>
                <w:bdr w:val="none" w:sz="0" w:space="0" w:color="auto" w:frame="1"/>
              </w:rPr>
              <w:t>以</w:t>
            </w:r>
            <w:r w:rsidR="009C71BF" w:rsidRPr="00345B54">
              <w:rPr>
                <w:rFonts w:ascii="Arial" w:eastAsia="仿宋_GB2312" w:hAnsi="Arial" w:cs="Arial"/>
                <w:color w:val="333333"/>
                <w:kern w:val="0"/>
                <w:bdr w:val="none" w:sz="0" w:space="0" w:color="auto" w:frame="1"/>
              </w:rPr>
              <w:t>下</w:t>
            </w:r>
            <w:r w:rsidR="002C7959" w:rsidRPr="00345B54">
              <w:rPr>
                <w:rFonts w:ascii="Arial" w:eastAsia="仿宋_GB2312" w:hAnsi="Arial" w:cs="Arial"/>
                <w:color w:val="333333"/>
                <w:kern w:val="0"/>
                <w:bdr w:val="none" w:sz="0" w:space="0" w:color="auto" w:frame="1"/>
              </w:rPr>
              <w:t>简</w:t>
            </w:r>
            <w:r w:rsidR="009C71BF" w:rsidRPr="00345B54">
              <w:rPr>
                <w:rFonts w:ascii="Arial" w:eastAsia="仿宋_GB2312" w:hAnsi="Arial" w:cs="Arial"/>
                <w:color w:val="333333"/>
                <w:kern w:val="0"/>
                <w:bdr w:val="none" w:sz="0" w:space="0" w:color="auto" w:frame="1"/>
              </w:rPr>
              <w:t>称</w:t>
            </w:r>
            <w:r w:rsidR="009C71BF" w:rsidRPr="00345B54">
              <w:rPr>
                <w:rFonts w:ascii="Arial" w:eastAsia="仿宋_GB2312" w:hAnsi="Arial" w:cs="Arial"/>
                <w:color w:val="333333"/>
                <w:kern w:val="0"/>
                <w:bdr w:val="none" w:sz="0" w:space="0" w:color="auto" w:frame="1"/>
              </w:rPr>
              <w:t>“</w:t>
            </w:r>
            <w:r w:rsidRPr="00345B54">
              <w:rPr>
                <w:rFonts w:ascii="Arial" w:eastAsia="仿宋_GB2312" w:hAnsi="Arial" w:cs="Arial"/>
                <w:b/>
                <w:color w:val="333333"/>
                <w:kern w:val="0"/>
                <w:bdr w:val="none" w:sz="0" w:space="0" w:color="auto" w:frame="1"/>
              </w:rPr>
              <w:t>HCV</w:t>
            </w:r>
            <w:r w:rsidRPr="00345B54">
              <w:rPr>
                <w:rFonts w:ascii="Arial" w:eastAsia="仿宋_GB2312" w:hAnsi="Arial" w:cs="Arial"/>
                <w:color w:val="333333"/>
                <w:kern w:val="0"/>
                <w:bdr w:val="none" w:sz="0" w:space="0" w:color="auto" w:frame="1"/>
              </w:rPr>
              <w:t>”</w:t>
            </w:r>
            <w:r w:rsidR="009C71BF" w:rsidRPr="00345B54">
              <w:rPr>
                <w:rFonts w:ascii="Arial" w:eastAsia="仿宋_GB2312" w:hAnsi="Arial" w:cs="Arial"/>
                <w:color w:val="333333"/>
                <w:kern w:val="0"/>
                <w:bdr w:val="none" w:sz="0" w:space="0" w:color="auto" w:frame="1"/>
              </w:rPr>
              <w:t>）</w:t>
            </w:r>
            <w:r w:rsidR="003303E5" w:rsidRPr="00345B54">
              <w:rPr>
                <w:rFonts w:ascii="Arial" w:eastAsia="仿宋_GB2312" w:hAnsi="Arial" w:cs="Arial"/>
                <w:color w:val="333333"/>
                <w:kern w:val="0"/>
                <w:bdr w:val="none" w:sz="0" w:space="0" w:color="auto" w:frame="1"/>
              </w:rPr>
              <w:t>于</w:t>
            </w:r>
            <w:r w:rsidR="003303E5" w:rsidRPr="00345B54">
              <w:rPr>
                <w:rFonts w:ascii="Arial" w:eastAsia="仿宋_GB2312" w:hAnsi="Arial" w:cs="Arial"/>
                <w:color w:val="333333"/>
                <w:kern w:val="0"/>
                <w:bdr w:val="none" w:sz="0" w:space="0" w:color="auto" w:frame="1"/>
              </w:rPr>
              <w:t>2021</w:t>
            </w:r>
            <w:r w:rsidR="003303E5" w:rsidRPr="00345B54">
              <w:rPr>
                <w:rFonts w:ascii="Arial" w:eastAsia="仿宋_GB2312" w:hAnsi="Arial" w:cs="Arial"/>
                <w:color w:val="333333"/>
                <w:kern w:val="0"/>
                <w:bdr w:val="none" w:sz="0" w:space="0" w:color="auto" w:frame="1"/>
              </w:rPr>
              <w:t>年</w:t>
            </w:r>
            <w:r w:rsidR="003303E5" w:rsidRPr="00345B54">
              <w:rPr>
                <w:rFonts w:ascii="Arial" w:eastAsia="仿宋_GB2312" w:hAnsi="Arial" w:cs="Arial"/>
                <w:color w:val="333333"/>
                <w:kern w:val="0"/>
                <w:bdr w:val="none" w:sz="0" w:space="0" w:color="auto" w:frame="1"/>
              </w:rPr>
              <w:t>4</w:t>
            </w:r>
            <w:r w:rsidR="003303E5" w:rsidRPr="00345B54">
              <w:rPr>
                <w:rFonts w:ascii="Arial" w:eastAsia="仿宋_GB2312" w:hAnsi="Arial" w:cs="Arial"/>
                <w:color w:val="333333"/>
                <w:kern w:val="0"/>
                <w:bdr w:val="none" w:sz="0" w:space="0" w:color="auto" w:frame="1"/>
              </w:rPr>
              <w:t>月与相关方签署集中协议，</w:t>
            </w:r>
            <w:r w:rsidRPr="00345B54">
              <w:rPr>
                <w:rFonts w:ascii="Arial" w:eastAsia="仿宋_GB2312" w:hAnsi="Arial" w:cs="Arial"/>
                <w:color w:val="333333"/>
                <w:kern w:val="0"/>
                <w:szCs w:val="21"/>
                <w:bdr w:val="none" w:sz="0" w:space="0" w:color="auto" w:frame="1"/>
              </w:rPr>
              <w:t>拟对</w:t>
            </w:r>
            <w:r w:rsidRPr="00345B54">
              <w:rPr>
                <w:rFonts w:ascii="Arial" w:eastAsia="仿宋_GB2312" w:hAnsi="Arial" w:cs="Arial"/>
                <w:color w:val="333333"/>
                <w:kern w:val="0"/>
                <w:szCs w:val="21"/>
                <w:bdr w:val="none" w:sz="0" w:space="0" w:color="auto" w:frame="1"/>
              </w:rPr>
              <w:t>UTAN Group Limited</w:t>
            </w:r>
            <w:r w:rsidRPr="00345B54">
              <w:rPr>
                <w:rFonts w:ascii="Arial" w:eastAsia="仿宋_GB2312" w:hAnsi="Arial" w:cs="Arial"/>
                <w:color w:val="333333"/>
                <w:kern w:val="0"/>
                <w:szCs w:val="21"/>
                <w:bdr w:val="none" w:sz="0" w:space="0" w:color="auto" w:frame="1"/>
              </w:rPr>
              <w:t>（以下简称</w:t>
            </w:r>
            <w:r w:rsidRPr="00345B54">
              <w:rPr>
                <w:rFonts w:ascii="Arial" w:eastAsia="仿宋_GB2312" w:hAnsi="Arial" w:cs="Arial"/>
                <w:color w:val="333333"/>
                <w:kern w:val="0"/>
                <w:szCs w:val="21"/>
                <w:bdr w:val="none" w:sz="0" w:space="0" w:color="auto" w:frame="1"/>
              </w:rPr>
              <w:t>“</w:t>
            </w:r>
            <w:r w:rsidRPr="00345B54">
              <w:rPr>
                <w:rFonts w:ascii="Arial" w:eastAsia="仿宋_GB2312" w:hAnsi="Arial" w:cs="Arial"/>
                <w:b/>
                <w:color w:val="333333"/>
                <w:kern w:val="0"/>
                <w:szCs w:val="21"/>
                <w:bdr w:val="none" w:sz="0" w:space="0" w:color="auto" w:frame="1"/>
              </w:rPr>
              <w:t>目标公司</w:t>
            </w:r>
            <w:r w:rsidRPr="00345B54">
              <w:rPr>
                <w:rFonts w:ascii="Arial" w:eastAsia="仿宋_GB2312" w:hAnsi="Arial" w:cs="Arial"/>
                <w:color w:val="333333"/>
                <w:kern w:val="0"/>
                <w:szCs w:val="21"/>
                <w:bdr w:val="none" w:sz="0" w:space="0" w:color="auto" w:frame="1"/>
              </w:rPr>
              <w:t>”</w:t>
            </w:r>
            <w:r w:rsidRPr="00345B54">
              <w:rPr>
                <w:rFonts w:ascii="Arial" w:eastAsia="仿宋_GB2312" w:hAnsi="Arial" w:cs="Arial"/>
                <w:color w:val="333333"/>
                <w:kern w:val="0"/>
                <w:szCs w:val="21"/>
                <w:bdr w:val="none" w:sz="0" w:space="0" w:color="auto" w:frame="1"/>
              </w:rPr>
              <w:t>）进行投资</w:t>
            </w:r>
            <w:r w:rsidR="0002110B" w:rsidRPr="00345B54">
              <w:rPr>
                <w:rFonts w:ascii="Arial" w:eastAsia="仿宋_GB2312" w:hAnsi="Arial" w:cs="Arial"/>
                <w:color w:val="333333"/>
                <w:kern w:val="0"/>
                <w:szCs w:val="21"/>
                <w:bdr w:val="none" w:sz="0" w:space="0" w:color="auto" w:frame="1"/>
              </w:rPr>
              <w:t>（</w:t>
            </w:r>
            <w:r w:rsidR="00124635" w:rsidRPr="00345B54">
              <w:rPr>
                <w:rFonts w:ascii="Arial" w:eastAsia="仿宋_GB2312" w:hAnsi="Arial" w:cs="Arial"/>
                <w:color w:val="333333"/>
                <w:kern w:val="0"/>
                <w:szCs w:val="21"/>
                <w:bdr w:val="none" w:sz="0" w:space="0" w:color="auto" w:frame="1"/>
              </w:rPr>
              <w:t>以下简称</w:t>
            </w:r>
            <w:r w:rsidR="0002110B" w:rsidRPr="00345B54">
              <w:rPr>
                <w:rFonts w:ascii="Arial" w:eastAsia="仿宋_GB2312" w:hAnsi="Arial" w:cs="Arial"/>
                <w:color w:val="333333"/>
                <w:kern w:val="0"/>
                <w:szCs w:val="21"/>
                <w:bdr w:val="none" w:sz="0" w:space="0" w:color="auto" w:frame="1"/>
              </w:rPr>
              <w:t>“</w:t>
            </w:r>
            <w:r w:rsidR="0002110B" w:rsidRPr="00345B54">
              <w:rPr>
                <w:rFonts w:ascii="Arial" w:eastAsia="仿宋_GB2312" w:hAnsi="Arial" w:cs="Arial"/>
                <w:b/>
                <w:color w:val="333333"/>
                <w:kern w:val="0"/>
                <w:szCs w:val="21"/>
                <w:bdr w:val="none" w:sz="0" w:space="0" w:color="auto" w:frame="1"/>
              </w:rPr>
              <w:t>本次交易</w:t>
            </w:r>
            <w:r w:rsidR="0002110B" w:rsidRPr="00345B54">
              <w:rPr>
                <w:rFonts w:ascii="Arial" w:eastAsia="仿宋_GB2312" w:hAnsi="Arial" w:cs="Arial"/>
                <w:color w:val="333333"/>
                <w:kern w:val="0"/>
                <w:szCs w:val="21"/>
                <w:bdr w:val="none" w:sz="0" w:space="0" w:color="auto" w:frame="1"/>
              </w:rPr>
              <w:t>”</w:t>
            </w:r>
            <w:r w:rsidR="0002110B" w:rsidRPr="00345B54">
              <w:rPr>
                <w:rFonts w:ascii="Arial" w:eastAsia="仿宋_GB2312" w:hAnsi="Arial" w:cs="Arial"/>
                <w:color w:val="333333"/>
                <w:kern w:val="0"/>
                <w:szCs w:val="21"/>
                <w:bdr w:val="none" w:sz="0" w:space="0" w:color="auto" w:frame="1"/>
              </w:rPr>
              <w:t>）</w:t>
            </w:r>
            <w:r w:rsidR="000F448E" w:rsidRPr="00345B54">
              <w:rPr>
                <w:rFonts w:ascii="Arial" w:eastAsia="仿宋_GB2312" w:hAnsi="Arial" w:cs="Arial"/>
                <w:color w:val="333333"/>
                <w:kern w:val="0"/>
                <w:szCs w:val="21"/>
                <w:bdr w:val="none" w:sz="0" w:space="0" w:color="auto" w:frame="1"/>
              </w:rPr>
              <w:t>。</w:t>
            </w:r>
            <w:r w:rsidR="005C16CD" w:rsidRPr="00345B54">
              <w:rPr>
                <w:rFonts w:ascii="Arial" w:eastAsia="仿宋_GB2312" w:hAnsi="Arial" w:cs="Arial"/>
                <w:color w:val="333333"/>
                <w:kern w:val="0"/>
                <w:bdr w:val="none" w:sz="0" w:space="0" w:color="auto" w:frame="1"/>
              </w:rPr>
              <w:t>本次交易完成后，</w:t>
            </w:r>
            <w:r w:rsidRPr="00345B54">
              <w:rPr>
                <w:rFonts w:ascii="Arial" w:eastAsia="仿宋_GB2312" w:hAnsi="Arial" w:cs="Arial"/>
                <w:color w:val="333333"/>
                <w:kern w:val="0"/>
                <w:bdr w:val="none" w:sz="0" w:space="0" w:color="auto" w:frame="1"/>
              </w:rPr>
              <w:t>HCV</w:t>
            </w:r>
            <w:r w:rsidR="007F4C8F" w:rsidRPr="00345B54">
              <w:rPr>
                <w:rFonts w:ascii="Arial" w:eastAsia="仿宋_GB2312" w:hAnsi="Arial" w:cs="Arial"/>
                <w:color w:val="333333"/>
                <w:kern w:val="0"/>
                <w:bdr w:val="none" w:sz="0" w:space="0" w:color="auto" w:frame="1"/>
              </w:rPr>
              <w:t>将</w:t>
            </w:r>
            <w:r w:rsidR="003069B6" w:rsidRPr="00345B54">
              <w:rPr>
                <w:rFonts w:ascii="Arial" w:eastAsia="仿宋_GB2312" w:hAnsi="Arial" w:cs="Arial"/>
                <w:color w:val="333333"/>
                <w:kern w:val="0"/>
                <w:bdr w:val="none" w:sz="0" w:space="0" w:color="auto" w:frame="1"/>
              </w:rPr>
              <w:t>持有</w:t>
            </w:r>
            <w:r w:rsidR="00223A2E" w:rsidRPr="00345B54">
              <w:rPr>
                <w:rFonts w:ascii="Arial" w:eastAsia="仿宋_GB2312" w:hAnsi="Arial" w:cs="Arial"/>
                <w:color w:val="333333"/>
                <w:kern w:val="0"/>
                <w:bdr w:val="none" w:sz="0" w:space="0" w:color="auto" w:frame="1"/>
              </w:rPr>
              <w:t>目标公司</w:t>
            </w:r>
            <w:r w:rsidR="00937F9D" w:rsidRPr="00345B54">
              <w:rPr>
                <w:rFonts w:ascii="Arial" w:eastAsia="仿宋_GB2312" w:hAnsi="Arial" w:cs="Arial"/>
                <w:color w:val="333333"/>
                <w:kern w:val="0"/>
                <w:bdr w:val="none" w:sz="0" w:space="0" w:color="auto" w:frame="1"/>
              </w:rPr>
              <w:t>25.04</w:t>
            </w:r>
            <w:r w:rsidR="00061C88" w:rsidRPr="00345B54">
              <w:rPr>
                <w:rFonts w:ascii="Arial" w:eastAsia="仿宋_GB2312" w:hAnsi="Arial" w:cs="Arial"/>
                <w:color w:val="333333"/>
                <w:kern w:val="0"/>
                <w:bdr w:val="none" w:sz="0" w:space="0" w:color="auto" w:frame="1"/>
              </w:rPr>
              <w:t>%</w:t>
            </w:r>
            <w:r w:rsidR="004150A0" w:rsidRPr="00345B54">
              <w:rPr>
                <w:rFonts w:ascii="Arial" w:eastAsia="仿宋_GB2312" w:hAnsi="Arial" w:cs="Arial"/>
                <w:color w:val="333333"/>
                <w:kern w:val="0"/>
                <w:bdr w:val="none" w:sz="0" w:space="0" w:color="auto" w:frame="1"/>
              </w:rPr>
              <w:t>股</w:t>
            </w:r>
            <w:r w:rsidR="00771CAF" w:rsidRPr="00345B54">
              <w:rPr>
                <w:rFonts w:ascii="Arial" w:eastAsia="仿宋_GB2312" w:hAnsi="Arial" w:cs="Arial"/>
                <w:color w:val="333333"/>
                <w:kern w:val="0"/>
                <w:bdr w:val="none" w:sz="0" w:space="0" w:color="auto" w:frame="1"/>
              </w:rPr>
              <w:t>权</w:t>
            </w:r>
            <w:r w:rsidR="004150A0" w:rsidRPr="00345B54">
              <w:rPr>
                <w:rFonts w:ascii="Arial" w:eastAsia="仿宋_GB2312" w:hAnsi="Arial" w:cs="Arial"/>
                <w:color w:val="333333"/>
                <w:kern w:val="0"/>
                <w:bdr w:val="none" w:sz="0" w:space="0" w:color="auto" w:frame="1"/>
              </w:rPr>
              <w:t>，</w:t>
            </w:r>
            <w:r w:rsidR="0003069D" w:rsidRPr="00345B54">
              <w:rPr>
                <w:rFonts w:ascii="Arial" w:eastAsia="仿宋_GB2312" w:hAnsi="Arial" w:cs="Arial"/>
                <w:color w:val="333333"/>
                <w:kern w:val="0"/>
                <w:bdr w:val="none" w:sz="0" w:space="0" w:color="auto" w:frame="1"/>
              </w:rPr>
              <w:t>与</w:t>
            </w:r>
            <w:r w:rsidR="00223A2E" w:rsidRPr="00345B54">
              <w:rPr>
                <w:rFonts w:ascii="Arial" w:eastAsia="仿宋_GB2312" w:hAnsi="Arial" w:cs="Arial"/>
                <w:color w:val="333333"/>
                <w:kern w:val="0"/>
                <w:bdr w:val="none" w:sz="0" w:space="0" w:color="auto" w:frame="1"/>
              </w:rPr>
              <w:t>目标公司原股东</w:t>
            </w:r>
            <w:r w:rsidR="00223A2E" w:rsidRPr="00345B54">
              <w:rPr>
                <w:rFonts w:ascii="Arial" w:eastAsia="仿宋_GB2312" w:hAnsi="Arial" w:cs="Arial"/>
                <w:color w:val="333333"/>
                <w:kern w:val="0"/>
                <w:bdr w:val="none" w:sz="0" w:space="0" w:color="auto" w:frame="1"/>
              </w:rPr>
              <w:t>UTAN International Holdings (HK) Limited</w:t>
            </w:r>
            <w:r w:rsidR="00223A2E" w:rsidRPr="00345B54">
              <w:rPr>
                <w:rFonts w:ascii="Arial" w:eastAsia="仿宋_GB2312" w:hAnsi="Arial" w:cs="Arial"/>
                <w:color w:val="333333"/>
                <w:kern w:val="0"/>
                <w:bdr w:val="none" w:sz="0" w:space="0" w:color="auto" w:frame="1"/>
              </w:rPr>
              <w:t>（以下简称</w:t>
            </w:r>
            <w:r w:rsidR="00223A2E" w:rsidRPr="00345B54">
              <w:rPr>
                <w:rFonts w:ascii="Arial" w:eastAsia="仿宋_GB2312" w:hAnsi="Arial" w:cs="Arial"/>
                <w:color w:val="333333"/>
                <w:kern w:val="0"/>
                <w:bdr w:val="none" w:sz="0" w:space="0" w:color="auto" w:frame="1"/>
              </w:rPr>
              <w:t>“</w:t>
            </w:r>
            <w:r w:rsidR="00223A2E" w:rsidRPr="00345B54">
              <w:rPr>
                <w:rFonts w:ascii="Arial" w:eastAsia="仿宋_GB2312" w:hAnsi="Arial" w:cs="Arial"/>
                <w:b/>
                <w:color w:val="333333"/>
                <w:kern w:val="0"/>
                <w:bdr w:val="none" w:sz="0" w:space="0" w:color="auto" w:frame="1"/>
              </w:rPr>
              <w:t>云彤香港</w:t>
            </w:r>
            <w:r w:rsidR="00223A2E" w:rsidRPr="00345B54">
              <w:rPr>
                <w:rFonts w:ascii="Arial" w:eastAsia="仿宋_GB2312" w:hAnsi="Arial" w:cs="Arial"/>
                <w:color w:val="333333"/>
                <w:kern w:val="0"/>
                <w:bdr w:val="none" w:sz="0" w:space="0" w:color="auto" w:frame="1"/>
              </w:rPr>
              <w:t>”</w:t>
            </w:r>
            <w:r w:rsidR="00223A2E" w:rsidRPr="00345B54">
              <w:rPr>
                <w:rFonts w:ascii="Arial" w:eastAsia="仿宋_GB2312" w:hAnsi="Arial" w:cs="Arial"/>
                <w:color w:val="333333"/>
                <w:kern w:val="0"/>
                <w:bdr w:val="none" w:sz="0" w:space="0" w:color="auto" w:frame="1"/>
              </w:rPr>
              <w:t>）</w:t>
            </w:r>
            <w:r w:rsidR="00124635" w:rsidRPr="00345B54">
              <w:rPr>
                <w:rFonts w:ascii="Arial" w:eastAsia="仿宋_GB2312" w:hAnsi="Arial" w:cs="Arial"/>
                <w:color w:val="333333"/>
                <w:kern w:val="0"/>
                <w:bdr w:val="none" w:sz="0" w:space="0" w:color="auto" w:frame="1"/>
              </w:rPr>
              <w:t>形成就</w:t>
            </w:r>
            <w:r w:rsidR="00223A2E" w:rsidRPr="00345B54">
              <w:rPr>
                <w:rFonts w:ascii="Arial" w:eastAsia="仿宋_GB2312" w:hAnsi="Arial" w:cs="Arial"/>
                <w:color w:val="333333"/>
                <w:kern w:val="0"/>
                <w:bdr w:val="none" w:sz="0" w:space="0" w:color="auto" w:frame="1"/>
              </w:rPr>
              <w:t>目标公司</w:t>
            </w:r>
            <w:r w:rsidR="00124635" w:rsidRPr="00345B54">
              <w:rPr>
                <w:rFonts w:ascii="Arial" w:eastAsia="仿宋_GB2312" w:hAnsi="Arial" w:cs="Arial"/>
                <w:color w:val="333333"/>
                <w:kern w:val="0"/>
                <w:bdr w:val="none" w:sz="0" w:space="0" w:color="auto" w:frame="1"/>
              </w:rPr>
              <w:t>的</w:t>
            </w:r>
            <w:r w:rsidR="004150A0" w:rsidRPr="00345B54">
              <w:rPr>
                <w:rFonts w:ascii="Arial" w:eastAsia="仿宋_GB2312" w:hAnsi="Arial" w:cs="Arial"/>
                <w:color w:val="333333"/>
                <w:kern w:val="0"/>
                <w:bdr w:val="none" w:sz="0" w:space="0" w:color="auto" w:frame="1"/>
              </w:rPr>
              <w:t>共同控制。</w:t>
            </w:r>
            <w:r w:rsidR="007761E4">
              <w:rPr>
                <w:rFonts w:ascii="Arial" w:eastAsia="仿宋_GB2312" w:hAnsi="Arial" w:cs="Arial" w:hint="eastAsia"/>
                <w:color w:val="333333"/>
                <w:kern w:val="0"/>
                <w:bdr w:val="none" w:sz="0" w:space="0" w:color="auto" w:frame="1"/>
              </w:rPr>
              <w:t>目标</w:t>
            </w:r>
            <w:r w:rsidR="005F0FCE">
              <w:rPr>
                <w:rFonts w:ascii="Arial" w:eastAsia="仿宋_GB2312" w:hAnsi="Arial" w:cs="Arial"/>
                <w:color w:val="333333"/>
                <w:kern w:val="0"/>
                <w:bdr w:val="none" w:sz="0" w:space="0" w:color="auto" w:frame="1"/>
              </w:rPr>
              <w:t>公司主要从事奢侈</w:t>
            </w:r>
            <w:r w:rsidR="007761E4">
              <w:rPr>
                <w:rFonts w:ascii="Arial" w:eastAsia="仿宋_GB2312" w:hAnsi="Arial" w:cs="Arial" w:hint="eastAsia"/>
                <w:color w:val="333333"/>
                <w:kern w:val="0"/>
                <w:bdr w:val="none" w:sz="0" w:space="0" w:color="auto" w:frame="1"/>
              </w:rPr>
              <w:t>服饰</w:t>
            </w:r>
            <w:r w:rsidR="007761E4">
              <w:rPr>
                <w:rFonts w:ascii="Arial" w:eastAsia="仿宋_GB2312" w:hAnsi="Arial" w:cs="Arial"/>
                <w:color w:val="333333"/>
                <w:kern w:val="0"/>
                <w:bdr w:val="none" w:sz="0" w:space="0" w:color="auto" w:frame="1"/>
              </w:rPr>
              <w:t>和美术馆运营业务。</w:t>
            </w:r>
          </w:p>
        </w:tc>
      </w:tr>
      <w:tr w:rsidR="00CB00DF" w:rsidRPr="00345B54" w14:paraId="5CBD0735" w14:textId="77777777" w:rsidTr="00CB00DF">
        <w:trPr>
          <w:trHeight w:val="468"/>
        </w:trPr>
        <w:tc>
          <w:tcPr>
            <w:tcW w:w="1809" w:type="dxa"/>
            <w:vMerge w:val="restart"/>
            <w:shd w:val="clear" w:color="auto" w:fill="D9D9D9"/>
            <w:vAlign w:val="center"/>
          </w:tcPr>
          <w:p w14:paraId="2984742C" w14:textId="77777777" w:rsidR="00F1624E"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参与集中的</w:t>
            </w:r>
          </w:p>
          <w:p w14:paraId="59699838"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经营者简介</w:t>
            </w:r>
          </w:p>
        </w:tc>
        <w:tc>
          <w:tcPr>
            <w:tcW w:w="1796" w:type="dxa"/>
          </w:tcPr>
          <w:p w14:paraId="43018D30" w14:textId="3A8A7D21" w:rsidR="00CB00DF" w:rsidRPr="00345B54" w:rsidRDefault="00223A2E" w:rsidP="009F35CF">
            <w:pPr>
              <w:pStyle w:val="a9"/>
              <w:numPr>
                <w:ilvl w:val="0"/>
                <w:numId w:val="5"/>
              </w:numPr>
              <w:spacing w:line="500" w:lineRule="exact"/>
              <w:ind w:firstLineChars="0"/>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HCV</w:t>
            </w:r>
          </w:p>
        </w:tc>
        <w:tc>
          <w:tcPr>
            <w:tcW w:w="5153" w:type="dxa"/>
          </w:tcPr>
          <w:p w14:paraId="2D92330B" w14:textId="6F7AB548" w:rsidR="00CB00DF" w:rsidRPr="00345B54" w:rsidRDefault="00223A2E" w:rsidP="00293351">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HCV</w:t>
            </w:r>
            <w:r w:rsidR="007761E4">
              <w:rPr>
                <w:rFonts w:ascii="Arial" w:eastAsia="仿宋_GB2312" w:hAnsi="Arial" w:cs="Arial" w:hint="eastAsia"/>
                <w:color w:val="333333"/>
                <w:kern w:val="0"/>
                <w:bdr w:val="none" w:sz="0" w:space="0" w:color="auto" w:frame="1"/>
              </w:rPr>
              <w:t>为</w:t>
            </w:r>
            <w:r w:rsidR="007761E4">
              <w:rPr>
                <w:rFonts w:ascii="Arial" w:eastAsia="仿宋_GB2312" w:hAnsi="Arial" w:cs="Arial"/>
                <w:color w:val="333333"/>
                <w:kern w:val="0"/>
                <w:bdr w:val="none" w:sz="0" w:space="0" w:color="auto" w:frame="1"/>
              </w:rPr>
              <w:t>一家依据开曼群岛法律于</w:t>
            </w:r>
            <w:r w:rsidR="007761E4">
              <w:rPr>
                <w:rFonts w:ascii="Arial" w:eastAsia="仿宋_GB2312" w:hAnsi="Arial" w:cs="Arial" w:hint="eastAsia"/>
                <w:color w:val="333333"/>
                <w:kern w:val="0"/>
                <w:bdr w:val="none" w:sz="0" w:space="0" w:color="auto" w:frame="1"/>
              </w:rPr>
              <w:t>20</w:t>
            </w:r>
            <w:r w:rsidR="007761E4">
              <w:rPr>
                <w:rFonts w:ascii="Arial" w:eastAsia="仿宋_GB2312" w:hAnsi="Arial" w:cs="Arial"/>
                <w:color w:val="333333"/>
                <w:kern w:val="0"/>
                <w:bdr w:val="none" w:sz="0" w:space="0" w:color="auto" w:frame="1"/>
              </w:rPr>
              <w:t>20</w:t>
            </w:r>
            <w:r w:rsidR="007761E4">
              <w:rPr>
                <w:rFonts w:ascii="Arial" w:eastAsia="仿宋_GB2312" w:hAnsi="Arial" w:cs="Arial" w:hint="eastAsia"/>
                <w:color w:val="333333"/>
                <w:kern w:val="0"/>
                <w:bdr w:val="none" w:sz="0" w:space="0" w:color="auto" w:frame="1"/>
              </w:rPr>
              <w:t>年</w:t>
            </w:r>
            <w:r w:rsidR="007761E4">
              <w:rPr>
                <w:rFonts w:ascii="Arial" w:eastAsia="仿宋_GB2312" w:hAnsi="Arial" w:cs="Arial" w:hint="eastAsia"/>
                <w:color w:val="333333"/>
                <w:kern w:val="0"/>
                <w:bdr w:val="none" w:sz="0" w:space="0" w:color="auto" w:frame="1"/>
              </w:rPr>
              <w:t>10</w:t>
            </w:r>
            <w:r w:rsidR="007761E4">
              <w:rPr>
                <w:rFonts w:ascii="Arial" w:eastAsia="仿宋_GB2312" w:hAnsi="Arial" w:cs="Arial" w:hint="eastAsia"/>
                <w:color w:val="333333"/>
                <w:kern w:val="0"/>
                <w:bdr w:val="none" w:sz="0" w:space="0" w:color="auto" w:frame="1"/>
              </w:rPr>
              <w:t>月</w:t>
            </w:r>
            <w:r w:rsidR="007761E4">
              <w:rPr>
                <w:rFonts w:ascii="Arial" w:eastAsia="仿宋_GB2312" w:hAnsi="Arial" w:cs="Arial"/>
                <w:color w:val="333333"/>
                <w:kern w:val="0"/>
                <w:bdr w:val="none" w:sz="0" w:space="0" w:color="auto" w:frame="1"/>
              </w:rPr>
              <w:t>设立的有限责任公司，</w:t>
            </w:r>
            <w:r w:rsidRPr="00345B54">
              <w:rPr>
                <w:rFonts w:ascii="Arial" w:eastAsia="仿宋_GB2312" w:hAnsi="Arial" w:cs="Arial"/>
                <w:color w:val="333333"/>
                <w:kern w:val="0"/>
                <w:bdr w:val="none" w:sz="0" w:space="0" w:color="auto" w:frame="1"/>
              </w:rPr>
              <w:t>隶属于高瓴资本管理的境外美元私募股权基金。高瓴基金的投资面向在各类行业和领域开展业务并具有较高成长性的公司，投资行业包括消费与零售、科技创新、生命健康、企业服务、先进制造等领域。</w:t>
            </w:r>
          </w:p>
        </w:tc>
      </w:tr>
      <w:tr w:rsidR="00F1618B" w:rsidRPr="00345B54" w14:paraId="5B4B3241" w14:textId="77777777" w:rsidTr="00C15AD6">
        <w:trPr>
          <w:trHeight w:val="471"/>
        </w:trPr>
        <w:tc>
          <w:tcPr>
            <w:tcW w:w="1809" w:type="dxa"/>
            <w:vMerge/>
            <w:shd w:val="clear" w:color="auto" w:fill="D9D9D9"/>
            <w:vAlign w:val="center"/>
          </w:tcPr>
          <w:p w14:paraId="5ACA70C4" w14:textId="77777777" w:rsidR="00F1618B" w:rsidRPr="00345B54" w:rsidRDefault="00F1618B" w:rsidP="00CB00DF">
            <w:pPr>
              <w:spacing w:line="500" w:lineRule="exact"/>
              <w:jc w:val="center"/>
              <w:rPr>
                <w:rFonts w:ascii="Arial" w:eastAsia="仿宋_GB2312" w:hAnsi="Arial" w:cs="Arial"/>
                <w:b/>
                <w:color w:val="333333"/>
                <w:kern w:val="0"/>
                <w:bdr w:val="none" w:sz="0" w:space="0" w:color="auto" w:frame="1"/>
              </w:rPr>
            </w:pPr>
          </w:p>
        </w:tc>
        <w:tc>
          <w:tcPr>
            <w:tcW w:w="1796" w:type="dxa"/>
          </w:tcPr>
          <w:p w14:paraId="2354FA5A" w14:textId="642A5B40" w:rsidR="00F1618B" w:rsidRPr="00345B54" w:rsidRDefault="00223A2E" w:rsidP="00223A2E">
            <w:pPr>
              <w:pStyle w:val="a9"/>
              <w:numPr>
                <w:ilvl w:val="0"/>
                <w:numId w:val="5"/>
              </w:numPr>
              <w:spacing w:line="500" w:lineRule="exact"/>
              <w:ind w:firstLineChars="0"/>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云彤香港</w:t>
            </w:r>
          </w:p>
        </w:tc>
        <w:tc>
          <w:tcPr>
            <w:tcW w:w="5153" w:type="dxa"/>
          </w:tcPr>
          <w:p w14:paraId="0E151ECC" w14:textId="14B7C16D" w:rsidR="00F1618B" w:rsidRPr="00345B54" w:rsidRDefault="00223A2E" w:rsidP="0042313F">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云彤香港</w:t>
            </w:r>
            <w:r w:rsidR="004150A0" w:rsidRPr="00345B54">
              <w:rPr>
                <w:rFonts w:ascii="Arial" w:eastAsia="仿宋_GB2312" w:hAnsi="Arial" w:cs="Arial"/>
                <w:color w:val="333333"/>
                <w:kern w:val="0"/>
                <w:bdr w:val="none" w:sz="0" w:space="0" w:color="auto" w:frame="1"/>
              </w:rPr>
              <w:t>是一家</w:t>
            </w:r>
            <w:r w:rsidR="000C7C96" w:rsidRPr="00345B54">
              <w:rPr>
                <w:rFonts w:ascii="Arial" w:eastAsia="仿宋_GB2312" w:hAnsi="Arial" w:cs="Arial"/>
                <w:color w:val="333333"/>
                <w:kern w:val="0"/>
                <w:szCs w:val="21"/>
                <w:bdr w:val="none" w:sz="0" w:space="0" w:color="auto" w:frame="1"/>
              </w:rPr>
              <w:t>依据中国</w:t>
            </w:r>
            <w:r w:rsidRPr="00345B54">
              <w:rPr>
                <w:rFonts w:ascii="Arial" w:eastAsia="仿宋_GB2312" w:hAnsi="Arial" w:cs="Arial"/>
                <w:color w:val="333333"/>
                <w:kern w:val="0"/>
                <w:szCs w:val="21"/>
                <w:bdr w:val="none" w:sz="0" w:space="0" w:color="auto" w:frame="1"/>
              </w:rPr>
              <w:t>香港</w:t>
            </w:r>
            <w:r w:rsidR="000C7C96" w:rsidRPr="00345B54">
              <w:rPr>
                <w:rFonts w:ascii="Arial" w:eastAsia="仿宋_GB2312" w:hAnsi="Arial" w:cs="Arial"/>
                <w:color w:val="333333"/>
                <w:kern w:val="0"/>
                <w:szCs w:val="21"/>
                <w:bdr w:val="none" w:sz="0" w:space="0" w:color="auto" w:frame="1"/>
              </w:rPr>
              <w:t>法律</w:t>
            </w:r>
            <w:bookmarkStart w:id="0" w:name="_GoBack"/>
            <w:r w:rsidR="00274BC6">
              <w:rPr>
                <w:rFonts w:ascii="Arial" w:eastAsia="仿宋_GB2312" w:hAnsi="Arial" w:cs="Arial" w:hint="eastAsia"/>
                <w:color w:val="333333"/>
                <w:kern w:val="0"/>
                <w:szCs w:val="21"/>
                <w:bdr w:val="none" w:sz="0" w:space="0" w:color="auto" w:frame="1"/>
              </w:rPr>
              <w:t>于</w:t>
            </w:r>
            <w:r w:rsidR="00274BC6">
              <w:rPr>
                <w:rFonts w:ascii="Arial" w:eastAsia="仿宋_GB2312" w:hAnsi="Arial" w:cs="Arial" w:hint="eastAsia"/>
                <w:color w:val="333333"/>
                <w:kern w:val="0"/>
                <w:szCs w:val="21"/>
                <w:bdr w:val="none" w:sz="0" w:space="0" w:color="auto" w:frame="1"/>
              </w:rPr>
              <w:t>2020</w:t>
            </w:r>
            <w:r w:rsidR="00274BC6">
              <w:rPr>
                <w:rFonts w:ascii="Arial" w:eastAsia="仿宋_GB2312" w:hAnsi="Arial" w:cs="Arial" w:hint="eastAsia"/>
                <w:color w:val="333333"/>
                <w:kern w:val="0"/>
                <w:szCs w:val="21"/>
                <w:bdr w:val="none" w:sz="0" w:space="0" w:color="auto" w:frame="1"/>
              </w:rPr>
              <w:t>年</w:t>
            </w:r>
            <w:r w:rsidR="00274BC6">
              <w:rPr>
                <w:rFonts w:ascii="Arial" w:eastAsia="仿宋_GB2312" w:hAnsi="Arial" w:cs="Arial" w:hint="eastAsia"/>
                <w:color w:val="333333"/>
                <w:kern w:val="0"/>
                <w:szCs w:val="21"/>
                <w:bdr w:val="none" w:sz="0" w:space="0" w:color="auto" w:frame="1"/>
              </w:rPr>
              <w:t>8</w:t>
            </w:r>
            <w:r w:rsidR="00274BC6">
              <w:rPr>
                <w:rFonts w:ascii="Arial" w:eastAsia="仿宋_GB2312" w:hAnsi="Arial" w:cs="Arial" w:hint="eastAsia"/>
                <w:color w:val="333333"/>
                <w:kern w:val="0"/>
                <w:szCs w:val="21"/>
                <w:bdr w:val="none" w:sz="0" w:space="0" w:color="auto" w:frame="1"/>
              </w:rPr>
              <w:t>月</w:t>
            </w:r>
            <w:bookmarkEnd w:id="0"/>
            <w:r w:rsidR="000C7C96" w:rsidRPr="00345B54">
              <w:rPr>
                <w:rFonts w:ascii="Arial" w:eastAsia="仿宋_GB2312" w:hAnsi="Arial" w:cs="Arial"/>
                <w:color w:val="333333"/>
                <w:kern w:val="0"/>
                <w:szCs w:val="21"/>
                <w:bdr w:val="none" w:sz="0" w:space="0" w:color="auto" w:frame="1"/>
              </w:rPr>
              <w:t>设立并存续的有限责任公司，</w:t>
            </w:r>
            <w:r w:rsidRPr="00345B54">
              <w:rPr>
                <w:rFonts w:ascii="Arial" w:eastAsia="仿宋_GB2312" w:hAnsi="Arial" w:cs="Arial"/>
                <w:color w:val="333333"/>
                <w:kern w:val="0"/>
                <w:bdr w:val="none" w:sz="0" w:space="0" w:color="auto" w:frame="1"/>
              </w:rPr>
              <w:t>云彤香港</w:t>
            </w:r>
            <w:r w:rsidRPr="00345B54">
              <w:rPr>
                <w:rFonts w:ascii="Arial" w:eastAsia="仿宋_GB2312" w:hAnsi="Arial" w:cs="Arial"/>
                <w:szCs w:val="21"/>
              </w:rPr>
              <w:t>通过目标公司及其关联实体</w:t>
            </w:r>
            <w:r w:rsidR="008C3C77" w:rsidRPr="00345B54">
              <w:rPr>
                <w:rFonts w:ascii="Arial" w:eastAsia="仿宋_GB2312" w:hAnsi="Arial" w:cs="Arial"/>
                <w:szCs w:val="21"/>
              </w:rPr>
              <w:t>（以下简称</w:t>
            </w:r>
            <w:r w:rsidR="008C3C77" w:rsidRPr="00345B54">
              <w:rPr>
                <w:rFonts w:ascii="Arial" w:eastAsia="仿宋_GB2312" w:hAnsi="Arial" w:cs="Arial"/>
                <w:szCs w:val="21"/>
              </w:rPr>
              <w:t>“</w:t>
            </w:r>
            <w:r w:rsidRPr="00345B54">
              <w:rPr>
                <w:rFonts w:ascii="Arial" w:eastAsia="仿宋_GB2312" w:hAnsi="Arial" w:cs="Arial"/>
                <w:b/>
                <w:szCs w:val="21"/>
              </w:rPr>
              <w:t>云彤</w:t>
            </w:r>
            <w:r w:rsidR="00124635" w:rsidRPr="00345B54">
              <w:rPr>
                <w:rFonts w:ascii="Arial" w:eastAsia="仿宋_GB2312" w:hAnsi="Arial" w:cs="Arial"/>
                <w:b/>
                <w:szCs w:val="21"/>
              </w:rPr>
              <w:t>集团</w:t>
            </w:r>
            <w:r w:rsidR="008C3C77" w:rsidRPr="00345B54">
              <w:rPr>
                <w:rFonts w:ascii="Arial" w:eastAsia="仿宋_GB2312" w:hAnsi="Arial" w:cs="Arial"/>
                <w:szCs w:val="21"/>
              </w:rPr>
              <w:t>”</w:t>
            </w:r>
            <w:r w:rsidR="008C3C77" w:rsidRPr="00345B54">
              <w:rPr>
                <w:rFonts w:ascii="Arial" w:eastAsia="仿宋_GB2312" w:hAnsi="Arial" w:cs="Arial"/>
                <w:szCs w:val="21"/>
              </w:rPr>
              <w:t>）</w:t>
            </w:r>
            <w:r w:rsidRPr="00345B54">
              <w:rPr>
                <w:rFonts w:ascii="Arial" w:eastAsia="仿宋_GB2312" w:hAnsi="Arial" w:cs="Arial"/>
              </w:rPr>
              <w:t>从事</w:t>
            </w:r>
            <w:r w:rsidR="0042313F" w:rsidRPr="00345B54">
              <w:rPr>
                <w:rFonts w:ascii="Arial" w:eastAsia="仿宋_GB2312" w:hAnsi="Arial" w:cs="Arial"/>
              </w:rPr>
              <w:t>以下业务：（</w:t>
            </w:r>
            <w:r w:rsidR="0042313F" w:rsidRPr="00345B54">
              <w:rPr>
                <w:rFonts w:ascii="Arial" w:eastAsia="仿宋_GB2312" w:hAnsi="Arial" w:cs="Arial"/>
              </w:rPr>
              <w:t>1</w:t>
            </w:r>
            <w:r w:rsidR="0042313F" w:rsidRPr="00345B54">
              <w:rPr>
                <w:rFonts w:ascii="Arial" w:eastAsia="仿宋_GB2312" w:hAnsi="Arial" w:cs="Arial"/>
              </w:rPr>
              <w:t>）</w:t>
            </w:r>
            <w:r w:rsidRPr="00345B54">
              <w:rPr>
                <w:rFonts w:ascii="Arial" w:eastAsia="仿宋_GB2312" w:hAnsi="Arial" w:cs="Arial"/>
              </w:rPr>
              <w:t>上海滩品牌的奢侈品服饰和家居产品的设计和销售</w:t>
            </w:r>
            <w:r w:rsidR="0042313F" w:rsidRPr="00345B54">
              <w:rPr>
                <w:rFonts w:ascii="Arial" w:eastAsia="仿宋_GB2312" w:hAnsi="Arial" w:cs="Arial"/>
              </w:rPr>
              <w:t>；（</w:t>
            </w:r>
            <w:r w:rsidR="0042313F" w:rsidRPr="00345B54">
              <w:rPr>
                <w:rFonts w:ascii="Arial" w:eastAsia="仿宋_GB2312" w:hAnsi="Arial" w:cs="Arial"/>
              </w:rPr>
              <w:t>2</w:t>
            </w:r>
            <w:r w:rsidR="0042313F" w:rsidRPr="00345B54">
              <w:rPr>
                <w:rFonts w:ascii="Arial" w:eastAsia="仿宋_GB2312" w:hAnsi="Arial" w:cs="Arial"/>
              </w:rPr>
              <w:t>）</w:t>
            </w:r>
            <w:r w:rsidRPr="00345B54">
              <w:rPr>
                <w:rFonts w:ascii="Arial" w:eastAsia="仿宋_GB2312" w:hAnsi="Arial" w:cs="Arial"/>
              </w:rPr>
              <w:t>以尤伦斯现代艺术中心为核心的展览、商业性展览、慈善公共项目、儿童艺术教育等活动。</w:t>
            </w:r>
          </w:p>
        </w:tc>
      </w:tr>
      <w:tr w:rsidR="00CB00DF" w:rsidRPr="00345B54" w14:paraId="72DC27B9" w14:textId="77777777" w:rsidTr="00CB00DF">
        <w:trPr>
          <w:trHeight w:val="279"/>
        </w:trPr>
        <w:tc>
          <w:tcPr>
            <w:tcW w:w="1809" w:type="dxa"/>
            <w:vMerge w:val="restart"/>
            <w:shd w:val="clear" w:color="auto" w:fill="D9D9D9"/>
            <w:vAlign w:val="center"/>
          </w:tcPr>
          <w:p w14:paraId="6ED3BFA7"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简易案件理由（可以单选，也可以多选）</w:t>
            </w:r>
          </w:p>
        </w:tc>
        <w:tc>
          <w:tcPr>
            <w:tcW w:w="6949" w:type="dxa"/>
            <w:gridSpan w:val="2"/>
          </w:tcPr>
          <w:p w14:paraId="4C6C53EA" w14:textId="77777777" w:rsidR="00CB00DF" w:rsidRPr="00345B54" w:rsidRDefault="000C7C96"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 xml:space="preserve">□ </w:t>
            </w:r>
            <w:r w:rsidR="00CB00DF" w:rsidRPr="00345B54">
              <w:rPr>
                <w:rFonts w:ascii="Arial" w:eastAsia="仿宋_GB2312" w:hAnsi="Arial" w:cs="Arial"/>
                <w:color w:val="333333"/>
                <w:kern w:val="0"/>
                <w:bdr w:val="none" w:sz="0" w:space="0" w:color="auto" w:frame="1"/>
              </w:rPr>
              <w:t>1.</w:t>
            </w:r>
            <w:r w:rsidR="00CB00DF" w:rsidRPr="00345B54">
              <w:rPr>
                <w:rFonts w:ascii="Arial" w:eastAsia="仿宋_GB2312" w:hAnsi="Arial" w:cs="Arial"/>
                <w:color w:val="333333"/>
                <w:kern w:val="0"/>
                <w:bdr w:val="none" w:sz="0" w:space="0" w:color="auto" w:frame="1"/>
              </w:rPr>
              <w:t>在同一相关市场，所有参与集中的经营者所占市场份额之和小于</w:t>
            </w:r>
            <w:r w:rsidR="00CB00DF" w:rsidRPr="00345B54">
              <w:rPr>
                <w:rFonts w:ascii="Arial" w:eastAsia="仿宋_GB2312" w:hAnsi="Arial" w:cs="Arial"/>
                <w:color w:val="333333"/>
                <w:kern w:val="0"/>
                <w:bdr w:val="none" w:sz="0" w:space="0" w:color="auto" w:frame="1"/>
              </w:rPr>
              <w:t>15%</w:t>
            </w:r>
            <w:r w:rsidR="00CB00DF" w:rsidRPr="00345B54">
              <w:rPr>
                <w:rFonts w:ascii="Arial" w:eastAsia="仿宋_GB2312" w:hAnsi="Arial" w:cs="Arial"/>
                <w:color w:val="333333"/>
                <w:kern w:val="0"/>
                <w:bdr w:val="none" w:sz="0" w:space="0" w:color="auto" w:frame="1"/>
              </w:rPr>
              <w:t>。</w:t>
            </w:r>
          </w:p>
        </w:tc>
      </w:tr>
      <w:tr w:rsidR="00CB00DF" w:rsidRPr="00345B54" w14:paraId="275757CB" w14:textId="77777777" w:rsidTr="00CB00DF">
        <w:trPr>
          <w:trHeight w:val="330"/>
        </w:trPr>
        <w:tc>
          <w:tcPr>
            <w:tcW w:w="1809" w:type="dxa"/>
            <w:vMerge/>
            <w:shd w:val="clear" w:color="auto" w:fill="D9D9D9"/>
            <w:vAlign w:val="center"/>
          </w:tcPr>
          <w:p w14:paraId="02ECDDBF"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p>
        </w:tc>
        <w:tc>
          <w:tcPr>
            <w:tcW w:w="6949" w:type="dxa"/>
            <w:gridSpan w:val="2"/>
          </w:tcPr>
          <w:p w14:paraId="54038D7A" w14:textId="77777777" w:rsidR="00CB00DF" w:rsidRPr="00345B54" w:rsidRDefault="000C7C96"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 xml:space="preserve">□ </w:t>
            </w:r>
            <w:r w:rsidR="00CB00DF" w:rsidRPr="00345B54">
              <w:rPr>
                <w:rFonts w:ascii="Arial" w:eastAsia="仿宋_GB2312" w:hAnsi="Arial" w:cs="Arial"/>
                <w:color w:val="333333"/>
                <w:kern w:val="0"/>
                <w:bdr w:val="none" w:sz="0" w:space="0" w:color="auto" w:frame="1"/>
              </w:rPr>
              <w:t>2.</w:t>
            </w:r>
            <w:r w:rsidR="00CB00DF" w:rsidRPr="00345B54">
              <w:rPr>
                <w:rFonts w:ascii="Arial" w:eastAsia="仿宋_GB2312" w:hAnsi="Arial" w:cs="Arial"/>
                <w:color w:val="333333"/>
                <w:kern w:val="0"/>
                <w:bdr w:val="none" w:sz="0" w:space="0" w:color="auto" w:frame="1"/>
              </w:rPr>
              <w:t>存在上下游关系的参与集中的经营者，在上下游市场所占的市场份额均小于</w:t>
            </w:r>
            <w:r w:rsidR="00CB00DF" w:rsidRPr="00345B54">
              <w:rPr>
                <w:rFonts w:ascii="Arial" w:eastAsia="仿宋_GB2312" w:hAnsi="Arial" w:cs="Arial"/>
                <w:color w:val="333333"/>
                <w:kern w:val="0"/>
                <w:bdr w:val="none" w:sz="0" w:space="0" w:color="auto" w:frame="1"/>
              </w:rPr>
              <w:t>25%</w:t>
            </w:r>
            <w:r w:rsidR="00CB00DF" w:rsidRPr="00345B54">
              <w:rPr>
                <w:rFonts w:ascii="Arial" w:eastAsia="仿宋_GB2312" w:hAnsi="Arial" w:cs="Arial"/>
                <w:color w:val="333333"/>
                <w:kern w:val="0"/>
                <w:bdr w:val="none" w:sz="0" w:space="0" w:color="auto" w:frame="1"/>
              </w:rPr>
              <w:t>。</w:t>
            </w:r>
          </w:p>
        </w:tc>
      </w:tr>
      <w:tr w:rsidR="00CB00DF" w:rsidRPr="00345B54" w14:paraId="12EBEEB7" w14:textId="77777777" w:rsidTr="00CB00DF">
        <w:trPr>
          <w:trHeight w:val="285"/>
        </w:trPr>
        <w:tc>
          <w:tcPr>
            <w:tcW w:w="1809" w:type="dxa"/>
            <w:vMerge/>
            <w:shd w:val="clear" w:color="auto" w:fill="D9D9D9"/>
            <w:vAlign w:val="center"/>
          </w:tcPr>
          <w:p w14:paraId="5CCFC263"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p>
        </w:tc>
        <w:tc>
          <w:tcPr>
            <w:tcW w:w="6949" w:type="dxa"/>
            <w:gridSpan w:val="2"/>
          </w:tcPr>
          <w:p w14:paraId="29614049" w14:textId="77777777" w:rsidR="00CB00DF" w:rsidRPr="00345B54" w:rsidRDefault="000C7C96"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rPr>
              <w:sym w:font="Wingdings" w:char="F0FE"/>
            </w:r>
            <w:r w:rsidR="00D502D9" w:rsidRPr="00345B54">
              <w:rPr>
                <w:rFonts w:ascii="Arial" w:eastAsia="仿宋_GB2312" w:hAnsi="Arial" w:cs="Arial"/>
                <w:color w:val="333333"/>
                <w:kern w:val="0"/>
                <w:szCs w:val="21"/>
                <w:bdr w:val="none" w:sz="0" w:space="0" w:color="auto" w:frame="1"/>
              </w:rPr>
              <w:t xml:space="preserve"> </w:t>
            </w:r>
            <w:r w:rsidR="00CB00DF" w:rsidRPr="00345B54">
              <w:rPr>
                <w:rFonts w:ascii="Arial" w:eastAsia="仿宋_GB2312" w:hAnsi="Arial" w:cs="Arial"/>
                <w:color w:val="333333"/>
                <w:kern w:val="0"/>
                <w:bdr w:val="none" w:sz="0" w:space="0" w:color="auto" w:frame="1"/>
              </w:rPr>
              <w:t>3.</w:t>
            </w:r>
            <w:r w:rsidR="00CB00DF" w:rsidRPr="00345B54">
              <w:rPr>
                <w:rFonts w:ascii="Arial" w:eastAsia="仿宋_GB2312" w:hAnsi="Arial" w:cs="Arial"/>
                <w:color w:val="333333"/>
                <w:kern w:val="0"/>
                <w:bdr w:val="none" w:sz="0" w:space="0" w:color="auto" w:frame="1"/>
              </w:rPr>
              <w:t>不在同一相关市场、也不存在上下游关系的参与集中的经营者，在与交易有关的每个市场所占的份额均小于</w:t>
            </w:r>
            <w:r w:rsidR="00CB00DF" w:rsidRPr="00345B54">
              <w:rPr>
                <w:rFonts w:ascii="Arial" w:eastAsia="仿宋_GB2312" w:hAnsi="Arial" w:cs="Arial"/>
                <w:color w:val="333333"/>
                <w:kern w:val="0"/>
                <w:bdr w:val="none" w:sz="0" w:space="0" w:color="auto" w:frame="1"/>
              </w:rPr>
              <w:t>25%</w:t>
            </w:r>
            <w:r w:rsidR="00CB00DF" w:rsidRPr="00345B54">
              <w:rPr>
                <w:rFonts w:ascii="Arial" w:eastAsia="仿宋_GB2312" w:hAnsi="Arial" w:cs="Arial"/>
                <w:color w:val="333333"/>
                <w:kern w:val="0"/>
                <w:bdr w:val="none" w:sz="0" w:space="0" w:color="auto" w:frame="1"/>
              </w:rPr>
              <w:t>。</w:t>
            </w:r>
          </w:p>
        </w:tc>
      </w:tr>
      <w:tr w:rsidR="00CB00DF" w:rsidRPr="00345B54" w14:paraId="35B5B494" w14:textId="77777777" w:rsidTr="00CB00DF">
        <w:trPr>
          <w:trHeight w:val="870"/>
        </w:trPr>
        <w:tc>
          <w:tcPr>
            <w:tcW w:w="1809" w:type="dxa"/>
            <w:vMerge/>
            <w:shd w:val="clear" w:color="auto" w:fill="D9D9D9"/>
            <w:vAlign w:val="center"/>
          </w:tcPr>
          <w:p w14:paraId="00318CD2"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p>
        </w:tc>
        <w:tc>
          <w:tcPr>
            <w:tcW w:w="6949" w:type="dxa"/>
            <w:gridSpan w:val="2"/>
          </w:tcPr>
          <w:p w14:paraId="07F3F975" w14:textId="77777777" w:rsidR="00CB00DF" w:rsidRPr="00345B54" w:rsidRDefault="002C7959"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w:t>
            </w:r>
            <w:r w:rsidR="00506996" w:rsidRPr="00345B54">
              <w:rPr>
                <w:rFonts w:ascii="Arial" w:eastAsia="仿宋_GB2312" w:hAnsi="Arial" w:cs="Arial"/>
              </w:rPr>
              <w:t xml:space="preserve"> </w:t>
            </w:r>
            <w:r w:rsidR="00CB00DF" w:rsidRPr="00345B54">
              <w:rPr>
                <w:rFonts w:ascii="Arial" w:eastAsia="仿宋_GB2312" w:hAnsi="Arial" w:cs="Arial"/>
                <w:color w:val="333333"/>
                <w:kern w:val="0"/>
                <w:bdr w:val="none" w:sz="0" w:space="0" w:color="auto" w:frame="1"/>
              </w:rPr>
              <w:t>4.</w:t>
            </w:r>
            <w:r w:rsidR="00CB00DF" w:rsidRPr="00345B54">
              <w:rPr>
                <w:rFonts w:ascii="Arial" w:eastAsia="仿宋_GB2312" w:hAnsi="Arial" w:cs="Arial"/>
                <w:color w:val="333333"/>
                <w:kern w:val="0"/>
                <w:bdr w:val="none" w:sz="0" w:space="0" w:color="auto" w:frame="1"/>
              </w:rPr>
              <w:t>参与集中的经营者在中国境外设立合营企业，合营企业不在中国境内从事经济活动。</w:t>
            </w:r>
          </w:p>
        </w:tc>
      </w:tr>
      <w:tr w:rsidR="00CB00DF" w:rsidRPr="00345B54" w14:paraId="3D335C0E" w14:textId="77777777" w:rsidTr="00CB00DF">
        <w:trPr>
          <w:trHeight w:val="264"/>
        </w:trPr>
        <w:tc>
          <w:tcPr>
            <w:tcW w:w="1809" w:type="dxa"/>
            <w:vMerge/>
            <w:shd w:val="clear" w:color="auto" w:fill="D9D9D9"/>
            <w:vAlign w:val="center"/>
          </w:tcPr>
          <w:p w14:paraId="16DD6707"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p>
        </w:tc>
        <w:tc>
          <w:tcPr>
            <w:tcW w:w="6949" w:type="dxa"/>
            <w:gridSpan w:val="2"/>
          </w:tcPr>
          <w:p w14:paraId="46C636DB" w14:textId="77777777" w:rsidR="00CB00DF" w:rsidRPr="00345B54" w:rsidRDefault="00D8676A"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w:t>
            </w:r>
            <w:r w:rsidR="00D502D9" w:rsidRPr="00345B54">
              <w:rPr>
                <w:rFonts w:ascii="Arial" w:eastAsia="仿宋_GB2312" w:hAnsi="Arial" w:cs="Arial"/>
                <w:color w:val="333333"/>
                <w:kern w:val="0"/>
                <w:szCs w:val="21"/>
                <w:bdr w:val="none" w:sz="0" w:space="0" w:color="auto" w:frame="1"/>
              </w:rPr>
              <w:t xml:space="preserve"> </w:t>
            </w:r>
            <w:r w:rsidR="00CB00DF" w:rsidRPr="00345B54">
              <w:rPr>
                <w:rFonts w:ascii="Arial" w:eastAsia="仿宋_GB2312" w:hAnsi="Arial" w:cs="Arial"/>
                <w:color w:val="333333"/>
                <w:kern w:val="0"/>
                <w:bdr w:val="none" w:sz="0" w:space="0" w:color="auto" w:frame="1"/>
              </w:rPr>
              <w:t>5.</w:t>
            </w:r>
            <w:r w:rsidR="00CB00DF" w:rsidRPr="00345B54">
              <w:rPr>
                <w:rFonts w:ascii="Arial" w:eastAsia="仿宋_GB2312" w:hAnsi="Arial" w:cs="Arial"/>
                <w:color w:val="333333"/>
                <w:kern w:val="0"/>
                <w:bdr w:val="none" w:sz="0" w:space="0" w:color="auto" w:frame="1"/>
              </w:rPr>
              <w:t>参与集中的经营者收购境外企业股权或资产的，该境外企业不在中国境内从事经济活动。</w:t>
            </w:r>
          </w:p>
        </w:tc>
      </w:tr>
      <w:tr w:rsidR="00CB00DF" w:rsidRPr="00345B54" w14:paraId="15D15D3C" w14:textId="77777777" w:rsidTr="00CB00DF">
        <w:trPr>
          <w:trHeight w:val="345"/>
        </w:trPr>
        <w:tc>
          <w:tcPr>
            <w:tcW w:w="1809" w:type="dxa"/>
            <w:vMerge/>
            <w:shd w:val="clear" w:color="auto" w:fill="D9D9D9"/>
            <w:vAlign w:val="center"/>
          </w:tcPr>
          <w:p w14:paraId="765F5F85"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p>
        </w:tc>
        <w:tc>
          <w:tcPr>
            <w:tcW w:w="6949" w:type="dxa"/>
            <w:gridSpan w:val="2"/>
          </w:tcPr>
          <w:p w14:paraId="43E07ABC" w14:textId="77777777" w:rsidR="00CB00DF" w:rsidRPr="00345B54" w:rsidRDefault="00CB00DF" w:rsidP="006908A4">
            <w:pPr>
              <w:spacing w:line="500" w:lineRule="exact"/>
              <w:rPr>
                <w:rFonts w:ascii="Arial" w:eastAsia="仿宋_GB2312" w:hAnsi="Arial" w:cs="Arial"/>
                <w:color w:val="333333"/>
                <w:kern w:val="0"/>
                <w:bdr w:val="none" w:sz="0" w:space="0" w:color="auto" w:frame="1"/>
              </w:rPr>
            </w:pPr>
            <w:r w:rsidRPr="00345B54">
              <w:rPr>
                <w:rFonts w:ascii="Arial" w:eastAsia="仿宋_GB2312" w:hAnsi="Arial" w:cs="Arial"/>
                <w:color w:val="333333"/>
                <w:kern w:val="0"/>
                <w:bdr w:val="none" w:sz="0" w:space="0" w:color="auto" w:frame="1"/>
              </w:rPr>
              <w:t>□</w:t>
            </w:r>
            <w:r w:rsidR="00D502D9" w:rsidRPr="00345B54">
              <w:rPr>
                <w:rFonts w:ascii="Arial" w:eastAsia="仿宋_GB2312" w:hAnsi="Arial" w:cs="Arial"/>
                <w:color w:val="333333"/>
                <w:kern w:val="0"/>
                <w:szCs w:val="21"/>
                <w:bdr w:val="none" w:sz="0" w:space="0" w:color="auto" w:frame="1"/>
              </w:rPr>
              <w:t xml:space="preserve"> </w:t>
            </w:r>
            <w:r w:rsidRPr="00345B54">
              <w:rPr>
                <w:rFonts w:ascii="Arial" w:eastAsia="仿宋_GB2312" w:hAnsi="Arial" w:cs="Arial"/>
                <w:color w:val="333333"/>
                <w:kern w:val="0"/>
                <w:bdr w:val="none" w:sz="0" w:space="0" w:color="auto" w:frame="1"/>
              </w:rPr>
              <w:t>6.</w:t>
            </w:r>
            <w:r w:rsidRPr="00345B54">
              <w:rPr>
                <w:rFonts w:ascii="Arial" w:eastAsia="仿宋_GB2312" w:hAnsi="Arial" w:cs="Arial"/>
                <w:color w:val="333333"/>
                <w:kern w:val="0"/>
                <w:bdr w:val="none" w:sz="0" w:space="0" w:color="auto" w:frame="1"/>
              </w:rPr>
              <w:t>由两个以上的经营者共同控制的合营企业，通过集中被其中一个或一个以上经营者控制。</w:t>
            </w:r>
          </w:p>
        </w:tc>
      </w:tr>
      <w:tr w:rsidR="00CB00DF" w:rsidRPr="00345B54" w14:paraId="263514E5" w14:textId="77777777" w:rsidTr="00CB00DF">
        <w:tc>
          <w:tcPr>
            <w:tcW w:w="1809" w:type="dxa"/>
            <w:shd w:val="clear" w:color="auto" w:fill="D9D9D9"/>
            <w:vAlign w:val="center"/>
          </w:tcPr>
          <w:p w14:paraId="1BF27F98" w14:textId="77777777" w:rsidR="00CB00DF" w:rsidRPr="00345B54" w:rsidRDefault="00CB00DF" w:rsidP="00CB00DF">
            <w:pPr>
              <w:spacing w:line="500" w:lineRule="exact"/>
              <w:jc w:val="center"/>
              <w:rPr>
                <w:rFonts w:ascii="Arial" w:eastAsia="仿宋_GB2312" w:hAnsi="Arial" w:cs="Arial"/>
                <w:b/>
                <w:color w:val="333333"/>
                <w:kern w:val="0"/>
                <w:bdr w:val="none" w:sz="0" w:space="0" w:color="auto" w:frame="1"/>
              </w:rPr>
            </w:pPr>
            <w:r w:rsidRPr="00345B54">
              <w:rPr>
                <w:rFonts w:ascii="Arial" w:eastAsia="仿宋_GB2312" w:hAnsi="Arial" w:cs="Arial"/>
                <w:b/>
                <w:color w:val="333333"/>
                <w:kern w:val="0"/>
                <w:bdr w:val="none" w:sz="0" w:space="0" w:color="auto" w:frame="1"/>
              </w:rPr>
              <w:t>备注</w:t>
            </w:r>
          </w:p>
        </w:tc>
        <w:tc>
          <w:tcPr>
            <w:tcW w:w="6949" w:type="dxa"/>
            <w:gridSpan w:val="2"/>
          </w:tcPr>
          <w:p w14:paraId="4115B7EB" w14:textId="6637D206" w:rsidR="00607AEE" w:rsidRPr="00345B54" w:rsidRDefault="00F31EE8" w:rsidP="00223A2E">
            <w:pPr>
              <w:pStyle w:val="a9"/>
              <w:numPr>
                <w:ilvl w:val="0"/>
                <w:numId w:val="4"/>
              </w:numPr>
              <w:spacing w:line="500" w:lineRule="exact"/>
              <w:ind w:firstLineChars="0"/>
              <w:rPr>
                <w:rFonts w:ascii="Arial" w:eastAsia="仿宋_GB2312" w:hAnsi="Arial" w:cs="Arial"/>
              </w:rPr>
            </w:pPr>
            <w:r w:rsidRPr="00345B54">
              <w:rPr>
                <w:rFonts w:ascii="Arial" w:eastAsia="仿宋_GB2312" w:hAnsi="Arial" w:cs="Arial"/>
                <w:b/>
              </w:rPr>
              <w:t>相关市场</w:t>
            </w:r>
            <w:r w:rsidRPr="00345B54">
              <w:rPr>
                <w:rFonts w:ascii="Arial" w:eastAsia="仿宋_GB2312" w:hAnsi="Arial" w:cs="Arial"/>
              </w:rPr>
              <w:t>：</w:t>
            </w:r>
            <w:r w:rsidR="00491B3B" w:rsidRPr="00345B54">
              <w:rPr>
                <w:rFonts w:ascii="Arial" w:eastAsia="仿宋_GB2312" w:hAnsi="Arial" w:cs="Arial"/>
              </w:rPr>
              <w:t>中国</w:t>
            </w:r>
            <w:r w:rsidR="00223A2E" w:rsidRPr="00345B54">
              <w:rPr>
                <w:rFonts w:ascii="Arial" w:eastAsia="仿宋_GB2312" w:hAnsi="Arial" w:cs="Arial"/>
              </w:rPr>
              <w:t>奢侈</w:t>
            </w:r>
            <w:r w:rsidR="00491B3B" w:rsidRPr="00345B54">
              <w:rPr>
                <w:rFonts w:ascii="Arial" w:eastAsia="仿宋_GB2312" w:hAnsi="Arial" w:cs="Arial"/>
              </w:rPr>
              <w:t>女装</w:t>
            </w:r>
            <w:r w:rsidR="00223A2E" w:rsidRPr="00345B54">
              <w:rPr>
                <w:rFonts w:ascii="Arial" w:eastAsia="仿宋_GB2312" w:hAnsi="Arial" w:cs="Arial"/>
              </w:rPr>
              <w:t>市场</w:t>
            </w:r>
          </w:p>
          <w:p w14:paraId="4B4C8D5D" w14:textId="1C33DE0D" w:rsidR="00D21E47" w:rsidRPr="00345B54" w:rsidRDefault="00D21E47" w:rsidP="00A679CE">
            <w:pPr>
              <w:pStyle w:val="a9"/>
              <w:spacing w:line="500" w:lineRule="exact"/>
              <w:ind w:left="420" w:firstLineChars="0" w:firstLine="0"/>
              <w:rPr>
                <w:rFonts w:ascii="Arial" w:eastAsia="仿宋_GB2312" w:hAnsi="Arial" w:cs="Arial"/>
              </w:rPr>
            </w:pPr>
            <w:r w:rsidRPr="00345B54">
              <w:rPr>
                <w:rFonts w:ascii="Arial" w:eastAsia="仿宋_GB2312" w:hAnsi="Arial" w:cs="Arial"/>
                <w:b/>
              </w:rPr>
              <w:t>市场份额：</w:t>
            </w:r>
            <w:r w:rsidR="00223A2E" w:rsidRPr="00345B54">
              <w:rPr>
                <w:rFonts w:ascii="Arial" w:eastAsia="仿宋_GB2312" w:hAnsi="Arial" w:cs="Arial"/>
              </w:rPr>
              <w:t>云彤香港</w:t>
            </w:r>
            <w:r w:rsidRPr="00345B54">
              <w:rPr>
                <w:rFonts w:ascii="Arial" w:eastAsia="仿宋_GB2312" w:hAnsi="Arial" w:cs="Arial"/>
              </w:rPr>
              <w:t>[</w:t>
            </w:r>
            <w:r w:rsidR="00131169" w:rsidRPr="00345B54">
              <w:rPr>
                <w:rFonts w:ascii="Arial" w:eastAsia="仿宋_GB2312" w:hAnsi="Arial" w:cs="Arial"/>
              </w:rPr>
              <w:t>0-5</w:t>
            </w:r>
            <w:r w:rsidRPr="00345B54">
              <w:rPr>
                <w:rFonts w:ascii="Arial" w:eastAsia="仿宋_GB2312" w:hAnsi="Arial" w:cs="Arial"/>
              </w:rPr>
              <w:t>]</w:t>
            </w:r>
            <w:r w:rsidR="00131169" w:rsidRPr="00345B54">
              <w:rPr>
                <w:rFonts w:ascii="Arial" w:eastAsia="仿宋_GB2312" w:hAnsi="Arial" w:cs="Arial"/>
              </w:rPr>
              <w:t>%</w:t>
            </w:r>
          </w:p>
          <w:p w14:paraId="6C9B3EC4" w14:textId="2351AF9B" w:rsidR="00491B3B" w:rsidRPr="00345B54" w:rsidRDefault="00491B3B" w:rsidP="00491B3B">
            <w:pPr>
              <w:pStyle w:val="a9"/>
              <w:numPr>
                <w:ilvl w:val="0"/>
                <w:numId w:val="4"/>
              </w:numPr>
              <w:spacing w:line="500" w:lineRule="exact"/>
              <w:ind w:firstLineChars="0"/>
              <w:rPr>
                <w:rFonts w:ascii="Arial" w:eastAsia="仿宋_GB2312" w:hAnsi="Arial" w:cs="Arial"/>
              </w:rPr>
            </w:pPr>
            <w:r w:rsidRPr="00345B54">
              <w:rPr>
                <w:rFonts w:ascii="Arial" w:eastAsia="仿宋_GB2312" w:hAnsi="Arial" w:cs="Arial"/>
                <w:b/>
              </w:rPr>
              <w:t>相关市场</w:t>
            </w:r>
            <w:r w:rsidRPr="00345B54">
              <w:rPr>
                <w:rFonts w:ascii="Arial" w:eastAsia="仿宋_GB2312" w:hAnsi="Arial" w:cs="Arial"/>
              </w:rPr>
              <w:t>：中国奢侈男装市场</w:t>
            </w:r>
          </w:p>
          <w:p w14:paraId="1AC3E40F" w14:textId="77777777" w:rsidR="00491B3B" w:rsidRPr="00345B54" w:rsidRDefault="00491B3B" w:rsidP="00491B3B">
            <w:pPr>
              <w:pStyle w:val="a9"/>
              <w:spacing w:line="500" w:lineRule="exact"/>
              <w:ind w:left="420" w:firstLineChars="0" w:firstLine="0"/>
              <w:rPr>
                <w:rFonts w:ascii="Arial" w:eastAsia="仿宋_GB2312" w:hAnsi="Arial" w:cs="Arial"/>
              </w:rPr>
            </w:pPr>
            <w:r w:rsidRPr="00345B54">
              <w:rPr>
                <w:rFonts w:ascii="Arial" w:eastAsia="仿宋_GB2312" w:hAnsi="Arial" w:cs="Arial"/>
                <w:b/>
              </w:rPr>
              <w:t>市场份额：</w:t>
            </w:r>
            <w:r w:rsidRPr="00345B54">
              <w:rPr>
                <w:rFonts w:ascii="Arial" w:eastAsia="仿宋_GB2312" w:hAnsi="Arial" w:cs="Arial"/>
              </w:rPr>
              <w:t>云彤香港</w:t>
            </w:r>
            <w:r w:rsidRPr="00345B54">
              <w:rPr>
                <w:rFonts w:ascii="Arial" w:eastAsia="仿宋_GB2312" w:hAnsi="Arial" w:cs="Arial"/>
              </w:rPr>
              <w:t>[0-5]%</w:t>
            </w:r>
          </w:p>
          <w:p w14:paraId="4495FE0A" w14:textId="08761886" w:rsidR="000C7C96" w:rsidRPr="00345B54" w:rsidRDefault="000C7C96" w:rsidP="00491B3B">
            <w:pPr>
              <w:pStyle w:val="a9"/>
              <w:numPr>
                <w:ilvl w:val="0"/>
                <w:numId w:val="4"/>
              </w:numPr>
              <w:spacing w:line="500" w:lineRule="exact"/>
              <w:ind w:firstLineChars="0"/>
              <w:rPr>
                <w:rFonts w:ascii="Arial" w:eastAsia="仿宋_GB2312" w:hAnsi="Arial" w:cs="Arial"/>
              </w:rPr>
            </w:pPr>
            <w:r w:rsidRPr="00345B54">
              <w:rPr>
                <w:rFonts w:ascii="Arial" w:eastAsia="仿宋_GB2312" w:hAnsi="Arial" w:cs="Arial"/>
                <w:b/>
              </w:rPr>
              <w:t>相关市场</w:t>
            </w:r>
            <w:r w:rsidRPr="00345B54">
              <w:rPr>
                <w:rFonts w:ascii="Arial" w:eastAsia="仿宋_GB2312" w:hAnsi="Arial" w:cs="Arial"/>
              </w:rPr>
              <w:t>：</w:t>
            </w:r>
            <w:r w:rsidR="00491B3B" w:rsidRPr="00345B54">
              <w:rPr>
                <w:rFonts w:ascii="Arial" w:eastAsia="仿宋_GB2312" w:hAnsi="Arial" w:cs="Arial"/>
              </w:rPr>
              <w:t>北京市</w:t>
            </w:r>
            <w:r w:rsidR="00223A2E" w:rsidRPr="00345B54">
              <w:rPr>
                <w:rFonts w:ascii="Arial" w:eastAsia="仿宋_GB2312" w:hAnsi="Arial" w:cs="Arial"/>
              </w:rPr>
              <w:t>美术馆运营市场</w:t>
            </w:r>
          </w:p>
          <w:p w14:paraId="33DEB75D" w14:textId="25A2EB55" w:rsidR="0030687E" w:rsidRPr="00345B54" w:rsidRDefault="000C7C96" w:rsidP="00491B3B">
            <w:pPr>
              <w:pStyle w:val="a9"/>
              <w:spacing w:line="500" w:lineRule="exact"/>
              <w:ind w:left="420" w:firstLineChars="0" w:firstLine="0"/>
              <w:rPr>
                <w:rFonts w:ascii="Arial" w:eastAsia="仿宋_GB2312" w:hAnsi="Arial" w:cs="Arial"/>
              </w:rPr>
            </w:pPr>
            <w:r w:rsidRPr="00345B54">
              <w:rPr>
                <w:rFonts w:ascii="Arial" w:eastAsia="仿宋_GB2312" w:hAnsi="Arial" w:cs="Arial"/>
                <w:b/>
              </w:rPr>
              <w:t>市场份额：</w:t>
            </w:r>
            <w:r w:rsidR="00223A2E" w:rsidRPr="00345B54">
              <w:rPr>
                <w:rFonts w:ascii="Arial" w:eastAsia="仿宋_GB2312" w:hAnsi="Arial" w:cs="Arial"/>
              </w:rPr>
              <w:t>云彤香港</w:t>
            </w:r>
            <w:r w:rsidRPr="00345B54">
              <w:rPr>
                <w:rFonts w:ascii="Arial" w:eastAsia="仿宋_GB2312" w:hAnsi="Arial" w:cs="Arial"/>
              </w:rPr>
              <w:t>[0-5]%</w:t>
            </w:r>
          </w:p>
          <w:p w14:paraId="7CA38322" w14:textId="2EB4E5F8" w:rsidR="00491B3B" w:rsidRPr="00345B54" w:rsidRDefault="00491B3B" w:rsidP="00491B3B">
            <w:pPr>
              <w:pStyle w:val="a9"/>
              <w:numPr>
                <w:ilvl w:val="0"/>
                <w:numId w:val="4"/>
              </w:numPr>
              <w:spacing w:line="500" w:lineRule="exact"/>
              <w:ind w:firstLineChars="0"/>
              <w:rPr>
                <w:rFonts w:ascii="Arial" w:eastAsia="仿宋_GB2312" w:hAnsi="Arial" w:cs="Arial"/>
              </w:rPr>
            </w:pPr>
            <w:r w:rsidRPr="00345B54">
              <w:rPr>
                <w:rFonts w:ascii="Arial" w:eastAsia="仿宋_GB2312" w:hAnsi="Arial" w:cs="Arial"/>
                <w:b/>
              </w:rPr>
              <w:t>相关市场</w:t>
            </w:r>
            <w:r w:rsidRPr="00345B54">
              <w:rPr>
                <w:rFonts w:ascii="Arial" w:eastAsia="仿宋_GB2312" w:hAnsi="Arial" w:cs="Arial"/>
              </w:rPr>
              <w:t>：秦皇岛市美术馆运营市场</w:t>
            </w:r>
          </w:p>
          <w:p w14:paraId="27EAA118" w14:textId="66D14028" w:rsidR="00491B3B" w:rsidRPr="00345B54" w:rsidRDefault="00491B3B" w:rsidP="00491B3B">
            <w:pPr>
              <w:pStyle w:val="a9"/>
              <w:spacing w:line="500" w:lineRule="exact"/>
              <w:ind w:left="420" w:firstLineChars="0" w:firstLine="0"/>
              <w:rPr>
                <w:rFonts w:ascii="Arial" w:eastAsia="仿宋_GB2312" w:hAnsi="Arial" w:cs="Arial"/>
              </w:rPr>
            </w:pPr>
            <w:r w:rsidRPr="00345B54">
              <w:rPr>
                <w:rFonts w:ascii="Arial" w:eastAsia="仿宋_GB2312" w:hAnsi="Arial" w:cs="Arial"/>
                <w:b/>
              </w:rPr>
              <w:t>市场份额：</w:t>
            </w:r>
            <w:r w:rsidRPr="00345B54">
              <w:rPr>
                <w:rFonts w:ascii="Arial" w:eastAsia="仿宋_GB2312" w:hAnsi="Arial" w:cs="Arial"/>
              </w:rPr>
              <w:t>云彤香港</w:t>
            </w:r>
            <w:r w:rsidRPr="00345B54">
              <w:rPr>
                <w:rFonts w:ascii="Arial" w:eastAsia="仿宋_GB2312" w:hAnsi="Arial" w:cs="Arial"/>
              </w:rPr>
              <w:t>[</w:t>
            </w:r>
            <w:r w:rsidR="00F9575C" w:rsidRPr="00345B54">
              <w:rPr>
                <w:rFonts w:ascii="Arial" w:eastAsia="仿宋_GB2312" w:hAnsi="Arial" w:cs="Arial"/>
              </w:rPr>
              <w:t>5</w:t>
            </w:r>
            <w:r w:rsidRPr="00345B54">
              <w:rPr>
                <w:rFonts w:ascii="Arial" w:eastAsia="仿宋_GB2312" w:hAnsi="Arial" w:cs="Arial"/>
              </w:rPr>
              <w:t>-</w:t>
            </w:r>
            <w:r w:rsidR="00F9575C" w:rsidRPr="00345B54">
              <w:rPr>
                <w:rFonts w:ascii="Arial" w:eastAsia="仿宋_GB2312" w:hAnsi="Arial" w:cs="Arial"/>
              </w:rPr>
              <w:t>10</w:t>
            </w:r>
            <w:r w:rsidRPr="00345B54">
              <w:rPr>
                <w:rFonts w:ascii="Arial" w:eastAsia="仿宋_GB2312" w:hAnsi="Arial" w:cs="Arial"/>
              </w:rPr>
              <w:t>]%</w:t>
            </w:r>
          </w:p>
          <w:p w14:paraId="493F8DF0" w14:textId="7308CE49" w:rsidR="00491B3B" w:rsidRPr="00345B54" w:rsidRDefault="00491B3B" w:rsidP="00491B3B">
            <w:pPr>
              <w:pStyle w:val="a9"/>
              <w:spacing w:line="500" w:lineRule="exact"/>
              <w:ind w:left="420" w:firstLineChars="0" w:firstLine="0"/>
              <w:rPr>
                <w:rFonts w:ascii="Arial" w:eastAsia="仿宋_GB2312" w:hAnsi="Arial" w:cs="Arial"/>
              </w:rPr>
            </w:pPr>
          </w:p>
        </w:tc>
      </w:tr>
    </w:tbl>
    <w:p w14:paraId="5D6F4D76" w14:textId="77777777" w:rsidR="00CB00DF" w:rsidRPr="00345B54" w:rsidRDefault="00CB00DF" w:rsidP="00CB00DF">
      <w:pPr>
        <w:snapToGrid w:val="0"/>
        <w:spacing w:line="240" w:lineRule="exact"/>
        <w:jc w:val="left"/>
        <w:rPr>
          <w:rFonts w:ascii="Arial" w:eastAsia="仿宋_GB2312" w:hAnsi="Arial" w:cs="Arial"/>
        </w:rPr>
      </w:pPr>
    </w:p>
    <w:p w14:paraId="11FB9185" w14:textId="77777777" w:rsidR="00CB00DF" w:rsidRPr="00345B54" w:rsidRDefault="00CB00DF" w:rsidP="00CB00DF">
      <w:pPr>
        <w:snapToGrid w:val="0"/>
        <w:spacing w:line="240" w:lineRule="exact"/>
        <w:jc w:val="left"/>
        <w:rPr>
          <w:rFonts w:ascii="Arial" w:eastAsia="仿宋_GB2312" w:hAnsi="Arial" w:cs="Arial"/>
        </w:rPr>
      </w:pPr>
      <w:r w:rsidRPr="00345B54">
        <w:rPr>
          <w:rFonts w:ascii="Arial" w:eastAsia="仿宋_GB2312" w:hAnsi="Arial" w:cs="Arial"/>
        </w:rPr>
        <w:t>注解：</w:t>
      </w:r>
    </w:p>
    <w:p w14:paraId="7B0A5322" w14:textId="77777777" w:rsidR="004C5E1A" w:rsidRPr="00345B54" w:rsidRDefault="004C5E1A" w:rsidP="00CB00DF">
      <w:pPr>
        <w:snapToGrid w:val="0"/>
        <w:spacing w:line="240" w:lineRule="exact"/>
        <w:jc w:val="left"/>
        <w:rPr>
          <w:rFonts w:ascii="Arial" w:eastAsia="仿宋_GB2312" w:hAnsi="Arial" w:cs="Arial"/>
        </w:rPr>
      </w:pPr>
    </w:p>
    <w:p w14:paraId="56244BEA" w14:textId="77777777" w:rsidR="00CB00DF" w:rsidRPr="00345B54" w:rsidRDefault="00CB00DF" w:rsidP="00A679CE">
      <w:pPr>
        <w:pStyle w:val="a9"/>
        <w:numPr>
          <w:ilvl w:val="0"/>
          <w:numId w:val="6"/>
        </w:numPr>
        <w:snapToGrid w:val="0"/>
        <w:spacing w:line="360" w:lineRule="auto"/>
        <w:ind w:firstLineChars="0"/>
        <w:jc w:val="left"/>
        <w:rPr>
          <w:rFonts w:ascii="Arial" w:eastAsia="仿宋_GB2312" w:hAnsi="Arial" w:cs="Arial"/>
        </w:rPr>
      </w:pPr>
      <w:r w:rsidRPr="00345B54">
        <w:rPr>
          <w:rFonts w:ascii="Arial" w:eastAsia="仿宋_GB2312" w:hAnsi="Arial" w:cs="Arial"/>
        </w:rPr>
        <w:t>申报方申请简易案件的理由是基于</w:t>
      </w:r>
      <w:r w:rsidRPr="00345B54">
        <w:rPr>
          <w:rFonts w:ascii="Arial" w:eastAsia="仿宋_GB2312" w:hAnsi="Arial" w:cs="Arial"/>
        </w:rPr>
        <w:t>1-3</w:t>
      </w:r>
      <w:r w:rsidRPr="00345B54">
        <w:rPr>
          <w:rFonts w:ascii="Arial" w:eastAsia="仿宋_GB2312" w:hAnsi="Arial" w:cs="Arial"/>
        </w:rPr>
        <w:t>项时，须在备注中说明界定的相关商品市场和相关地域市场（无须阐述界定理由），以及相关市场份额；市场份额可以区间形式提供，区间幅度不应超过</w:t>
      </w:r>
      <w:r w:rsidRPr="00345B54">
        <w:rPr>
          <w:rFonts w:ascii="Arial" w:eastAsia="仿宋_GB2312" w:hAnsi="Arial" w:cs="Arial"/>
        </w:rPr>
        <w:t>5%</w:t>
      </w:r>
      <w:r w:rsidRPr="00345B54">
        <w:rPr>
          <w:rFonts w:ascii="Arial" w:eastAsia="仿宋_GB2312" w:hAnsi="Arial" w:cs="Arial"/>
        </w:rPr>
        <w:t>。</w:t>
      </w:r>
      <w:r w:rsidRPr="00345B54">
        <w:rPr>
          <w:rFonts w:ascii="Arial" w:eastAsia="仿宋_GB2312" w:hAnsi="Arial" w:cs="Arial"/>
        </w:rPr>
        <w:t>1-3</w:t>
      </w:r>
      <w:r w:rsidRPr="00345B54">
        <w:rPr>
          <w:rFonts w:ascii="Arial" w:eastAsia="仿宋_GB2312" w:hAnsi="Arial" w:cs="Arial"/>
        </w:rPr>
        <w:t>项可以多选，也可单选；没有勾选的，视为本集中不涉及该类型交易。</w:t>
      </w:r>
    </w:p>
    <w:p w14:paraId="498146EB" w14:textId="77777777" w:rsidR="00D502D9" w:rsidRPr="00345B54" w:rsidRDefault="00CB00DF" w:rsidP="00D502D9">
      <w:pPr>
        <w:pStyle w:val="a9"/>
        <w:numPr>
          <w:ilvl w:val="0"/>
          <w:numId w:val="6"/>
        </w:numPr>
        <w:snapToGrid w:val="0"/>
        <w:spacing w:line="360" w:lineRule="auto"/>
        <w:ind w:firstLineChars="0"/>
        <w:jc w:val="left"/>
        <w:rPr>
          <w:rFonts w:ascii="Arial" w:eastAsia="仿宋_GB2312" w:hAnsi="Arial" w:cs="Arial"/>
          <w:szCs w:val="21"/>
        </w:rPr>
      </w:pPr>
      <w:r w:rsidRPr="00345B54">
        <w:rPr>
          <w:rFonts w:ascii="Arial" w:eastAsia="仿宋_GB2312" w:hAnsi="Arial" w:cs="Arial"/>
        </w:rPr>
        <w:t>申报方申请简易案件的理由是基于第</w:t>
      </w:r>
      <w:r w:rsidRPr="00345B54">
        <w:rPr>
          <w:rFonts w:ascii="Arial" w:eastAsia="仿宋_GB2312" w:hAnsi="Arial" w:cs="Arial"/>
        </w:rPr>
        <w:t>4</w:t>
      </w:r>
      <w:r w:rsidRPr="00345B54">
        <w:rPr>
          <w:rFonts w:ascii="Arial" w:eastAsia="仿宋_GB2312" w:hAnsi="Arial" w:cs="Arial"/>
        </w:rPr>
        <w:t>项、第</w:t>
      </w:r>
      <w:r w:rsidRPr="00345B54">
        <w:rPr>
          <w:rFonts w:ascii="Arial" w:eastAsia="仿宋_GB2312" w:hAnsi="Arial" w:cs="Arial"/>
        </w:rPr>
        <w:t>5</w:t>
      </w:r>
      <w:r w:rsidRPr="00345B54">
        <w:rPr>
          <w:rFonts w:ascii="Arial" w:eastAsia="仿宋_GB2312" w:hAnsi="Arial" w:cs="Arial"/>
        </w:rPr>
        <w:t>项时，无须在备注中说明相关市场和市场份额。</w:t>
      </w:r>
    </w:p>
    <w:p w14:paraId="7F8A8952" w14:textId="77777777" w:rsidR="000F5E24" w:rsidRPr="00345B54" w:rsidRDefault="00CB00DF" w:rsidP="00895FBC">
      <w:pPr>
        <w:pStyle w:val="a9"/>
        <w:numPr>
          <w:ilvl w:val="0"/>
          <w:numId w:val="6"/>
        </w:numPr>
        <w:snapToGrid w:val="0"/>
        <w:spacing w:line="360" w:lineRule="auto"/>
        <w:ind w:firstLineChars="0"/>
        <w:jc w:val="left"/>
        <w:rPr>
          <w:rFonts w:ascii="Arial" w:eastAsia="仿宋_GB2312" w:hAnsi="Arial" w:cs="Arial"/>
        </w:rPr>
      </w:pPr>
      <w:r w:rsidRPr="00345B54">
        <w:rPr>
          <w:rFonts w:ascii="Arial" w:eastAsia="仿宋_GB2312" w:hAnsi="Arial" w:cs="Arial"/>
        </w:rPr>
        <w:t>由两个或两个以上经营者共同控制的合营企业，通过集中被其中的一个经营者控制，如果该经营者与合营企业属于同一相关市场的竞争者，则申报方在申请简易案件时，须同时勾选第</w:t>
      </w:r>
      <w:r w:rsidRPr="00345B54">
        <w:rPr>
          <w:rFonts w:ascii="Arial" w:eastAsia="仿宋_GB2312" w:hAnsi="Arial" w:cs="Arial"/>
        </w:rPr>
        <w:t>1</w:t>
      </w:r>
      <w:r w:rsidRPr="00345B54">
        <w:rPr>
          <w:rFonts w:ascii="Arial" w:eastAsia="仿宋_GB2312" w:hAnsi="Arial" w:cs="Arial"/>
        </w:rPr>
        <w:t>项和第</w:t>
      </w:r>
      <w:r w:rsidRPr="00345B54">
        <w:rPr>
          <w:rFonts w:ascii="Arial" w:eastAsia="仿宋_GB2312" w:hAnsi="Arial" w:cs="Arial"/>
        </w:rPr>
        <w:t>6</w:t>
      </w:r>
      <w:r w:rsidRPr="00345B54">
        <w:rPr>
          <w:rFonts w:ascii="Arial" w:eastAsia="仿宋_GB2312" w:hAnsi="Arial" w:cs="Arial"/>
        </w:rPr>
        <w:t>项理由，并在备注中说明界定的相关商品市场和相关地域市场（无须阐述界定理由），以及相关市场份额。市场份额可以区间形式提供，区间幅度不应超过</w:t>
      </w:r>
      <w:r w:rsidRPr="00345B54">
        <w:rPr>
          <w:rFonts w:ascii="Arial" w:eastAsia="仿宋_GB2312" w:hAnsi="Arial" w:cs="Arial"/>
        </w:rPr>
        <w:t>5%</w:t>
      </w:r>
      <w:r w:rsidRPr="00345B54">
        <w:rPr>
          <w:rFonts w:ascii="Arial" w:eastAsia="仿宋_GB2312" w:hAnsi="Arial" w:cs="Arial"/>
        </w:rPr>
        <w:t>。</w:t>
      </w:r>
    </w:p>
    <w:sectPr w:rsidR="000F5E24" w:rsidRPr="00345B5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33A46" w14:textId="77777777" w:rsidR="0066119D" w:rsidRDefault="0066119D" w:rsidP="00E762B8">
      <w:r>
        <w:separator/>
      </w:r>
    </w:p>
  </w:endnote>
  <w:endnote w:type="continuationSeparator" w:id="0">
    <w:p w14:paraId="0C3C13A2" w14:textId="77777777" w:rsidR="0066119D" w:rsidRDefault="0066119D" w:rsidP="00E762B8">
      <w:r>
        <w:continuationSeparator/>
      </w:r>
    </w:p>
  </w:endnote>
  <w:endnote w:type="continuationNotice" w:id="1">
    <w:p w14:paraId="197F668A" w14:textId="77777777" w:rsidR="0066119D" w:rsidRDefault="006611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181087" w14:textId="77777777" w:rsidR="0066119D" w:rsidRDefault="0066119D" w:rsidP="00E762B8">
      <w:r>
        <w:separator/>
      </w:r>
    </w:p>
  </w:footnote>
  <w:footnote w:type="continuationSeparator" w:id="0">
    <w:p w14:paraId="1901AB34" w14:textId="77777777" w:rsidR="0066119D" w:rsidRDefault="0066119D" w:rsidP="00E762B8">
      <w:r>
        <w:continuationSeparator/>
      </w:r>
    </w:p>
  </w:footnote>
  <w:footnote w:type="continuationNotice" w:id="1">
    <w:p w14:paraId="7221CA89" w14:textId="77777777" w:rsidR="0066119D" w:rsidRDefault="0066119D"/>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1294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69011971"/>
    <w:multiLevelType w:val="hybridMultilevel"/>
    <w:tmpl w:val="E3D87040"/>
    <w:lvl w:ilvl="0" w:tplc="9F2A8D4C">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B2F1C"/>
    <w:multiLevelType w:val="hybridMultilevel"/>
    <w:tmpl w:val="F7BC7C54"/>
    <w:lvl w:ilvl="0" w:tplc="2DD24C6C">
      <w:start w:val="1"/>
      <w:numFmt w:val="decimal"/>
      <w:lvlText w:val="%1."/>
      <w:lvlJc w:val="left"/>
      <w:pPr>
        <w:ind w:left="360" w:hanging="360"/>
      </w:pPr>
      <w:rPr>
        <w:rFonts w:ascii="Arial" w:eastAsia="仿宋_GB2312" w:hAnsi="Arial" w:cs="Arial" w:hint="default"/>
        <w:sz w:val="28"/>
      </w:rPr>
    </w:lvl>
    <w:lvl w:ilvl="1" w:tplc="3FA4E468">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C8C7484"/>
    <w:multiLevelType w:val="hybridMultilevel"/>
    <w:tmpl w:val="CBB8E7DE"/>
    <w:lvl w:ilvl="0" w:tplc="C0D88EB8">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2DC2756"/>
    <w:multiLevelType w:val="hybridMultilevel"/>
    <w:tmpl w:val="D1B812F6"/>
    <w:lvl w:ilvl="0" w:tplc="64F46D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0172"/>
    <w:rsid w:val="0002110B"/>
    <w:rsid w:val="0003069D"/>
    <w:rsid w:val="00037065"/>
    <w:rsid w:val="00061C88"/>
    <w:rsid w:val="000C7C96"/>
    <w:rsid w:val="000D7EBA"/>
    <w:rsid w:val="000E5415"/>
    <w:rsid w:val="000F448E"/>
    <w:rsid w:val="001164CD"/>
    <w:rsid w:val="001173AE"/>
    <w:rsid w:val="00124635"/>
    <w:rsid w:val="00131169"/>
    <w:rsid w:val="00147A01"/>
    <w:rsid w:val="00155717"/>
    <w:rsid w:val="00162B47"/>
    <w:rsid w:val="001837A3"/>
    <w:rsid w:val="001E67BE"/>
    <w:rsid w:val="001E696F"/>
    <w:rsid w:val="001F7CD8"/>
    <w:rsid w:val="002025F7"/>
    <w:rsid w:val="00211897"/>
    <w:rsid w:val="00223A2E"/>
    <w:rsid w:val="0026334E"/>
    <w:rsid w:val="00273B60"/>
    <w:rsid w:val="00274BC6"/>
    <w:rsid w:val="00276137"/>
    <w:rsid w:val="00293351"/>
    <w:rsid w:val="002C1479"/>
    <w:rsid w:val="002C6318"/>
    <w:rsid w:val="002C78B8"/>
    <w:rsid w:val="002C7959"/>
    <w:rsid w:val="002E110F"/>
    <w:rsid w:val="0030687E"/>
    <w:rsid w:val="003069B6"/>
    <w:rsid w:val="003172BA"/>
    <w:rsid w:val="00326965"/>
    <w:rsid w:val="003303E5"/>
    <w:rsid w:val="00341E2D"/>
    <w:rsid w:val="00345B54"/>
    <w:rsid w:val="00384336"/>
    <w:rsid w:val="00384C6E"/>
    <w:rsid w:val="00397799"/>
    <w:rsid w:val="003A5B59"/>
    <w:rsid w:val="003C0AEB"/>
    <w:rsid w:val="004111D0"/>
    <w:rsid w:val="00412ADE"/>
    <w:rsid w:val="004150A0"/>
    <w:rsid w:val="0042313F"/>
    <w:rsid w:val="00447EF3"/>
    <w:rsid w:val="00491B3B"/>
    <w:rsid w:val="004C5E1A"/>
    <w:rsid w:val="004C68DA"/>
    <w:rsid w:val="004F7688"/>
    <w:rsid w:val="00506996"/>
    <w:rsid w:val="005106AC"/>
    <w:rsid w:val="00513D3C"/>
    <w:rsid w:val="005230AB"/>
    <w:rsid w:val="005519D8"/>
    <w:rsid w:val="005811E2"/>
    <w:rsid w:val="005A123F"/>
    <w:rsid w:val="005C16CD"/>
    <w:rsid w:val="005E2D63"/>
    <w:rsid w:val="005F0FCE"/>
    <w:rsid w:val="00607AEE"/>
    <w:rsid w:val="006467D8"/>
    <w:rsid w:val="00650D76"/>
    <w:rsid w:val="006545C9"/>
    <w:rsid w:val="0066023B"/>
    <w:rsid w:val="0066119D"/>
    <w:rsid w:val="00686180"/>
    <w:rsid w:val="006A531B"/>
    <w:rsid w:val="006C290B"/>
    <w:rsid w:val="006F5FC2"/>
    <w:rsid w:val="006F7693"/>
    <w:rsid w:val="00710140"/>
    <w:rsid w:val="00731F02"/>
    <w:rsid w:val="007531BC"/>
    <w:rsid w:val="00771CAF"/>
    <w:rsid w:val="007761E4"/>
    <w:rsid w:val="00782E40"/>
    <w:rsid w:val="007A0B4F"/>
    <w:rsid w:val="007D208C"/>
    <w:rsid w:val="007E49D7"/>
    <w:rsid w:val="007F2275"/>
    <w:rsid w:val="007F4C8F"/>
    <w:rsid w:val="008056C9"/>
    <w:rsid w:val="00805EC9"/>
    <w:rsid w:val="0084105F"/>
    <w:rsid w:val="00857984"/>
    <w:rsid w:val="008863C9"/>
    <w:rsid w:val="008933DB"/>
    <w:rsid w:val="008B6EE3"/>
    <w:rsid w:val="008C3C77"/>
    <w:rsid w:val="008C6EA9"/>
    <w:rsid w:val="008F2027"/>
    <w:rsid w:val="008F3783"/>
    <w:rsid w:val="008F3AAC"/>
    <w:rsid w:val="008F7891"/>
    <w:rsid w:val="00915F0F"/>
    <w:rsid w:val="0092600A"/>
    <w:rsid w:val="00937F9D"/>
    <w:rsid w:val="00947FF6"/>
    <w:rsid w:val="009532DF"/>
    <w:rsid w:val="009537B1"/>
    <w:rsid w:val="0096463F"/>
    <w:rsid w:val="00997019"/>
    <w:rsid w:val="009A5029"/>
    <w:rsid w:val="009C1032"/>
    <w:rsid w:val="009C71BF"/>
    <w:rsid w:val="009C7F6E"/>
    <w:rsid w:val="009D38D5"/>
    <w:rsid w:val="009E26B4"/>
    <w:rsid w:val="009F35CF"/>
    <w:rsid w:val="009F55F4"/>
    <w:rsid w:val="00A330B4"/>
    <w:rsid w:val="00A53F26"/>
    <w:rsid w:val="00A56292"/>
    <w:rsid w:val="00A679CE"/>
    <w:rsid w:val="00A86066"/>
    <w:rsid w:val="00AA0CC5"/>
    <w:rsid w:val="00AA2A5F"/>
    <w:rsid w:val="00AA6C81"/>
    <w:rsid w:val="00AD4623"/>
    <w:rsid w:val="00AE2A22"/>
    <w:rsid w:val="00B04F7F"/>
    <w:rsid w:val="00B16AFE"/>
    <w:rsid w:val="00B65DD5"/>
    <w:rsid w:val="00B72902"/>
    <w:rsid w:val="00BA36B1"/>
    <w:rsid w:val="00BC00F5"/>
    <w:rsid w:val="00BC2F9B"/>
    <w:rsid w:val="00BC6D1D"/>
    <w:rsid w:val="00BD10B6"/>
    <w:rsid w:val="00C0470E"/>
    <w:rsid w:val="00C07076"/>
    <w:rsid w:val="00C14BE4"/>
    <w:rsid w:val="00C15AD6"/>
    <w:rsid w:val="00C21EB9"/>
    <w:rsid w:val="00C706D8"/>
    <w:rsid w:val="00CA254B"/>
    <w:rsid w:val="00CB00DF"/>
    <w:rsid w:val="00CE3406"/>
    <w:rsid w:val="00D04CBE"/>
    <w:rsid w:val="00D21E47"/>
    <w:rsid w:val="00D32538"/>
    <w:rsid w:val="00D42290"/>
    <w:rsid w:val="00D502D9"/>
    <w:rsid w:val="00D63A54"/>
    <w:rsid w:val="00D73C72"/>
    <w:rsid w:val="00D80AE7"/>
    <w:rsid w:val="00D8676A"/>
    <w:rsid w:val="00DB5260"/>
    <w:rsid w:val="00DF6DD5"/>
    <w:rsid w:val="00E0592B"/>
    <w:rsid w:val="00E103D7"/>
    <w:rsid w:val="00E2626B"/>
    <w:rsid w:val="00E31738"/>
    <w:rsid w:val="00E412CC"/>
    <w:rsid w:val="00E448F9"/>
    <w:rsid w:val="00E54C83"/>
    <w:rsid w:val="00E762B8"/>
    <w:rsid w:val="00E86786"/>
    <w:rsid w:val="00EC010B"/>
    <w:rsid w:val="00ED2F80"/>
    <w:rsid w:val="00EF04A5"/>
    <w:rsid w:val="00F1618B"/>
    <w:rsid w:val="00F1624E"/>
    <w:rsid w:val="00F168F7"/>
    <w:rsid w:val="00F31EE8"/>
    <w:rsid w:val="00F32F8A"/>
    <w:rsid w:val="00F37094"/>
    <w:rsid w:val="00F76234"/>
    <w:rsid w:val="00F810AA"/>
    <w:rsid w:val="00F87788"/>
    <w:rsid w:val="00F9575C"/>
    <w:rsid w:val="00FB43EC"/>
    <w:rsid w:val="00FB6B40"/>
    <w:rsid w:val="00FE77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0D58F"/>
  <w15:docId w15:val="{BC52FE51-C59B-4413-87F9-CE9369B5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62B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762B8"/>
    <w:rPr>
      <w:rFonts w:ascii="Calibri" w:eastAsia="宋体" w:hAnsi="Calibri" w:cs="Times New Roman"/>
      <w:sz w:val="18"/>
      <w:szCs w:val="18"/>
    </w:rPr>
  </w:style>
  <w:style w:type="paragraph" w:styleId="a5">
    <w:name w:val="footer"/>
    <w:basedOn w:val="a"/>
    <w:link w:val="a6"/>
    <w:uiPriority w:val="99"/>
    <w:unhideWhenUsed/>
    <w:rsid w:val="00E762B8"/>
    <w:pPr>
      <w:tabs>
        <w:tab w:val="center" w:pos="4153"/>
        <w:tab w:val="right" w:pos="8306"/>
      </w:tabs>
      <w:snapToGrid w:val="0"/>
      <w:jc w:val="left"/>
    </w:pPr>
    <w:rPr>
      <w:sz w:val="18"/>
      <w:szCs w:val="18"/>
    </w:rPr>
  </w:style>
  <w:style w:type="character" w:customStyle="1" w:styleId="a6">
    <w:name w:val="页脚 字符"/>
    <w:basedOn w:val="a0"/>
    <w:link w:val="a5"/>
    <w:uiPriority w:val="99"/>
    <w:rsid w:val="00E762B8"/>
    <w:rPr>
      <w:rFonts w:ascii="Calibri" w:eastAsia="宋体" w:hAnsi="Calibri" w:cs="Times New Roman"/>
      <w:sz w:val="18"/>
      <w:szCs w:val="18"/>
    </w:rPr>
  </w:style>
  <w:style w:type="paragraph" w:styleId="a7">
    <w:name w:val="Balloon Text"/>
    <w:basedOn w:val="a"/>
    <w:link w:val="a8"/>
    <w:uiPriority w:val="99"/>
    <w:semiHidden/>
    <w:unhideWhenUsed/>
    <w:rsid w:val="00A56292"/>
    <w:rPr>
      <w:sz w:val="18"/>
      <w:szCs w:val="18"/>
    </w:rPr>
  </w:style>
  <w:style w:type="character" w:customStyle="1" w:styleId="a8">
    <w:name w:val="批注框文本 字符"/>
    <w:basedOn w:val="a0"/>
    <w:link w:val="a7"/>
    <w:uiPriority w:val="99"/>
    <w:semiHidden/>
    <w:rsid w:val="00A56292"/>
    <w:rPr>
      <w:rFonts w:ascii="Calibri" w:eastAsia="宋体" w:hAnsi="Calibri" w:cs="Times New Roman"/>
      <w:sz w:val="18"/>
      <w:szCs w:val="18"/>
    </w:rPr>
  </w:style>
  <w:style w:type="paragraph" w:styleId="a9">
    <w:name w:val="List Paragraph"/>
    <w:basedOn w:val="a"/>
    <w:uiPriority w:val="34"/>
    <w:qFormat/>
    <w:rsid w:val="00A56292"/>
    <w:pPr>
      <w:ind w:firstLineChars="200" w:firstLine="420"/>
    </w:pPr>
    <w:rPr>
      <w:rFonts w:asciiTheme="minorHAnsi" w:eastAsiaTheme="minorEastAsia" w:hAnsiTheme="minorHAnsi" w:cstheme="minorBidi"/>
    </w:rPr>
  </w:style>
  <w:style w:type="character" w:styleId="aa">
    <w:name w:val="annotation reference"/>
    <w:basedOn w:val="a0"/>
    <w:uiPriority w:val="99"/>
    <w:semiHidden/>
    <w:unhideWhenUsed/>
    <w:rsid w:val="00124635"/>
    <w:rPr>
      <w:sz w:val="21"/>
      <w:szCs w:val="21"/>
    </w:rPr>
  </w:style>
  <w:style w:type="paragraph" w:styleId="ab">
    <w:name w:val="annotation text"/>
    <w:basedOn w:val="a"/>
    <w:link w:val="ac"/>
    <w:uiPriority w:val="99"/>
    <w:semiHidden/>
    <w:unhideWhenUsed/>
    <w:rsid w:val="00124635"/>
    <w:pPr>
      <w:jc w:val="left"/>
    </w:pPr>
  </w:style>
  <w:style w:type="character" w:customStyle="1" w:styleId="ac">
    <w:name w:val="批注文字 字符"/>
    <w:basedOn w:val="a0"/>
    <w:link w:val="ab"/>
    <w:uiPriority w:val="99"/>
    <w:semiHidden/>
    <w:rsid w:val="00124635"/>
    <w:rPr>
      <w:rFonts w:ascii="Calibri" w:eastAsia="宋体" w:hAnsi="Calibri" w:cs="Times New Roman"/>
    </w:rPr>
  </w:style>
  <w:style w:type="paragraph" w:styleId="ad">
    <w:name w:val="annotation subject"/>
    <w:basedOn w:val="ab"/>
    <w:next w:val="ab"/>
    <w:link w:val="ae"/>
    <w:uiPriority w:val="99"/>
    <w:semiHidden/>
    <w:unhideWhenUsed/>
    <w:rsid w:val="00124635"/>
    <w:rPr>
      <w:b/>
      <w:bCs/>
    </w:rPr>
  </w:style>
  <w:style w:type="character" w:customStyle="1" w:styleId="ae">
    <w:name w:val="批注主题 字符"/>
    <w:basedOn w:val="ac"/>
    <w:link w:val="ad"/>
    <w:uiPriority w:val="99"/>
    <w:semiHidden/>
    <w:rsid w:val="00124635"/>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629</Words>
  <Characters>718</Characters>
  <Application>Microsoft Office Word</Application>
  <DocSecurity>0</DocSecurity>
  <Lines>39</Lines>
  <Paragraphs>32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Jiachun</dc:creator>
  <cp:lastModifiedBy>Haiwen</cp:lastModifiedBy>
  <cp:revision>8</cp:revision>
  <cp:lastPrinted>2021-03-25T16:02:00Z</cp:lastPrinted>
  <dcterms:created xsi:type="dcterms:W3CDTF">2021-05-17T12:21:00Z</dcterms:created>
  <dcterms:modified xsi:type="dcterms:W3CDTF">2021-05-19T01:16:00Z</dcterms:modified>
</cp:coreProperties>
</file>