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F4C1D" w14:textId="407119D5" w:rsidR="00D92E0B" w:rsidRDefault="00D92E0B" w:rsidP="00E25C99">
      <w:pPr>
        <w:snapToGrid w:val="0"/>
        <w:spacing w:after="0" w:line="360" w:lineRule="auto"/>
        <w:jc w:val="center"/>
        <w:rPr>
          <w:b/>
          <w:sz w:val="21"/>
          <w:szCs w:val="21"/>
        </w:rPr>
      </w:pPr>
      <w:r w:rsidRPr="00FA4D62">
        <w:rPr>
          <w:b/>
          <w:sz w:val="21"/>
          <w:szCs w:val="21"/>
        </w:rPr>
        <w:t>经营者集中简易案件公示表</w:t>
      </w:r>
    </w:p>
    <w:p w14:paraId="4DF8D306" w14:textId="77777777" w:rsidR="00B82A9B" w:rsidRPr="00B82A9B" w:rsidRDefault="00B82A9B" w:rsidP="00E25C99">
      <w:pPr>
        <w:snapToGrid w:val="0"/>
        <w:spacing w:after="0" w:line="360" w:lineRule="auto"/>
        <w:jc w:val="center"/>
        <w:rPr>
          <w:b/>
          <w:sz w:val="21"/>
          <w:szCs w:val="21"/>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741"/>
        <w:gridCol w:w="5528"/>
      </w:tblGrid>
      <w:tr w:rsidR="00D92E0B" w:rsidRPr="00FA4D62" w14:paraId="3AE4C0DB" w14:textId="77777777" w:rsidTr="002E461C">
        <w:trPr>
          <w:trHeight w:val="567"/>
          <w:jc w:val="center"/>
        </w:trPr>
        <w:tc>
          <w:tcPr>
            <w:tcW w:w="1940" w:type="dxa"/>
            <w:shd w:val="clear" w:color="auto" w:fill="D9D9D9"/>
            <w:vAlign w:val="center"/>
          </w:tcPr>
          <w:p w14:paraId="2A67A637" w14:textId="77777777" w:rsidR="00D92E0B" w:rsidRPr="002E461C" w:rsidRDefault="00D92E0B" w:rsidP="00E25C99">
            <w:pPr>
              <w:pStyle w:val="a5"/>
              <w:snapToGrid w:val="0"/>
              <w:spacing w:after="0" w:line="360" w:lineRule="auto"/>
              <w:rPr>
                <w:rFonts w:cs="Times New Roman"/>
                <w:b/>
                <w:bCs/>
                <w:sz w:val="21"/>
                <w:szCs w:val="21"/>
                <w:lang w:val="en-US"/>
              </w:rPr>
            </w:pPr>
            <w:proofErr w:type="spellStart"/>
            <w:r w:rsidRPr="002E461C">
              <w:rPr>
                <w:rFonts w:cs="Times New Roman"/>
                <w:b/>
                <w:bCs/>
                <w:sz w:val="21"/>
                <w:szCs w:val="21"/>
                <w:lang w:val="en-GB"/>
              </w:rPr>
              <w:t>案件名称</w:t>
            </w:r>
            <w:proofErr w:type="spellEnd"/>
          </w:p>
        </w:tc>
        <w:tc>
          <w:tcPr>
            <w:tcW w:w="7269" w:type="dxa"/>
            <w:gridSpan w:val="2"/>
            <w:shd w:val="clear" w:color="auto" w:fill="auto"/>
            <w:vAlign w:val="center"/>
          </w:tcPr>
          <w:p w14:paraId="65604FDD" w14:textId="35898402" w:rsidR="00D92E0B" w:rsidRPr="005956ED" w:rsidRDefault="005956ED" w:rsidP="005956ED">
            <w:pPr>
              <w:autoSpaceDE w:val="0"/>
              <w:autoSpaceDN w:val="0"/>
              <w:adjustRightInd w:val="0"/>
              <w:snapToGrid w:val="0"/>
              <w:spacing w:after="0" w:line="360" w:lineRule="auto"/>
              <w:rPr>
                <w:rFonts w:asciiTheme="majorBidi" w:hAnsiTheme="majorBidi" w:cstheme="majorBidi" w:hint="eastAsia"/>
                <w:sz w:val="21"/>
                <w:szCs w:val="21"/>
              </w:rPr>
            </w:pPr>
            <w:r w:rsidRPr="005956ED">
              <w:rPr>
                <w:rFonts w:ascii="宋体" w:hAnsi="宋体" w:cs="宋体" w:hint="eastAsia"/>
                <w:sz w:val="21"/>
                <w:szCs w:val="21"/>
              </w:rPr>
              <w:t>长江三峡集团重庆能源投资有限公司与</w:t>
            </w:r>
            <w:r w:rsidRPr="005956ED">
              <w:rPr>
                <w:rFonts w:ascii="宋体" w:hAnsi="宋体" w:cs="宋体"/>
                <w:sz w:val="21"/>
                <w:szCs w:val="21"/>
              </w:rPr>
              <w:t>市瑞能源技术</w:t>
            </w:r>
            <w:r w:rsidRPr="005956ED">
              <w:rPr>
                <w:rFonts w:ascii="宋体" w:hAnsi="宋体" w:cs="宋体" w:hint="eastAsia"/>
                <w:sz w:val="21"/>
                <w:szCs w:val="21"/>
              </w:rPr>
              <w:t>（上海）有限责任公司新设合营企业案</w:t>
            </w:r>
            <w:r w:rsidRPr="005956ED">
              <w:rPr>
                <w:sz w:val="21"/>
                <w:szCs w:val="21"/>
              </w:rPr>
              <w:t>（</w:t>
            </w:r>
            <w:r w:rsidRPr="005956ED">
              <w:rPr>
                <w:sz w:val="21"/>
                <w:szCs w:val="21"/>
              </w:rPr>
              <w:t>“</w:t>
            </w:r>
            <w:r w:rsidRPr="005956ED">
              <w:rPr>
                <w:b/>
                <w:sz w:val="21"/>
                <w:szCs w:val="21"/>
              </w:rPr>
              <w:t>拟议交易</w:t>
            </w:r>
            <w:r w:rsidRPr="005956ED">
              <w:rPr>
                <w:sz w:val="21"/>
                <w:szCs w:val="21"/>
              </w:rPr>
              <w:t>”</w:t>
            </w:r>
            <w:r w:rsidRPr="005956ED">
              <w:rPr>
                <w:sz w:val="21"/>
                <w:szCs w:val="21"/>
              </w:rPr>
              <w:t>）</w:t>
            </w:r>
          </w:p>
        </w:tc>
      </w:tr>
      <w:tr w:rsidR="00D92E0B" w:rsidRPr="00FA4D62" w14:paraId="6A286E1A" w14:textId="77777777" w:rsidTr="002E461C">
        <w:trPr>
          <w:trHeight w:val="993"/>
          <w:jc w:val="center"/>
        </w:trPr>
        <w:tc>
          <w:tcPr>
            <w:tcW w:w="1940" w:type="dxa"/>
            <w:shd w:val="clear" w:color="auto" w:fill="D9D9D9"/>
            <w:vAlign w:val="center"/>
          </w:tcPr>
          <w:p w14:paraId="74C756CA" w14:textId="77777777" w:rsidR="00D92E0B" w:rsidRPr="002E461C" w:rsidRDefault="00D92E0B" w:rsidP="00E25C99">
            <w:pPr>
              <w:pStyle w:val="a5"/>
              <w:snapToGrid w:val="0"/>
              <w:spacing w:after="0" w:line="360" w:lineRule="auto"/>
              <w:rPr>
                <w:rFonts w:cs="Times New Roman"/>
                <w:b/>
                <w:bCs/>
                <w:sz w:val="21"/>
                <w:szCs w:val="21"/>
                <w:lang w:val="en-US" w:eastAsia="zh-CN"/>
              </w:rPr>
            </w:pPr>
            <w:r w:rsidRPr="002E461C">
              <w:rPr>
                <w:rFonts w:cs="Times New Roman"/>
                <w:b/>
                <w:bCs/>
                <w:sz w:val="21"/>
                <w:szCs w:val="21"/>
                <w:lang w:val="en-GB" w:eastAsia="zh-CN"/>
              </w:rPr>
              <w:t>交易概况（限</w:t>
            </w:r>
            <w:r w:rsidRPr="002E461C">
              <w:rPr>
                <w:rFonts w:cs="Times New Roman"/>
                <w:b/>
                <w:bCs/>
                <w:sz w:val="21"/>
                <w:szCs w:val="21"/>
                <w:lang w:val="en-GB" w:eastAsia="zh-CN"/>
              </w:rPr>
              <w:t>200</w:t>
            </w:r>
            <w:r w:rsidRPr="002E461C">
              <w:rPr>
                <w:rFonts w:cs="Times New Roman"/>
                <w:b/>
                <w:bCs/>
                <w:sz w:val="21"/>
                <w:szCs w:val="21"/>
                <w:lang w:val="en-GB" w:eastAsia="zh-CN"/>
              </w:rPr>
              <w:t>字内）</w:t>
            </w:r>
          </w:p>
        </w:tc>
        <w:tc>
          <w:tcPr>
            <w:tcW w:w="7269" w:type="dxa"/>
            <w:gridSpan w:val="2"/>
            <w:shd w:val="clear" w:color="auto" w:fill="auto"/>
          </w:tcPr>
          <w:p w14:paraId="1E597D4B" w14:textId="51F391C6" w:rsidR="00D62EC6" w:rsidRPr="005956ED" w:rsidRDefault="005956ED" w:rsidP="005956ED">
            <w:pPr>
              <w:autoSpaceDE w:val="0"/>
              <w:autoSpaceDN w:val="0"/>
              <w:adjustRightInd w:val="0"/>
              <w:snapToGrid w:val="0"/>
              <w:spacing w:after="0" w:line="360" w:lineRule="auto"/>
              <w:rPr>
                <w:rFonts w:eastAsiaTheme="minorEastAsia"/>
                <w:sz w:val="21"/>
                <w:szCs w:val="21"/>
              </w:rPr>
            </w:pPr>
            <w:r w:rsidRPr="005956ED">
              <w:rPr>
                <w:sz w:val="21"/>
                <w:szCs w:val="21"/>
              </w:rPr>
              <w:t>长江三峡集团重庆能源投资有限公司</w:t>
            </w:r>
            <w:r w:rsidRPr="005956ED">
              <w:rPr>
                <w:sz w:val="21"/>
                <w:szCs w:val="21"/>
              </w:rPr>
              <w:t>（</w:t>
            </w:r>
            <w:r w:rsidRPr="005956ED">
              <w:rPr>
                <w:sz w:val="21"/>
                <w:szCs w:val="21"/>
              </w:rPr>
              <w:t>“</w:t>
            </w:r>
            <w:r w:rsidRPr="005956ED">
              <w:rPr>
                <w:b/>
                <w:sz w:val="21"/>
                <w:szCs w:val="21"/>
              </w:rPr>
              <w:t>长江三峡</w:t>
            </w:r>
            <w:r w:rsidRPr="005956ED">
              <w:rPr>
                <w:sz w:val="21"/>
                <w:szCs w:val="21"/>
              </w:rPr>
              <w:t>”</w:t>
            </w:r>
            <w:r w:rsidRPr="005956ED">
              <w:rPr>
                <w:sz w:val="21"/>
                <w:szCs w:val="21"/>
              </w:rPr>
              <w:t>）</w:t>
            </w:r>
            <w:r w:rsidRPr="005956ED">
              <w:rPr>
                <w:sz w:val="21"/>
                <w:szCs w:val="21"/>
              </w:rPr>
              <w:t>和市瑞能源技术（上海）有限责任公司</w:t>
            </w:r>
            <w:r w:rsidRPr="005956ED">
              <w:rPr>
                <w:sz w:val="21"/>
                <w:szCs w:val="21"/>
              </w:rPr>
              <w:t>（</w:t>
            </w:r>
            <w:r w:rsidRPr="005956ED">
              <w:rPr>
                <w:sz w:val="21"/>
                <w:szCs w:val="21"/>
              </w:rPr>
              <w:t>“</w:t>
            </w:r>
            <w:r w:rsidRPr="005956ED">
              <w:rPr>
                <w:b/>
                <w:sz w:val="21"/>
                <w:szCs w:val="21"/>
              </w:rPr>
              <w:t>市瑞能源</w:t>
            </w:r>
            <w:r w:rsidRPr="005956ED">
              <w:rPr>
                <w:sz w:val="21"/>
                <w:szCs w:val="21"/>
              </w:rPr>
              <w:t>”</w:t>
            </w:r>
            <w:r w:rsidRPr="005956ED">
              <w:rPr>
                <w:sz w:val="21"/>
                <w:szCs w:val="21"/>
              </w:rPr>
              <w:t>）</w:t>
            </w:r>
            <w:r w:rsidRPr="005956ED">
              <w:rPr>
                <w:sz w:val="21"/>
                <w:szCs w:val="21"/>
              </w:rPr>
              <w:t>签署了一份《股东协议》。根据该股东协议，长江三峡和市瑞能源</w:t>
            </w:r>
            <w:r w:rsidRPr="005956ED">
              <w:rPr>
                <w:sz w:val="21"/>
                <w:szCs w:val="21"/>
              </w:rPr>
              <w:t>拟共同出资成立一家合资公司（</w:t>
            </w:r>
            <w:r w:rsidRPr="005956ED">
              <w:rPr>
                <w:sz w:val="21"/>
                <w:szCs w:val="21"/>
              </w:rPr>
              <w:t>“</w:t>
            </w:r>
            <w:r w:rsidRPr="005956ED">
              <w:rPr>
                <w:b/>
                <w:sz w:val="21"/>
                <w:szCs w:val="21"/>
              </w:rPr>
              <w:t>合资公司</w:t>
            </w:r>
            <w:r w:rsidRPr="005956ED">
              <w:rPr>
                <w:sz w:val="21"/>
                <w:szCs w:val="21"/>
              </w:rPr>
              <w:t>”</w:t>
            </w:r>
            <w:r w:rsidRPr="005956ED">
              <w:rPr>
                <w:sz w:val="21"/>
                <w:szCs w:val="21"/>
              </w:rPr>
              <w:t>）。拟议交易后，</w:t>
            </w:r>
            <w:r w:rsidRPr="005956ED">
              <w:rPr>
                <w:sz w:val="21"/>
                <w:szCs w:val="21"/>
              </w:rPr>
              <w:t>长江三峡和市瑞能源将分别持有</w:t>
            </w:r>
            <w:r w:rsidRPr="005956ED">
              <w:rPr>
                <w:sz w:val="21"/>
                <w:szCs w:val="21"/>
              </w:rPr>
              <w:t>60%</w:t>
            </w:r>
            <w:r w:rsidRPr="005956ED">
              <w:rPr>
                <w:sz w:val="21"/>
                <w:szCs w:val="21"/>
              </w:rPr>
              <w:t>和</w:t>
            </w:r>
            <w:r w:rsidRPr="005956ED">
              <w:rPr>
                <w:sz w:val="21"/>
                <w:szCs w:val="21"/>
              </w:rPr>
              <w:t>40%</w:t>
            </w:r>
            <w:r w:rsidRPr="005956ED">
              <w:rPr>
                <w:sz w:val="21"/>
                <w:szCs w:val="21"/>
              </w:rPr>
              <w:t>的股权并共同控制合资公司。</w:t>
            </w:r>
          </w:p>
        </w:tc>
      </w:tr>
      <w:tr w:rsidR="00E25C99" w:rsidRPr="00FA4D62" w14:paraId="27FFF7D4" w14:textId="77777777" w:rsidTr="00ED1E91">
        <w:trPr>
          <w:trHeight w:val="623"/>
          <w:jc w:val="center"/>
        </w:trPr>
        <w:tc>
          <w:tcPr>
            <w:tcW w:w="1940" w:type="dxa"/>
            <w:vMerge w:val="restart"/>
            <w:shd w:val="clear" w:color="auto" w:fill="D9D9D9"/>
            <w:vAlign w:val="center"/>
          </w:tcPr>
          <w:p w14:paraId="2C14BCB4" w14:textId="77777777" w:rsidR="00E25C99" w:rsidRPr="002E461C" w:rsidRDefault="00E25C99" w:rsidP="00E25C99">
            <w:pPr>
              <w:pStyle w:val="a5"/>
              <w:snapToGrid w:val="0"/>
              <w:spacing w:after="0" w:line="360" w:lineRule="auto"/>
              <w:rPr>
                <w:rFonts w:cs="Times New Roman"/>
                <w:b/>
                <w:bCs/>
                <w:sz w:val="21"/>
                <w:szCs w:val="21"/>
                <w:lang w:val="en-US" w:eastAsia="zh-CN"/>
              </w:rPr>
            </w:pPr>
            <w:r w:rsidRPr="002E461C">
              <w:rPr>
                <w:rFonts w:cs="Times New Roman"/>
                <w:b/>
                <w:bCs/>
                <w:sz w:val="21"/>
                <w:szCs w:val="21"/>
                <w:lang w:val="en-GB" w:eastAsia="zh-CN"/>
              </w:rPr>
              <w:t>参与集中的经营者简介</w:t>
            </w:r>
          </w:p>
        </w:tc>
        <w:tc>
          <w:tcPr>
            <w:tcW w:w="1741" w:type="dxa"/>
            <w:shd w:val="clear" w:color="auto" w:fill="auto"/>
            <w:vAlign w:val="center"/>
          </w:tcPr>
          <w:p w14:paraId="32981664" w14:textId="75DB0E81" w:rsidR="00E25C99" w:rsidRPr="002955B1" w:rsidRDefault="005956ED" w:rsidP="00E25C99">
            <w:pPr>
              <w:pStyle w:val="aa"/>
              <w:numPr>
                <w:ilvl w:val="0"/>
                <w:numId w:val="6"/>
              </w:numPr>
              <w:autoSpaceDE w:val="0"/>
              <w:autoSpaceDN w:val="0"/>
              <w:adjustRightInd w:val="0"/>
              <w:snapToGrid w:val="0"/>
              <w:spacing w:after="0" w:line="360" w:lineRule="auto"/>
              <w:contextualSpacing w:val="0"/>
              <w:jc w:val="both"/>
              <w:rPr>
                <w:rFonts w:asciiTheme="majorBidi" w:hAnsiTheme="majorBidi" w:cstheme="majorBidi"/>
                <w:sz w:val="21"/>
                <w:szCs w:val="21"/>
                <w:lang w:eastAsia="zh-CN"/>
              </w:rPr>
            </w:pPr>
            <w:r>
              <w:rPr>
                <w:rFonts w:asciiTheme="majorBidi" w:hAnsiTheme="majorBidi" w:cstheme="majorBidi" w:hint="eastAsia"/>
                <w:sz w:val="21"/>
                <w:szCs w:val="21"/>
                <w:lang w:eastAsia="zh-CN"/>
              </w:rPr>
              <w:t>长江三峡</w:t>
            </w:r>
          </w:p>
        </w:tc>
        <w:tc>
          <w:tcPr>
            <w:tcW w:w="5528" w:type="dxa"/>
            <w:shd w:val="clear" w:color="auto" w:fill="auto"/>
          </w:tcPr>
          <w:p w14:paraId="7DE3D219" w14:textId="718CF585" w:rsidR="00E25C99" w:rsidRPr="005956ED" w:rsidRDefault="005956ED" w:rsidP="005956ED">
            <w:pPr>
              <w:autoSpaceDE w:val="0"/>
              <w:autoSpaceDN w:val="0"/>
              <w:adjustRightInd w:val="0"/>
              <w:snapToGrid w:val="0"/>
              <w:spacing w:after="0" w:line="360" w:lineRule="auto"/>
              <w:rPr>
                <w:rFonts w:asciiTheme="majorBidi" w:hAnsiTheme="majorBidi" w:cstheme="majorBidi"/>
                <w:sz w:val="21"/>
                <w:szCs w:val="21"/>
              </w:rPr>
            </w:pPr>
            <w:r w:rsidRPr="005956ED">
              <w:rPr>
                <w:rFonts w:asciiTheme="majorBidi" w:hAnsiTheme="majorBidi" w:cstheme="majorBidi"/>
                <w:sz w:val="21"/>
                <w:szCs w:val="21"/>
              </w:rPr>
              <w:t>长江三峡</w:t>
            </w:r>
            <w:r w:rsidRPr="005956ED">
              <w:rPr>
                <w:rFonts w:asciiTheme="majorBidi" w:hAnsiTheme="majorBidi" w:cstheme="majorBidi"/>
                <w:sz w:val="21"/>
                <w:szCs w:val="21"/>
              </w:rPr>
              <w:t>成立于</w:t>
            </w:r>
            <w:r w:rsidRPr="005956ED">
              <w:rPr>
                <w:rFonts w:asciiTheme="majorBidi" w:hAnsiTheme="majorBidi" w:cstheme="majorBidi" w:hint="eastAsia"/>
                <w:sz w:val="21"/>
                <w:szCs w:val="21"/>
              </w:rPr>
              <w:t>2</w:t>
            </w:r>
            <w:r w:rsidRPr="005956ED">
              <w:rPr>
                <w:rFonts w:asciiTheme="majorBidi" w:hAnsiTheme="majorBidi" w:cstheme="majorBidi"/>
                <w:sz w:val="21"/>
                <w:szCs w:val="21"/>
              </w:rPr>
              <w:t>020</w:t>
            </w:r>
            <w:r w:rsidRPr="005956ED">
              <w:rPr>
                <w:rFonts w:asciiTheme="majorBidi" w:hAnsiTheme="majorBidi" w:cstheme="majorBidi"/>
                <w:sz w:val="21"/>
                <w:szCs w:val="21"/>
              </w:rPr>
              <w:t>年</w:t>
            </w:r>
            <w:r w:rsidRPr="005956ED">
              <w:rPr>
                <w:rFonts w:asciiTheme="majorBidi" w:hAnsiTheme="majorBidi" w:cstheme="majorBidi" w:hint="eastAsia"/>
                <w:sz w:val="21"/>
                <w:szCs w:val="21"/>
              </w:rPr>
              <w:t>1</w:t>
            </w:r>
            <w:r w:rsidRPr="005956ED">
              <w:rPr>
                <w:rFonts w:asciiTheme="majorBidi" w:hAnsiTheme="majorBidi" w:cstheme="majorBidi"/>
                <w:sz w:val="21"/>
                <w:szCs w:val="21"/>
              </w:rPr>
              <w:t>1</w:t>
            </w:r>
            <w:r w:rsidRPr="005956ED">
              <w:rPr>
                <w:rFonts w:asciiTheme="majorBidi" w:hAnsiTheme="majorBidi" w:cstheme="majorBidi"/>
                <w:sz w:val="21"/>
                <w:szCs w:val="21"/>
              </w:rPr>
              <w:t>月</w:t>
            </w:r>
            <w:r w:rsidRPr="005956ED">
              <w:rPr>
                <w:rFonts w:asciiTheme="majorBidi" w:hAnsiTheme="majorBidi" w:cstheme="majorBidi" w:hint="eastAsia"/>
                <w:sz w:val="21"/>
                <w:szCs w:val="21"/>
              </w:rPr>
              <w:t>，</w:t>
            </w:r>
            <w:r w:rsidRPr="005956ED">
              <w:rPr>
                <w:rFonts w:asciiTheme="majorBidi" w:hAnsiTheme="majorBidi" w:cstheme="majorBidi"/>
                <w:sz w:val="21"/>
                <w:szCs w:val="21"/>
              </w:rPr>
              <w:t>其</w:t>
            </w:r>
            <w:r w:rsidRPr="005956ED">
              <w:rPr>
                <w:rFonts w:asciiTheme="majorBidi" w:hAnsiTheme="majorBidi" w:cstheme="majorBidi" w:hint="eastAsia"/>
                <w:sz w:val="21"/>
                <w:szCs w:val="21"/>
              </w:rPr>
              <w:t>隶属于中国长江三峡集团有限公司，主要从事水电、抽水蓄能、新能源、综合能源、垃圾发电、生态环保等项目的开发、建设、运营和管理等工作。</w:t>
            </w:r>
          </w:p>
        </w:tc>
      </w:tr>
      <w:tr w:rsidR="005956ED" w:rsidRPr="00FA4D62" w14:paraId="6D02F31F" w14:textId="77777777" w:rsidTr="00ED1E91">
        <w:trPr>
          <w:trHeight w:val="675"/>
          <w:jc w:val="center"/>
        </w:trPr>
        <w:tc>
          <w:tcPr>
            <w:tcW w:w="1940" w:type="dxa"/>
            <w:vMerge/>
            <w:shd w:val="clear" w:color="auto" w:fill="D9D9D9"/>
            <w:vAlign w:val="center"/>
          </w:tcPr>
          <w:p w14:paraId="21D3457A" w14:textId="77777777" w:rsidR="005956ED" w:rsidRPr="002E461C" w:rsidRDefault="005956ED" w:rsidP="005956ED">
            <w:pPr>
              <w:pStyle w:val="a5"/>
              <w:snapToGrid w:val="0"/>
              <w:spacing w:after="0" w:line="360" w:lineRule="auto"/>
              <w:rPr>
                <w:rFonts w:cs="Times New Roman"/>
                <w:b/>
                <w:bCs/>
                <w:sz w:val="21"/>
                <w:szCs w:val="21"/>
                <w:lang w:val="en-US" w:eastAsia="zh-CN"/>
              </w:rPr>
            </w:pPr>
          </w:p>
        </w:tc>
        <w:tc>
          <w:tcPr>
            <w:tcW w:w="1741" w:type="dxa"/>
            <w:shd w:val="clear" w:color="auto" w:fill="auto"/>
            <w:vAlign w:val="center"/>
          </w:tcPr>
          <w:p w14:paraId="411D1B68" w14:textId="079F46CA" w:rsidR="005956ED" w:rsidRPr="002955B1" w:rsidRDefault="005956ED" w:rsidP="005956ED">
            <w:pPr>
              <w:pStyle w:val="aa"/>
              <w:numPr>
                <w:ilvl w:val="0"/>
                <w:numId w:val="6"/>
              </w:numPr>
              <w:autoSpaceDE w:val="0"/>
              <w:autoSpaceDN w:val="0"/>
              <w:adjustRightInd w:val="0"/>
              <w:snapToGrid w:val="0"/>
              <w:spacing w:after="0" w:line="360" w:lineRule="auto"/>
              <w:contextualSpacing w:val="0"/>
              <w:jc w:val="both"/>
              <w:rPr>
                <w:rFonts w:asciiTheme="majorBidi" w:hAnsiTheme="majorBidi" w:cstheme="majorBidi"/>
                <w:sz w:val="21"/>
                <w:szCs w:val="21"/>
                <w:lang w:eastAsia="zh-CN"/>
              </w:rPr>
            </w:pPr>
            <w:r>
              <w:rPr>
                <w:rFonts w:asciiTheme="majorBidi" w:hAnsiTheme="majorBidi" w:cstheme="majorBidi" w:hint="eastAsia"/>
                <w:sz w:val="21"/>
                <w:szCs w:val="21"/>
                <w:lang w:eastAsia="zh-CN"/>
              </w:rPr>
              <w:t>市瑞能源</w:t>
            </w:r>
          </w:p>
        </w:tc>
        <w:tc>
          <w:tcPr>
            <w:tcW w:w="5528" w:type="dxa"/>
            <w:shd w:val="clear" w:color="auto" w:fill="auto"/>
          </w:tcPr>
          <w:p w14:paraId="6FECDDB9" w14:textId="275E7735" w:rsidR="005956ED" w:rsidRPr="005956ED" w:rsidRDefault="005956ED" w:rsidP="005956ED">
            <w:pPr>
              <w:autoSpaceDE w:val="0"/>
              <w:autoSpaceDN w:val="0"/>
              <w:adjustRightInd w:val="0"/>
              <w:snapToGrid w:val="0"/>
              <w:spacing w:after="0" w:line="360" w:lineRule="auto"/>
              <w:rPr>
                <w:rFonts w:asciiTheme="majorBidi" w:hAnsiTheme="majorBidi" w:cstheme="majorBidi"/>
                <w:sz w:val="21"/>
                <w:szCs w:val="21"/>
              </w:rPr>
            </w:pPr>
            <w:r w:rsidRPr="005956ED">
              <w:rPr>
                <w:rFonts w:asciiTheme="majorBidi" w:hAnsiTheme="majorBidi" w:cstheme="majorBidi" w:hint="eastAsia"/>
                <w:sz w:val="21"/>
                <w:szCs w:val="21"/>
              </w:rPr>
              <w:t>市瑞能源成立于</w:t>
            </w:r>
            <w:r w:rsidRPr="005956ED">
              <w:rPr>
                <w:rFonts w:asciiTheme="majorBidi" w:hAnsiTheme="majorBidi" w:cstheme="majorBidi" w:hint="eastAsia"/>
                <w:sz w:val="21"/>
                <w:szCs w:val="21"/>
              </w:rPr>
              <w:t>2</w:t>
            </w:r>
            <w:r w:rsidRPr="005956ED">
              <w:rPr>
                <w:rFonts w:asciiTheme="majorBidi" w:hAnsiTheme="majorBidi" w:cstheme="majorBidi"/>
                <w:sz w:val="21"/>
                <w:szCs w:val="21"/>
              </w:rPr>
              <w:t>020</w:t>
            </w:r>
            <w:r w:rsidRPr="005956ED">
              <w:rPr>
                <w:rFonts w:asciiTheme="majorBidi" w:hAnsiTheme="majorBidi" w:cstheme="majorBidi" w:hint="eastAsia"/>
                <w:sz w:val="21"/>
                <w:szCs w:val="21"/>
              </w:rPr>
              <w:t>年</w:t>
            </w:r>
            <w:r w:rsidRPr="005956ED">
              <w:rPr>
                <w:rFonts w:asciiTheme="majorBidi" w:hAnsiTheme="majorBidi" w:cstheme="majorBidi" w:hint="eastAsia"/>
                <w:sz w:val="21"/>
                <w:szCs w:val="21"/>
              </w:rPr>
              <w:t>3</w:t>
            </w:r>
            <w:r w:rsidRPr="005956ED">
              <w:rPr>
                <w:rFonts w:asciiTheme="majorBidi" w:hAnsiTheme="majorBidi" w:cstheme="majorBidi" w:hint="eastAsia"/>
                <w:sz w:val="21"/>
                <w:szCs w:val="21"/>
              </w:rPr>
              <w:t>月，是新加坡能源有限公司（</w:t>
            </w:r>
            <w:r w:rsidRPr="005956ED">
              <w:rPr>
                <w:rFonts w:asciiTheme="majorBidi" w:hAnsiTheme="majorBidi" w:cstheme="majorBidi" w:hint="eastAsia"/>
                <w:sz w:val="21"/>
                <w:szCs w:val="21"/>
              </w:rPr>
              <w:t>Singapore Power Limited</w:t>
            </w:r>
            <w:r w:rsidRPr="005956ED">
              <w:rPr>
                <w:rFonts w:asciiTheme="majorBidi" w:hAnsiTheme="majorBidi" w:cstheme="majorBidi" w:hint="eastAsia"/>
                <w:sz w:val="21"/>
                <w:szCs w:val="21"/>
              </w:rPr>
              <w:t>）的中国区总部，承担总部性管理职能。新加坡能源有限公司及其子公司在新加坡和澳大利亚拥有并经营电力和天然气输</w:t>
            </w:r>
            <w:proofErr w:type="gramStart"/>
            <w:r w:rsidRPr="005956ED">
              <w:rPr>
                <w:rFonts w:asciiTheme="majorBidi" w:hAnsiTheme="majorBidi" w:cstheme="majorBidi" w:hint="eastAsia"/>
                <w:sz w:val="21"/>
                <w:szCs w:val="21"/>
              </w:rPr>
              <w:t>配业务</w:t>
            </w:r>
            <w:proofErr w:type="gramEnd"/>
            <w:r w:rsidRPr="005956ED">
              <w:rPr>
                <w:rFonts w:asciiTheme="majorBidi" w:hAnsiTheme="majorBidi" w:cstheme="majorBidi" w:hint="eastAsia"/>
                <w:sz w:val="21"/>
                <w:szCs w:val="21"/>
              </w:rPr>
              <w:t>等，目前正开拓中国市场。</w:t>
            </w:r>
          </w:p>
        </w:tc>
      </w:tr>
      <w:tr w:rsidR="005956ED" w:rsidRPr="00FA4D62" w14:paraId="0722B00D" w14:textId="77777777" w:rsidTr="002E461C">
        <w:trPr>
          <w:trHeight w:val="279"/>
          <w:jc w:val="center"/>
        </w:trPr>
        <w:tc>
          <w:tcPr>
            <w:tcW w:w="1940" w:type="dxa"/>
            <w:vMerge w:val="restart"/>
            <w:shd w:val="clear" w:color="auto" w:fill="D9D9D9"/>
            <w:vAlign w:val="center"/>
          </w:tcPr>
          <w:p w14:paraId="2535E247" w14:textId="40F0A0B7" w:rsidR="005956ED" w:rsidRPr="000715DD" w:rsidRDefault="005956ED" w:rsidP="005956ED">
            <w:pPr>
              <w:pStyle w:val="a5"/>
              <w:snapToGrid w:val="0"/>
              <w:spacing w:after="0" w:line="360" w:lineRule="auto"/>
              <w:rPr>
                <w:rFonts w:cs="Times New Roman"/>
                <w:b/>
                <w:bCs/>
                <w:sz w:val="21"/>
                <w:szCs w:val="21"/>
                <w:lang w:val="en-US" w:eastAsia="zh-CN"/>
              </w:rPr>
            </w:pPr>
            <w:r w:rsidRPr="000715DD">
              <w:rPr>
                <w:rFonts w:cs="Times New Roman"/>
                <w:b/>
                <w:bCs/>
                <w:sz w:val="21"/>
                <w:szCs w:val="21"/>
                <w:lang w:val="en-GB" w:eastAsia="zh-CN"/>
              </w:rPr>
              <w:t>简易案件理由（可以单选，也可以多选）</w:t>
            </w:r>
          </w:p>
        </w:tc>
        <w:tc>
          <w:tcPr>
            <w:tcW w:w="7269" w:type="dxa"/>
            <w:gridSpan w:val="2"/>
            <w:shd w:val="clear" w:color="auto" w:fill="auto"/>
          </w:tcPr>
          <w:p w14:paraId="1F367491" w14:textId="0A763621"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t></w:t>
            </w:r>
            <w:r w:rsidRPr="000715DD">
              <w:rPr>
                <w:rFonts w:cs="Times New Roman"/>
                <w:sz w:val="21"/>
                <w:szCs w:val="21"/>
                <w:lang w:val="en-GB" w:eastAsia="zh-CN"/>
              </w:rPr>
              <w:t xml:space="preserve"> 1</w:t>
            </w:r>
            <w:r w:rsidRPr="000715DD">
              <w:rPr>
                <w:rFonts w:cs="Times New Roman"/>
                <w:sz w:val="21"/>
                <w:szCs w:val="21"/>
                <w:lang w:val="en-GB" w:eastAsia="zh-CN"/>
              </w:rPr>
              <w:t>、在同一相关市场，所有参与集中的经营者所占市场份额之和小于</w:t>
            </w:r>
            <w:r w:rsidRPr="000715DD">
              <w:rPr>
                <w:rFonts w:cs="Times New Roman"/>
                <w:sz w:val="21"/>
                <w:szCs w:val="21"/>
                <w:lang w:val="en-GB" w:eastAsia="zh-CN"/>
              </w:rPr>
              <w:t>15%</w:t>
            </w:r>
            <w:r w:rsidRPr="000715DD">
              <w:rPr>
                <w:rFonts w:cs="Times New Roman"/>
                <w:sz w:val="21"/>
                <w:szCs w:val="21"/>
                <w:lang w:val="en-GB" w:eastAsia="zh-CN"/>
              </w:rPr>
              <w:t>。</w:t>
            </w:r>
          </w:p>
        </w:tc>
      </w:tr>
      <w:tr w:rsidR="005956ED" w:rsidRPr="00FA4D62" w14:paraId="6A1E8F43" w14:textId="77777777" w:rsidTr="002E461C">
        <w:trPr>
          <w:trHeight w:val="330"/>
          <w:jc w:val="center"/>
        </w:trPr>
        <w:tc>
          <w:tcPr>
            <w:tcW w:w="1940" w:type="dxa"/>
            <w:vMerge/>
            <w:shd w:val="clear" w:color="auto" w:fill="D9D9D9"/>
            <w:vAlign w:val="center"/>
          </w:tcPr>
          <w:p w14:paraId="58C8A03D" w14:textId="77777777" w:rsidR="005956ED" w:rsidRPr="000715DD" w:rsidRDefault="005956ED" w:rsidP="005956ED">
            <w:pPr>
              <w:pStyle w:val="a5"/>
              <w:snapToGrid w:val="0"/>
              <w:spacing w:after="0" w:line="360" w:lineRule="auto"/>
              <w:rPr>
                <w:rFonts w:cs="Times New Roman"/>
                <w:b/>
                <w:bCs/>
                <w:sz w:val="21"/>
                <w:szCs w:val="21"/>
                <w:lang w:val="en-US" w:eastAsia="zh-CN"/>
              </w:rPr>
            </w:pPr>
          </w:p>
        </w:tc>
        <w:tc>
          <w:tcPr>
            <w:tcW w:w="7269" w:type="dxa"/>
            <w:gridSpan w:val="2"/>
            <w:shd w:val="clear" w:color="auto" w:fill="auto"/>
          </w:tcPr>
          <w:p w14:paraId="23B822DF" w14:textId="1E8EB52E"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sym w:font="Wingdings" w:char="F06F"/>
            </w:r>
            <w:r w:rsidRPr="000715DD">
              <w:rPr>
                <w:rFonts w:cs="Times New Roman" w:hint="eastAsia"/>
                <w:sz w:val="21"/>
                <w:szCs w:val="21"/>
                <w:lang w:val="en-GB" w:eastAsia="zh-CN"/>
              </w:rPr>
              <w:t xml:space="preserve"> </w:t>
            </w:r>
            <w:r w:rsidRPr="000715DD">
              <w:rPr>
                <w:rFonts w:cs="Times New Roman"/>
                <w:sz w:val="21"/>
                <w:szCs w:val="21"/>
                <w:lang w:val="en-GB" w:eastAsia="zh-CN"/>
              </w:rPr>
              <w:t>2</w:t>
            </w:r>
            <w:r w:rsidRPr="000715DD">
              <w:rPr>
                <w:rFonts w:cs="Times New Roman"/>
                <w:sz w:val="21"/>
                <w:szCs w:val="21"/>
                <w:lang w:val="en-GB" w:eastAsia="zh-CN"/>
              </w:rPr>
              <w:t>、存在上下游关系的参与集中的经营者，在上下游市场所占的市场份额均小于</w:t>
            </w:r>
            <w:r w:rsidRPr="000715DD">
              <w:rPr>
                <w:rFonts w:cs="Times New Roman"/>
                <w:sz w:val="21"/>
                <w:szCs w:val="21"/>
                <w:lang w:val="en-GB" w:eastAsia="zh-CN"/>
              </w:rPr>
              <w:t>25%</w:t>
            </w:r>
            <w:r w:rsidRPr="000715DD">
              <w:rPr>
                <w:rFonts w:cs="Times New Roman"/>
                <w:sz w:val="21"/>
                <w:szCs w:val="21"/>
                <w:lang w:val="en-GB" w:eastAsia="zh-CN"/>
              </w:rPr>
              <w:t>。</w:t>
            </w:r>
          </w:p>
        </w:tc>
      </w:tr>
      <w:tr w:rsidR="005956ED" w:rsidRPr="00FA4D62" w14:paraId="4C8D7BAF" w14:textId="77777777" w:rsidTr="002E461C">
        <w:trPr>
          <w:trHeight w:val="285"/>
          <w:jc w:val="center"/>
        </w:trPr>
        <w:tc>
          <w:tcPr>
            <w:tcW w:w="1940" w:type="dxa"/>
            <w:vMerge/>
            <w:shd w:val="clear" w:color="auto" w:fill="D9D9D9"/>
            <w:vAlign w:val="center"/>
          </w:tcPr>
          <w:p w14:paraId="316AFDC5" w14:textId="77777777" w:rsidR="005956ED" w:rsidRPr="000715DD" w:rsidRDefault="005956ED" w:rsidP="005956ED">
            <w:pPr>
              <w:pStyle w:val="a5"/>
              <w:snapToGrid w:val="0"/>
              <w:spacing w:after="0" w:line="360" w:lineRule="auto"/>
              <w:rPr>
                <w:rFonts w:cs="Times New Roman"/>
                <w:b/>
                <w:bCs/>
                <w:sz w:val="21"/>
                <w:szCs w:val="21"/>
                <w:lang w:val="en-US" w:eastAsia="zh-CN"/>
              </w:rPr>
            </w:pPr>
          </w:p>
        </w:tc>
        <w:tc>
          <w:tcPr>
            <w:tcW w:w="7269" w:type="dxa"/>
            <w:gridSpan w:val="2"/>
            <w:shd w:val="clear" w:color="auto" w:fill="auto"/>
          </w:tcPr>
          <w:p w14:paraId="70962EC7" w14:textId="42C7E9E7"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sym w:font="Wingdings" w:char="F06F"/>
            </w:r>
            <w:r>
              <w:rPr>
                <w:rFonts w:ascii="Wingdings" w:hAnsi="Wingdings"/>
                <w:sz w:val="21"/>
                <w:szCs w:val="21"/>
                <w:lang w:eastAsia="zh-CN"/>
              </w:rPr>
              <w:t></w:t>
            </w:r>
            <w:r w:rsidRPr="000715DD">
              <w:rPr>
                <w:rFonts w:cs="Times New Roman"/>
                <w:sz w:val="21"/>
                <w:szCs w:val="21"/>
                <w:lang w:val="en-GB" w:eastAsia="zh-CN"/>
              </w:rPr>
              <w:t>3</w:t>
            </w:r>
            <w:r w:rsidRPr="000715DD">
              <w:rPr>
                <w:rFonts w:cs="Times New Roman"/>
                <w:sz w:val="21"/>
                <w:szCs w:val="21"/>
                <w:lang w:val="en-GB" w:eastAsia="zh-CN"/>
              </w:rPr>
              <w:t>、不在同一相关市场、也不存在上下游关系的参与集中的经营者，在与交易有关的每个市场所占的份额均小于</w:t>
            </w:r>
            <w:r w:rsidRPr="000715DD">
              <w:rPr>
                <w:rFonts w:cs="Times New Roman"/>
                <w:sz w:val="21"/>
                <w:szCs w:val="21"/>
                <w:lang w:val="en-GB" w:eastAsia="zh-CN"/>
              </w:rPr>
              <w:t>25%</w:t>
            </w:r>
            <w:r w:rsidRPr="000715DD">
              <w:rPr>
                <w:rFonts w:cs="Times New Roman"/>
                <w:sz w:val="21"/>
                <w:szCs w:val="21"/>
                <w:lang w:val="en-GB" w:eastAsia="zh-CN"/>
              </w:rPr>
              <w:t>。</w:t>
            </w:r>
          </w:p>
        </w:tc>
      </w:tr>
      <w:tr w:rsidR="005956ED" w:rsidRPr="00FA4D62" w14:paraId="28478B8F" w14:textId="77777777" w:rsidTr="002E461C">
        <w:trPr>
          <w:trHeight w:val="870"/>
          <w:jc w:val="center"/>
        </w:trPr>
        <w:tc>
          <w:tcPr>
            <w:tcW w:w="1940" w:type="dxa"/>
            <w:vMerge/>
            <w:shd w:val="clear" w:color="auto" w:fill="D9D9D9"/>
            <w:vAlign w:val="center"/>
          </w:tcPr>
          <w:p w14:paraId="6ACEB7EC" w14:textId="77777777" w:rsidR="005956ED" w:rsidRPr="000715DD" w:rsidRDefault="005956ED" w:rsidP="005956ED">
            <w:pPr>
              <w:pStyle w:val="a5"/>
              <w:snapToGrid w:val="0"/>
              <w:spacing w:after="0" w:line="360" w:lineRule="auto"/>
              <w:rPr>
                <w:rFonts w:cs="Times New Roman"/>
                <w:b/>
                <w:bCs/>
                <w:sz w:val="21"/>
                <w:szCs w:val="21"/>
                <w:lang w:val="en-US" w:eastAsia="zh-CN"/>
              </w:rPr>
            </w:pPr>
          </w:p>
        </w:tc>
        <w:tc>
          <w:tcPr>
            <w:tcW w:w="7269" w:type="dxa"/>
            <w:gridSpan w:val="2"/>
            <w:shd w:val="clear" w:color="auto" w:fill="auto"/>
          </w:tcPr>
          <w:p w14:paraId="1772C04A" w14:textId="59675D30"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sym w:font="Wingdings" w:char="F06F"/>
            </w:r>
            <w:r w:rsidRPr="000715DD">
              <w:rPr>
                <w:rFonts w:cs="Times New Roman"/>
                <w:sz w:val="21"/>
                <w:szCs w:val="21"/>
                <w:lang w:val="en-GB" w:eastAsia="zh-CN"/>
              </w:rPr>
              <w:t xml:space="preserve"> 4</w:t>
            </w:r>
            <w:r w:rsidRPr="000715DD">
              <w:rPr>
                <w:rFonts w:cs="Times New Roman"/>
                <w:sz w:val="21"/>
                <w:szCs w:val="21"/>
                <w:lang w:val="en-GB" w:eastAsia="zh-CN"/>
              </w:rPr>
              <w:t>、参与集中的经营者在中国境外设立合营企业，合营企业不在中国境内从事经济活动。</w:t>
            </w:r>
          </w:p>
        </w:tc>
      </w:tr>
      <w:tr w:rsidR="005956ED" w:rsidRPr="00FA4D62" w14:paraId="1243D2A5" w14:textId="77777777" w:rsidTr="002E461C">
        <w:trPr>
          <w:trHeight w:val="264"/>
          <w:jc w:val="center"/>
        </w:trPr>
        <w:tc>
          <w:tcPr>
            <w:tcW w:w="1940" w:type="dxa"/>
            <w:vMerge/>
            <w:shd w:val="clear" w:color="auto" w:fill="D9D9D9"/>
            <w:vAlign w:val="center"/>
          </w:tcPr>
          <w:p w14:paraId="5BC1BB06" w14:textId="77777777" w:rsidR="005956ED" w:rsidRPr="000715DD" w:rsidRDefault="005956ED" w:rsidP="005956ED">
            <w:pPr>
              <w:pStyle w:val="a5"/>
              <w:snapToGrid w:val="0"/>
              <w:spacing w:after="0" w:line="360" w:lineRule="auto"/>
              <w:rPr>
                <w:rFonts w:cs="Times New Roman"/>
                <w:b/>
                <w:bCs/>
                <w:sz w:val="21"/>
                <w:szCs w:val="21"/>
                <w:lang w:val="en-US" w:eastAsia="zh-CN"/>
              </w:rPr>
            </w:pPr>
          </w:p>
        </w:tc>
        <w:tc>
          <w:tcPr>
            <w:tcW w:w="7269" w:type="dxa"/>
            <w:gridSpan w:val="2"/>
            <w:shd w:val="clear" w:color="auto" w:fill="auto"/>
          </w:tcPr>
          <w:p w14:paraId="3230B95C" w14:textId="017E277B"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sym w:font="Wingdings" w:char="F06F"/>
            </w:r>
            <w:r w:rsidRPr="000715DD">
              <w:rPr>
                <w:rFonts w:cs="Times New Roman"/>
                <w:sz w:val="21"/>
                <w:szCs w:val="21"/>
                <w:lang w:val="en-GB" w:eastAsia="zh-CN"/>
              </w:rPr>
              <w:t xml:space="preserve"> 5</w:t>
            </w:r>
            <w:r w:rsidRPr="000715DD">
              <w:rPr>
                <w:rFonts w:cs="Times New Roman"/>
                <w:sz w:val="21"/>
                <w:szCs w:val="21"/>
                <w:lang w:val="en-GB" w:eastAsia="zh-CN"/>
              </w:rPr>
              <w:t>、参与集中的经营者收购境外企业股权或资产的，该境外企业不在中国境内从事经济活动。</w:t>
            </w:r>
          </w:p>
        </w:tc>
      </w:tr>
      <w:tr w:rsidR="005956ED" w:rsidRPr="00FA4D62" w14:paraId="1E524DB4" w14:textId="77777777" w:rsidTr="002E461C">
        <w:trPr>
          <w:trHeight w:val="345"/>
          <w:jc w:val="center"/>
        </w:trPr>
        <w:tc>
          <w:tcPr>
            <w:tcW w:w="1940" w:type="dxa"/>
            <w:vMerge/>
            <w:shd w:val="clear" w:color="auto" w:fill="D9D9D9"/>
            <w:vAlign w:val="center"/>
          </w:tcPr>
          <w:p w14:paraId="4EF4BDB6" w14:textId="77777777" w:rsidR="005956ED" w:rsidRPr="000715DD" w:rsidRDefault="005956ED" w:rsidP="005956ED">
            <w:pPr>
              <w:pStyle w:val="a5"/>
              <w:snapToGrid w:val="0"/>
              <w:spacing w:after="0" w:line="360" w:lineRule="auto"/>
              <w:rPr>
                <w:rFonts w:cs="Times New Roman"/>
                <w:b/>
                <w:bCs/>
                <w:sz w:val="21"/>
                <w:szCs w:val="21"/>
                <w:lang w:val="en-US" w:eastAsia="zh-CN"/>
              </w:rPr>
            </w:pPr>
          </w:p>
        </w:tc>
        <w:tc>
          <w:tcPr>
            <w:tcW w:w="7269" w:type="dxa"/>
            <w:gridSpan w:val="2"/>
            <w:shd w:val="clear" w:color="auto" w:fill="auto"/>
          </w:tcPr>
          <w:p w14:paraId="1E1ECAAF" w14:textId="7F4CB2CC" w:rsidR="005956ED" w:rsidRPr="000715DD" w:rsidRDefault="005956ED" w:rsidP="005956ED">
            <w:pPr>
              <w:pStyle w:val="a5"/>
              <w:snapToGrid w:val="0"/>
              <w:spacing w:after="0" w:line="360" w:lineRule="auto"/>
              <w:rPr>
                <w:rFonts w:cs="Times New Roman"/>
                <w:sz w:val="21"/>
                <w:szCs w:val="21"/>
                <w:lang w:val="en-US" w:eastAsia="zh-CN"/>
              </w:rPr>
            </w:pPr>
            <w:r w:rsidRPr="000715DD">
              <w:rPr>
                <w:rFonts w:ascii="Wingdings" w:hAnsi="Wingdings"/>
                <w:sz w:val="21"/>
                <w:szCs w:val="21"/>
                <w:lang w:eastAsia="zh-CN"/>
              </w:rPr>
              <w:sym w:font="Wingdings" w:char="F06F"/>
            </w:r>
            <w:r w:rsidRPr="000715DD">
              <w:rPr>
                <w:rFonts w:cs="Times New Roman"/>
                <w:sz w:val="21"/>
                <w:szCs w:val="21"/>
                <w:lang w:val="en-GB" w:eastAsia="zh-CN"/>
              </w:rPr>
              <w:t xml:space="preserve"> 6</w:t>
            </w:r>
            <w:r w:rsidRPr="000715DD">
              <w:rPr>
                <w:rFonts w:cs="Times New Roman"/>
                <w:sz w:val="21"/>
                <w:szCs w:val="21"/>
                <w:lang w:val="en-GB" w:eastAsia="zh-CN"/>
              </w:rPr>
              <w:t>、由两个以上的经营者共同控制的合营企业，通过集中被其中一个或一个以上经营者控制。</w:t>
            </w:r>
          </w:p>
        </w:tc>
      </w:tr>
      <w:tr w:rsidR="005956ED" w:rsidRPr="00FA4D62" w14:paraId="4A7E4B3D" w14:textId="77777777" w:rsidTr="002E461C">
        <w:trPr>
          <w:jc w:val="center"/>
        </w:trPr>
        <w:tc>
          <w:tcPr>
            <w:tcW w:w="1940" w:type="dxa"/>
            <w:shd w:val="clear" w:color="auto" w:fill="D9D9D9"/>
            <w:vAlign w:val="center"/>
          </w:tcPr>
          <w:p w14:paraId="567BB9B9" w14:textId="77777777" w:rsidR="005956ED" w:rsidRPr="002E461C" w:rsidRDefault="005956ED" w:rsidP="005956ED">
            <w:pPr>
              <w:pStyle w:val="a5"/>
              <w:snapToGrid w:val="0"/>
              <w:spacing w:after="0" w:line="360" w:lineRule="auto"/>
              <w:rPr>
                <w:rFonts w:cs="Times New Roman"/>
                <w:b/>
                <w:bCs/>
                <w:sz w:val="21"/>
                <w:szCs w:val="21"/>
                <w:lang w:val="en-US"/>
              </w:rPr>
            </w:pPr>
            <w:proofErr w:type="spellStart"/>
            <w:r w:rsidRPr="002E461C">
              <w:rPr>
                <w:rFonts w:cs="Times New Roman"/>
                <w:b/>
                <w:bCs/>
                <w:sz w:val="21"/>
                <w:szCs w:val="21"/>
                <w:lang w:val="en-GB"/>
              </w:rPr>
              <w:t>备注</w:t>
            </w:r>
            <w:proofErr w:type="spellEnd"/>
          </w:p>
        </w:tc>
        <w:tc>
          <w:tcPr>
            <w:tcW w:w="7269" w:type="dxa"/>
            <w:gridSpan w:val="2"/>
            <w:shd w:val="clear" w:color="auto" w:fill="auto"/>
          </w:tcPr>
          <w:p w14:paraId="1359D1F1" w14:textId="2BD063D3" w:rsidR="005956ED" w:rsidRPr="00FA4D62" w:rsidRDefault="005956ED" w:rsidP="005956ED">
            <w:pPr>
              <w:snapToGrid w:val="0"/>
              <w:spacing w:after="0" w:line="360" w:lineRule="auto"/>
              <w:rPr>
                <w:b/>
                <w:sz w:val="21"/>
                <w:szCs w:val="21"/>
              </w:rPr>
            </w:pPr>
            <w:r>
              <w:rPr>
                <w:rFonts w:hint="eastAsia"/>
                <w:b/>
                <w:sz w:val="21"/>
                <w:szCs w:val="21"/>
              </w:rPr>
              <w:t>本次交易涉及的相关</w:t>
            </w:r>
            <w:r w:rsidRPr="00FA4D62">
              <w:rPr>
                <w:rFonts w:hint="eastAsia"/>
                <w:b/>
                <w:sz w:val="21"/>
                <w:szCs w:val="21"/>
              </w:rPr>
              <w:t>市场：</w:t>
            </w:r>
          </w:p>
          <w:p w14:paraId="5056943B" w14:textId="62B76AD8" w:rsidR="005956ED" w:rsidRDefault="005956ED" w:rsidP="005956ED">
            <w:pPr>
              <w:snapToGrid w:val="0"/>
              <w:spacing w:after="0" w:line="360" w:lineRule="auto"/>
              <w:rPr>
                <w:bCs/>
                <w:sz w:val="21"/>
                <w:szCs w:val="21"/>
              </w:rPr>
            </w:pPr>
            <w:r>
              <w:rPr>
                <w:rFonts w:hint="eastAsia"/>
                <w:bCs/>
                <w:sz w:val="21"/>
                <w:szCs w:val="21"/>
              </w:rPr>
              <w:t>中国分布式光伏发电市场：</w:t>
            </w:r>
          </w:p>
          <w:p w14:paraId="318ACFE3" w14:textId="31DE7C77" w:rsidR="005956ED" w:rsidRPr="005956ED" w:rsidRDefault="005956ED" w:rsidP="005956ED">
            <w:pPr>
              <w:snapToGrid w:val="0"/>
              <w:spacing w:after="0" w:line="360" w:lineRule="auto"/>
              <w:rPr>
                <w:rFonts w:hint="eastAsia"/>
                <w:b/>
                <w:bCs/>
                <w:sz w:val="21"/>
                <w:szCs w:val="21"/>
              </w:rPr>
            </w:pPr>
            <w:r w:rsidRPr="005956ED">
              <w:rPr>
                <w:b/>
                <w:bCs/>
                <w:sz w:val="21"/>
                <w:szCs w:val="21"/>
              </w:rPr>
              <w:t>市场份额</w:t>
            </w:r>
            <w:r w:rsidRPr="005956ED">
              <w:rPr>
                <w:rFonts w:hint="eastAsia"/>
                <w:b/>
                <w:bCs/>
                <w:sz w:val="21"/>
                <w:szCs w:val="21"/>
              </w:rPr>
              <w:t>：</w:t>
            </w:r>
          </w:p>
          <w:p w14:paraId="466850BA" w14:textId="2FB5E0EF" w:rsidR="005956ED" w:rsidRDefault="005956ED" w:rsidP="005956ED">
            <w:pPr>
              <w:snapToGrid w:val="0"/>
              <w:spacing w:after="0" w:line="360" w:lineRule="auto"/>
              <w:rPr>
                <w:rFonts w:hint="eastAsia"/>
                <w:bCs/>
                <w:sz w:val="21"/>
                <w:szCs w:val="21"/>
              </w:rPr>
            </w:pPr>
            <w:r>
              <w:rPr>
                <w:rFonts w:hint="eastAsia"/>
                <w:sz w:val="21"/>
                <w:szCs w:val="21"/>
              </w:rPr>
              <w:t>长江三峡</w:t>
            </w:r>
            <w:r w:rsidRPr="00DE4B63">
              <w:rPr>
                <w:rFonts w:hint="eastAsia"/>
                <w:sz w:val="21"/>
                <w:szCs w:val="21"/>
              </w:rPr>
              <w:t>[</w:t>
            </w:r>
            <w:r w:rsidRPr="00DE4B63">
              <w:rPr>
                <w:sz w:val="21"/>
                <w:szCs w:val="21"/>
              </w:rPr>
              <w:t>0-5]%</w:t>
            </w:r>
            <w:r>
              <w:rPr>
                <w:rFonts w:hint="eastAsia"/>
                <w:sz w:val="21"/>
                <w:szCs w:val="21"/>
              </w:rPr>
              <w:t>；</w:t>
            </w:r>
            <w:r w:rsidRPr="000715DD">
              <w:rPr>
                <w:rFonts w:hint="eastAsia"/>
                <w:sz w:val="21"/>
                <w:szCs w:val="21"/>
              </w:rPr>
              <w:t>市瑞能源</w:t>
            </w:r>
            <w:r w:rsidRPr="00DE4B63">
              <w:rPr>
                <w:rFonts w:hint="eastAsia"/>
                <w:sz w:val="21"/>
                <w:szCs w:val="21"/>
              </w:rPr>
              <w:t>[</w:t>
            </w:r>
            <w:r w:rsidRPr="00DE4B63">
              <w:rPr>
                <w:sz w:val="21"/>
                <w:szCs w:val="21"/>
              </w:rPr>
              <w:t>0-5]%</w:t>
            </w:r>
            <w:r w:rsidRPr="000715DD">
              <w:rPr>
                <w:rFonts w:hint="eastAsia"/>
                <w:sz w:val="21"/>
                <w:szCs w:val="21"/>
              </w:rPr>
              <w:t>；</w:t>
            </w:r>
          </w:p>
          <w:p w14:paraId="2FBD6E5D" w14:textId="3F59B932" w:rsidR="005956ED" w:rsidRPr="005956ED" w:rsidRDefault="005956ED" w:rsidP="005956ED">
            <w:pPr>
              <w:snapToGrid w:val="0"/>
              <w:spacing w:after="0" w:line="360" w:lineRule="auto"/>
              <w:rPr>
                <w:bCs/>
                <w:sz w:val="21"/>
                <w:szCs w:val="21"/>
              </w:rPr>
            </w:pPr>
            <w:r>
              <w:rPr>
                <w:rFonts w:hint="eastAsia"/>
                <w:bCs/>
                <w:sz w:val="21"/>
                <w:szCs w:val="21"/>
              </w:rPr>
              <w:t>中国</w:t>
            </w:r>
            <w:r>
              <w:rPr>
                <w:rFonts w:hint="eastAsia"/>
                <w:bCs/>
                <w:sz w:val="21"/>
                <w:szCs w:val="21"/>
              </w:rPr>
              <w:t>集中式</w:t>
            </w:r>
            <w:r>
              <w:rPr>
                <w:rFonts w:hint="eastAsia"/>
                <w:bCs/>
                <w:sz w:val="21"/>
                <w:szCs w:val="21"/>
              </w:rPr>
              <w:t>光伏发电市场</w:t>
            </w:r>
          </w:p>
          <w:p w14:paraId="295A32F6" w14:textId="1F452C0E" w:rsidR="005956ED" w:rsidRPr="00FA4D62" w:rsidRDefault="005956ED" w:rsidP="005956ED">
            <w:pPr>
              <w:snapToGrid w:val="0"/>
              <w:spacing w:after="0" w:line="360" w:lineRule="auto"/>
              <w:rPr>
                <w:b/>
                <w:sz w:val="21"/>
                <w:szCs w:val="21"/>
              </w:rPr>
            </w:pPr>
            <w:r w:rsidRPr="00FA4D62">
              <w:rPr>
                <w:rFonts w:hint="eastAsia"/>
                <w:b/>
                <w:sz w:val="21"/>
                <w:szCs w:val="21"/>
              </w:rPr>
              <w:t>市场份额：</w:t>
            </w:r>
          </w:p>
          <w:p w14:paraId="117B83DC" w14:textId="769CA115" w:rsidR="005956ED" w:rsidRPr="00FA4D62" w:rsidRDefault="005956ED" w:rsidP="005956ED">
            <w:pPr>
              <w:snapToGrid w:val="0"/>
              <w:spacing w:after="0" w:line="360" w:lineRule="auto"/>
              <w:rPr>
                <w:sz w:val="21"/>
                <w:szCs w:val="21"/>
              </w:rPr>
            </w:pPr>
            <w:r>
              <w:rPr>
                <w:rFonts w:hint="eastAsia"/>
                <w:sz w:val="21"/>
                <w:szCs w:val="21"/>
              </w:rPr>
              <w:t>长江三峡</w:t>
            </w:r>
            <w:r w:rsidRPr="00DE4B63">
              <w:rPr>
                <w:rFonts w:hint="eastAsia"/>
                <w:sz w:val="21"/>
                <w:szCs w:val="21"/>
              </w:rPr>
              <w:t>[</w:t>
            </w:r>
            <w:r w:rsidRPr="00DE4B63">
              <w:rPr>
                <w:sz w:val="21"/>
                <w:szCs w:val="21"/>
              </w:rPr>
              <w:t>0-5]%</w:t>
            </w:r>
            <w:r>
              <w:rPr>
                <w:rFonts w:hint="eastAsia"/>
                <w:sz w:val="21"/>
                <w:szCs w:val="21"/>
              </w:rPr>
              <w:t>；</w:t>
            </w:r>
            <w:r w:rsidRPr="000715DD">
              <w:rPr>
                <w:rFonts w:hint="eastAsia"/>
                <w:sz w:val="21"/>
                <w:szCs w:val="21"/>
              </w:rPr>
              <w:t>市瑞能源</w:t>
            </w:r>
            <w:r w:rsidRPr="00DE4B63">
              <w:rPr>
                <w:rFonts w:hint="eastAsia"/>
                <w:sz w:val="21"/>
                <w:szCs w:val="21"/>
              </w:rPr>
              <w:t>[</w:t>
            </w:r>
            <w:r w:rsidRPr="00DE4B63">
              <w:rPr>
                <w:sz w:val="21"/>
                <w:szCs w:val="21"/>
              </w:rPr>
              <w:t>0-5]%</w:t>
            </w:r>
            <w:r w:rsidRPr="000715DD">
              <w:rPr>
                <w:rFonts w:hint="eastAsia"/>
                <w:sz w:val="21"/>
                <w:szCs w:val="21"/>
              </w:rPr>
              <w:t>；</w:t>
            </w:r>
          </w:p>
        </w:tc>
      </w:tr>
    </w:tbl>
    <w:p w14:paraId="7D493896" w14:textId="77777777" w:rsidR="0005110A" w:rsidRPr="004C7695" w:rsidRDefault="0005110A" w:rsidP="005956ED">
      <w:pPr>
        <w:snapToGrid w:val="0"/>
        <w:spacing w:after="0" w:line="360" w:lineRule="auto"/>
        <w:rPr>
          <w:sz w:val="21"/>
          <w:szCs w:val="21"/>
        </w:rPr>
      </w:pPr>
      <w:bookmarkStart w:id="0" w:name="_GoBack"/>
      <w:bookmarkEnd w:id="0"/>
    </w:p>
    <w:sectPr w:rsidR="0005110A" w:rsidRPr="004C7695">
      <w:foot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873D2F" w14:textId="77777777" w:rsidR="00266BE6" w:rsidRDefault="00266BE6" w:rsidP="00D92E0B">
      <w:pPr>
        <w:spacing w:after="0"/>
      </w:pPr>
      <w:r>
        <w:separator/>
      </w:r>
    </w:p>
  </w:endnote>
  <w:endnote w:type="continuationSeparator" w:id="0">
    <w:p w14:paraId="5BCAC619" w14:textId="77777777" w:rsidR="00266BE6" w:rsidRDefault="00266BE6" w:rsidP="00D92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8130815"/>
      <w:docPartObj>
        <w:docPartGallery w:val="Page Numbers (Bottom of Page)"/>
        <w:docPartUnique/>
      </w:docPartObj>
    </w:sdtPr>
    <w:sdtEndPr>
      <w:rPr>
        <w:noProof/>
        <w:sz w:val="22"/>
      </w:rPr>
    </w:sdtEndPr>
    <w:sdtContent>
      <w:p w14:paraId="194DC1EB" w14:textId="37734F65" w:rsidR="008A3B57" w:rsidRPr="008A3B57" w:rsidRDefault="008A3B57">
        <w:pPr>
          <w:pStyle w:val="a4"/>
          <w:jc w:val="center"/>
          <w:rPr>
            <w:sz w:val="22"/>
          </w:rPr>
        </w:pPr>
        <w:r w:rsidRPr="008A3B57">
          <w:rPr>
            <w:sz w:val="22"/>
          </w:rPr>
          <w:fldChar w:fldCharType="begin"/>
        </w:r>
        <w:r w:rsidRPr="008A3B57">
          <w:rPr>
            <w:sz w:val="22"/>
          </w:rPr>
          <w:instrText xml:space="preserve"> PAGE   \* MERGEFORMAT </w:instrText>
        </w:r>
        <w:r w:rsidRPr="008A3B57">
          <w:rPr>
            <w:sz w:val="22"/>
          </w:rPr>
          <w:fldChar w:fldCharType="separate"/>
        </w:r>
        <w:r w:rsidR="005956ED">
          <w:rPr>
            <w:noProof/>
            <w:sz w:val="22"/>
          </w:rPr>
          <w:t>1</w:t>
        </w:r>
        <w:r w:rsidRPr="008A3B57">
          <w:rPr>
            <w:noProof/>
            <w:sz w:val="22"/>
          </w:rPr>
          <w:fldChar w:fldCharType="end"/>
        </w:r>
      </w:p>
    </w:sdtContent>
  </w:sdt>
  <w:p w14:paraId="5CB824E5" w14:textId="77777777" w:rsidR="0099230E" w:rsidRDefault="0099230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E0748F" w14:textId="77777777" w:rsidR="00266BE6" w:rsidRDefault="00266BE6" w:rsidP="00D92E0B">
      <w:pPr>
        <w:spacing w:after="0"/>
      </w:pPr>
      <w:r>
        <w:separator/>
      </w:r>
    </w:p>
  </w:footnote>
  <w:footnote w:type="continuationSeparator" w:id="0">
    <w:p w14:paraId="63BD906F" w14:textId="77777777" w:rsidR="00266BE6" w:rsidRDefault="00266BE6" w:rsidP="00D92E0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A3498"/>
    <w:multiLevelType w:val="multilevel"/>
    <w:tmpl w:val="8BB6627A"/>
    <w:name w:val="General"/>
    <w:lvl w:ilvl="0">
      <w:start w:val="1"/>
      <w:numFmt w:val="decimal"/>
      <w:lvlRestart w:val="0"/>
      <w:pStyle w:val="General3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General3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bullet"/>
      <w:pStyle w:val="General3L3"/>
      <w:lvlText w:val=""/>
      <w:lvlJc w:val="left"/>
      <w:pPr>
        <w:tabs>
          <w:tab w:val="num" w:pos="1440"/>
        </w:tabs>
        <w:ind w:left="1440" w:hanging="720"/>
      </w:pPr>
      <w:rPr>
        <w:rFonts w:ascii="Symbol" w:hAnsi="Symbol" w:hint="default"/>
        <w:b w:val="0"/>
        <w:i w:val="0"/>
        <w:caps w:val="0"/>
        <w:strike w:val="0"/>
        <w:dstrike w:val="0"/>
        <w:vanish w:val="0"/>
        <w:color w:val="auto"/>
        <w:sz w:val="24"/>
        <w:u w:val="none"/>
        <w:vertAlign w:val="baseline"/>
      </w:rPr>
    </w:lvl>
    <w:lvl w:ilvl="3">
      <w:start w:val="1"/>
      <w:numFmt w:val="upperLetter"/>
      <w:pStyle w:val="General3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General3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General3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3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3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3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
    <w:nsid w:val="119B1A7F"/>
    <w:multiLevelType w:val="hybridMultilevel"/>
    <w:tmpl w:val="7CB24BA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54856FB"/>
    <w:multiLevelType w:val="hybridMultilevel"/>
    <w:tmpl w:val="372042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C325A3B"/>
    <w:multiLevelType w:val="hybridMultilevel"/>
    <w:tmpl w:val="A028A0F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F7628B"/>
    <w:multiLevelType w:val="multilevel"/>
    <w:tmpl w:val="7884FE8A"/>
    <w:name w:val="General 3"/>
    <w:lvl w:ilvl="0">
      <w:start w:val="1"/>
      <w:numFmt w:val="decimal"/>
      <w:isLgl/>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0"/>
        <w:szCs w:val="20"/>
        <w:u w:val="none"/>
        <w:vertAlign w:val="baseline"/>
      </w:rPr>
    </w:lvl>
    <w:lvl w:ilvl="1">
      <w:start w:val="1"/>
      <w:numFmt w:val="lowerLetter"/>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lowerRoman"/>
      <w:lvlText w:val="(%3)"/>
      <w:lvlJc w:val="left"/>
      <w:pPr>
        <w:tabs>
          <w:tab w:val="num" w:pos="1440"/>
        </w:tabs>
        <w:ind w:left="1440" w:hanging="720"/>
      </w:pPr>
      <w:rPr>
        <w:rFonts w:ascii="Times New Roman" w:hAnsi="Times New Roman" w:cs="Times New Roman" w:hint="default"/>
        <w:b w:val="0"/>
        <w:i w:val="0"/>
        <w:caps w:val="0"/>
        <w:strike w:val="0"/>
        <w:dstrike w:val="0"/>
        <w:vanish w:val="0"/>
        <w:color w:val="auto"/>
        <w:sz w:val="20"/>
        <w:szCs w:val="20"/>
        <w:u w:val="none"/>
        <w:vertAlign w:val="baseline"/>
      </w:rPr>
    </w:lvl>
    <w:lvl w:ilvl="3">
      <w:start w:val="1"/>
      <w:numFmt w:val="upp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decimal"/>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6">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suff w:val="nothing"/>
      <w:lvlText w:val=""/>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5">
    <w:nsid w:val="740123C4"/>
    <w:multiLevelType w:val="hybridMultilevel"/>
    <w:tmpl w:val="9E6AC5D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bordersDoNotSurroundHeader/>
  <w:bordersDoNotSurroundFooter/>
  <w:hideSpellingErrors/>
  <w:hideGrammaticalErrors/>
  <w:proofState w:spelling="clean" w:grammar="clean"/>
  <w:doNotTrackMoves/>
  <w:doNotTrackFormatting/>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Y2MzI2MjIyMQMyzJR0lIJTi4sz8/NACgzNagGYmFrMLQAAAA=="/>
  </w:docVars>
  <w:rsids>
    <w:rsidRoot w:val="00D92E0B"/>
    <w:rsid w:val="00001A6D"/>
    <w:rsid w:val="00047A80"/>
    <w:rsid w:val="0005110A"/>
    <w:rsid w:val="000715DD"/>
    <w:rsid w:val="00075F30"/>
    <w:rsid w:val="00081927"/>
    <w:rsid w:val="0008652E"/>
    <w:rsid w:val="00093710"/>
    <w:rsid w:val="000B635F"/>
    <w:rsid w:val="000C0A4A"/>
    <w:rsid w:val="00102F76"/>
    <w:rsid w:val="001620F1"/>
    <w:rsid w:val="0017603B"/>
    <w:rsid w:val="00176122"/>
    <w:rsid w:val="001907EF"/>
    <w:rsid w:val="001937A5"/>
    <w:rsid w:val="001B5AEA"/>
    <w:rsid w:val="001D2C59"/>
    <w:rsid w:val="001E7029"/>
    <w:rsid w:val="001E7764"/>
    <w:rsid w:val="001F5218"/>
    <w:rsid w:val="001F64C3"/>
    <w:rsid w:val="0020212D"/>
    <w:rsid w:val="0022234D"/>
    <w:rsid w:val="00223AB1"/>
    <w:rsid w:val="00235614"/>
    <w:rsid w:val="0024351F"/>
    <w:rsid w:val="002525EC"/>
    <w:rsid w:val="00266BE6"/>
    <w:rsid w:val="002752CF"/>
    <w:rsid w:val="002955B1"/>
    <w:rsid w:val="002E3448"/>
    <w:rsid w:val="002E461C"/>
    <w:rsid w:val="002F7B74"/>
    <w:rsid w:val="0031209F"/>
    <w:rsid w:val="00323AA9"/>
    <w:rsid w:val="00325751"/>
    <w:rsid w:val="00333793"/>
    <w:rsid w:val="00346D4D"/>
    <w:rsid w:val="00352AEF"/>
    <w:rsid w:val="003807A4"/>
    <w:rsid w:val="003A28B1"/>
    <w:rsid w:val="003A7C04"/>
    <w:rsid w:val="003F4CF9"/>
    <w:rsid w:val="0041446C"/>
    <w:rsid w:val="004304DB"/>
    <w:rsid w:val="0047593C"/>
    <w:rsid w:val="004871BD"/>
    <w:rsid w:val="004C7695"/>
    <w:rsid w:val="004D1096"/>
    <w:rsid w:val="004E4FC5"/>
    <w:rsid w:val="004E5A46"/>
    <w:rsid w:val="004F0041"/>
    <w:rsid w:val="004F26EC"/>
    <w:rsid w:val="004F7126"/>
    <w:rsid w:val="00523C5E"/>
    <w:rsid w:val="00552E13"/>
    <w:rsid w:val="00555FD7"/>
    <w:rsid w:val="00585893"/>
    <w:rsid w:val="005956ED"/>
    <w:rsid w:val="005A7D2A"/>
    <w:rsid w:val="005C1508"/>
    <w:rsid w:val="0064168F"/>
    <w:rsid w:val="006450E1"/>
    <w:rsid w:val="00676DEA"/>
    <w:rsid w:val="006809F1"/>
    <w:rsid w:val="00683CEC"/>
    <w:rsid w:val="00695A98"/>
    <w:rsid w:val="006B5DC8"/>
    <w:rsid w:val="006D5A9E"/>
    <w:rsid w:val="006E141B"/>
    <w:rsid w:val="0070190E"/>
    <w:rsid w:val="00705E85"/>
    <w:rsid w:val="00717AC9"/>
    <w:rsid w:val="00721041"/>
    <w:rsid w:val="00731AD0"/>
    <w:rsid w:val="00741B2A"/>
    <w:rsid w:val="007472FC"/>
    <w:rsid w:val="007535D1"/>
    <w:rsid w:val="00762420"/>
    <w:rsid w:val="00764DB0"/>
    <w:rsid w:val="00772AA6"/>
    <w:rsid w:val="0079009C"/>
    <w:rsid w:val="007A47AA"/>
    <w:rsid w:val="007C064C"/>
    <w:rsid w:val="008043E6"/>
    <w:rsid w:val="008436B7"/>
    <w:rsid w:val="00852A85"/>
    <w:rsid w:val="008562CE"/>
    <w:rsid w:val="00862F7B"/>
    <w:rsid w:val="008656E0"/>
    <w:rsid w:val="00874B87"/>
    <w:rsid w:val="008907DB"/>
    <w:rsid w:val="008A3B57"/>
    <w:rsid w:val="008A409F"/>
    <w:rsid w:val="008B1337"/>
    <w:rsid w:val="008B3DCC"/>
    <w:rsid w:val="008F16B9"/>
    <w:rsid w:val="009004F6"/>
    <w:rsid w:val="00932B1D"/>
    <w:rsid w:val="00944E3F"/>
    <w:rsid w:val="0095260A"/>
    <w:rsid w:val="00952E7F"/>
    <w:rsid w:val="00955B7B"/>
    <w:rsid w:val="00965741"/>
    <w:rsid w:val="00966276"/>
    <w:rsid w:val="00976BEB"/>
    <w:rsid w:val="0099230E"/>
    <w:rsid w:val="009D60C7"/>
    <w:rsid w:val="009E7BE6"/>
    <w:rsid w:val="009E7DAC"/>
    <w:rsid w:val="009F0D06"/>
    <w:rsid w:val="009F2F6B"/>
    <w:rsid w:val="00A101C3"/>
    <w:rsid w:val="00A15456"/>
    <w:rsid w:val="00A24622"/>
    <w:rsid w:val="00A4568B"/>
    <w:rsid w:val="00A766C7"/>
    <w:rsid w:val="00A87CCB"/>
    <w:rsid w:val="00AA5D49"/>
    <w:rsid w:val="00AB2557"/>
    <w:rsid w:val="00AB7F70"/>
    <w:rsid w:val="00AD5A43"/>
    <w:rsid w:val="00B00E34"/>
    <w:rsid w:val="00B15B57"/>
    <w:rsid w:val="00B16C25"/>
    <w:rsid w:val="00B262D0"/>
    <w:rsid w:val="00B46CF4"/>
    <w:rsid w:val="00B509AC"/>
    <w:rsid w:val="00B80E6D"/>
    <w:rsid w:val="00B82A9B"/>
    <w:rsid w:val="00B94D6E"/>
    <w:rsid w:val="00B96233"/>
    <w:rsid w:val="00B963C0"/>
    <w:rsid w:val="00BB36AD"/>
    <w:rsid w:val="00BC063A"/>
    <w:rsid w:val="00BE438D"/>
    <w:rsid w:val="00BF6B18"/>
    <w:rsid w:val="00C00AB9"/>
    <w:rsid w:val="00C179B4"/>
    <w:rsid w:val="00C46007"/>
    <w:rsid w:val="00C627BA"/>
    <w:rsid w:val="00C75B83"/>
    <w:rsid w:val="00C855C4"/>
    <w:rsid w:val="00C94A5E"/>
    <w:rsid w:val="00CD590A"/>
    <w:rsid w:val="00CD73F7"/>
    <w:rsid w:val="00D211F6"/>
    <w:rsid w:val="00D458E2"/>
    <w:rsid w:val="00D45C98"/>
    <w:rsid w:val="00D62EC6"/>
    <w:rsid w:val="00D91095"/>
    <w:rsid w:val="00D92E0B"/>
    <w:rsid w:val="00DA0BE7"/>
    <w:rsid w:val="00DB08B2"/>
    <w:rsid w:val="00DB27CB"/>
    <w:rsid w:val="00DB7F9F"/>
    <w:rsid w:val="00DC05CD"/>
    <w:rsid w:val="00DC1875"/>
    <w:rsid w:val="00DE21ED"/>
    <w:rsid w:val="00DE4B63"/>
    <w:rsid w:val="00E12E71"/>
    <w:rsid w:val="00E25C99"/>
    <w:rsid w:val="00E411E1"/>
    <w:rsid w:val="00E44950"/>
    <w:rsid w:val="00E94D11"/>
    <w:rsid w:val="00ED1E91"/>
    <w:rsid w:val="00EF2CBF"/>
    <w:rsid w:val="00F217B4"/>
    <w:rsid w:val="00F4045F"/>
    <w:rsid w:val="00F524EE"/>
    <w:rsid w:val="00F609CC"/>
    <w:rsid w:val="00F76028"/>
    <w:rsid w:val="00F877CB"/>
    <w:rsid w:val="00FA4D62"/>
    <w:rsid w:val="00FC7EB3"/>
    <w:rsid w:val="00FD21DC"/>
    <w:rsid w:val="00FE14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27BA744"/>
  <w15:chartTrackingRefBased/>
  <w15:docId w15:val="{C3D8D51E-6C01-4FCF-9F8E-BF7623C1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2E0B"/>
    <w:pPr>
      <w:spacing w:after="240" w:line="240" w:lineRule="auto"/>
      <w:jc w:val="both"/>
    </w:pPr>
    <w:rPr>
      <w:rFonts w:ascii="Times New Roman" w:eastAsia="宋体" w:hAnsi="Times New Roman" w:cs="Times New Roman"/>
      <w:sz w:val="24"/>
      <w:szCs w:val="24"/>
      <w:lang w:bidi="ar-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2E0B"/>
    <w:pPr>
      <w:tabs>
        <w:tab w:val="center" w:pos="4153"/>
        <w:tab w:val="right" w:pos="8306"/>
      </w:tabs>
      <w:spacing w:after="0"/>
      <w:jc w:val="left"/>
    </w:pPr>
    <w:rPr>
      <w:rFonts w:asciiTheme="minorHAnsi" w:eastAsiaTheme="minorEastAsia" w:hAnsiTheme="minorHAnsi" w:cstheme="minorBidi"/>
      <w:sz w:val="22"/>
      <w:szCs w:val="22"/>
      <w:lang w:bidi="ar-SA"/>
    </w:rPr>
  </w:style>
  <w:style w:type="character" w:customStyle="1" w:styleId="Char">
    <w:name w:val="页眉 Char"/>
    <w:basedOn w:val="a0"/>
    <w:link w:val="a3"/>
    <w:uiPriority w:val="99"/>
    <w:rsid w:val="00D92E0B"/>
  </w:style>
  <w:style w:type="paragraph" w:styleId="a4">
    <w:name w:val="footer"/>
    <w:basedOn w:val="a"/>
    <w:link w:val="Char0"/>
    <w:uiPriority w:val="99"/>
    <w:unhideWhenUsed/>
    <w:rsid w:val="00D92E0B"/>
    <w:pPr>
      <w:tabs>
        <w:tab w:val="center" w:pos="4153"/>
        <w:tab w:val="right" w:pos="8306"/>
      </w:tabs>
      <w:spacing w:after="0"/>
      <w:jc w:val="left"/>
    </w:pPr>
    <w:rPr>
      <w:rFonts w:eastAsiaTheme="minorEastAsia"/>
      <w:sz w:val="16"/>
      <w:szCs w:val="22"/>
      <w:lang w:bidi="ar-SA"/>
    </w:rPr>
  </w:style>
  <w:style w:type="character" w:customStyle="1" w:styleId="Char0">
    <w:name w:val="页脚 Char"/>
    <w:basedOn w:val="a0"/>
    <w:link w:val="a4"/>
    <w:uiPriority w:val="99"/>
    <w:rsid w:val="00D92E0B"/>
    <w:rPr>
      <w:rFonts w:ascii="Times New Roman" w:hAnsi="Times New Roman" w:cs="Times New Roman"/>
      <w:sz w:val="16"/>
    </w:rPr>
  </w:style>
  <w:style w:type="paragraph" w:styleId="a5">
    <w:name w:val="Body Text"/>
    <w:basedOn w:val="a"/>
    <w:link w:val="Char1"/>
    <w:rsid w:val="00D92E0B"/>
    <w:rPr>
      <w:rFonts w:cs="Simplified Arabic"/>
      <w:lang w:val="x-none" w:eastAsia="en-GB"/>
    </w:rPr>
  </w:style>
  <w:style w:type="character" w:customStyle="1" w:styleId="Char1">
    <w:name w:val="正文文本 Char"/>
    <w:basedOn w:val="a0"/>
    <w:link w:val="a5"/>
    <w:rsid w:val="00D92E0B"/>
    <w:rPr>
      <w:rFonts w:ascii="Times New Roman" w:eastAsia="宋体" w:hAnsi="Times New Roman" w:cs="Simplified Arabic"/>
      <w:sz w:val="24"/>
      <w:szCs w:val="24"/>
      <w:lang w:val="x-none" w:eastAsia="en-GB" w:bidi="ar-AE"/>
    </w:rPr>
  </w:style>
  <w:style w:type="character" w:styleId="a6">
    <w:name w:val="page number"/>
    <w:basedOn w:val="a0"/>
    <w:uiPriority w:val="99"/>
    <w:semiHidden/>
    <w:unhideWhenUsed/>
    <w:rsid w:val="00852A85"/>
    <w:rPr>
      <w:rFonts w:ascii="Times New Roman" w:hAnsi="Times New Roman" w:cs="Times New Roman"/>
      <w:b w:val="0"/>
      <w:sz w:val="24"/>
    </w:rPr>
  </w:style>
  <w:style w:type="paragraph" w:customStyle="1" w:styleId="FooterRight">
    <w:name w:val="Footer Right"/>
    <w:basedOn w:val="a4"/>
    <w:link w:val="FooterRightChar"/>
    <w:rsid w:val="00852A85"/>
    <w:pPr>
      <w:spacing w:line="440" w:lineRule="exact"/>
      <w:jc w:val="right"/>
    </w:pPr>
    <w:rPr>
      <w:szCs w:val="28"/>
    </w:rPr>
  </w:style>
  <w:style w:type="character" w:customStyle="1" w:styleId="FooterRightChar">
    <w:name w:val="Footer Right Char"/>
    <w:basedOn w:val="a0"/>
    <w:link w:val="FooterRight"/>
    <w:rsid w:val="00852A85"/>
    <w:rPr>
      <w:rFonts w:ascii="Times New Roman" w:hAnsi="Times New Roman" w:cs="Times New Roman"/>
      <w:sz w:val="16"/>
      <w:szCs w:val="28"/>
    </w:rPr>
  </w:style>
  <w:style w:type="character" w:styleId="a7">
    <w:name w:val="Hyperlink"/>
    <w:uiPriority w:val="99"/>
    <w:rsid w:val="007535D1"/>
    <w:rPr>
      <w:color w:val="0000FF"/>
      <w:u w:val="single"/>
    </w:rPr>
  </w:style>
  <w:style w:type="character" w:customStyle="1" w:styleId="UnresolvedMention">
    <w:name w:val="Unresolved Mention"/>
    <w:basedOn w:val="a0"/>
    <w:uiPriority w:val="99"/>
    <w:semiHidden/>
    <w:unhideWhenUsed/>
    <w:rsid w:val="0064168F"/>
    <w:rPr>
      <w:color w:val="808080"/>
      <w:shd w:val="clear" w:color="auto" w:fill="E6E6E6"/>
    </w:rPr>
  </w:style>
  <w:style w:type="paragraph" w:styleId="a8">
    <w:name w:val="Balloon Text"/>
    <w:basedOn w:val="a"/>
    <w:link w:val="Char2"/>
    <w:uiPriority w:val="99"/>
    <w:semiHidden/>
    <w:unhideWhenUsed/>
    <w:rsid w:val="00AB7F70"/>
    <w:pPr>
      <w:spacing w:after="0"/>
    </w:pPr>
    <w:rPr>
      <w:rFonts w:ascii="Segoe UI" w:hAnsi="Segoe UI" w:cs="Segoe UI"/>
      <w:sz w:val="18"/>
      <w:szCs w:val="18"/>
    </w:rPr>
  </w:style>
  <w:style w:type="character" w:customStyle="1" w:styleId="Char2">
    <w:name w:val="批注框文本 Char"/>
    <w:basedOn w:val="a0"/>
    <w:link w:val="a8"/>
    <w:uiPriority w:val="99"/>
    <w:semiHidden/>
    <w:rsid w:val="00AB7F70"/>
    <w:rPr>
      <w:rFonts w:ascii="Segoe UI" w:eastAsia="宋体" w:hAnsi="Segoe UI" w:cs="Segoe UI"/>
      <w:sz w:val="18"/>
      <w:szCs w:val="18"/>
      <w:lang w:bidi="ar-AE"/>
    </w:rPr>
  </w:style>
  <w:style w:type="paragraph" w:styleId="2">
    <w:name w:val="Body Text 2"/>
    <w:basedOn w:val="a"/>
    <w:link w:val="2Char"/>
    <w:uiPriority w:val="99"/>
    <w:semiHidden/>
    <w:unhideWhenUsed/>
    <w:rsid w:val="00EF2CBF"/>
    <w:pPr>
      <w:spacing w:after="120" w:line="480" w:lineRule="auto"/>
    </w:pPr>
  </w:style>
  <w:style w:type="character" w:customStyle="1" w:styleId="2Char">
    <w:name w:val="正文文本 2 Char"/>
    <w:basedOn w:val="a0"/>
    <w:link w:val="2"/>
    <w:uiPriority w:val="99"/>
    <w:semiHidden/>
    <w:rsid w:val="00EF2CBF"/>
    <w:rPr>
      <w:rFonts w:ascii="Times New Roman" w:eastAsia="宋体" w:hAnsi="Times New Roman" w:cs="Times New Roman"/>
      <w:sz w:val="24"/>
      <w:szCs w:val="24"/>
      <w:lang w:bidi="ar-AE"/>
    </w:rPr>
  </w:style>
  <w:style w:type="paragraph" w:customStyle="1" w:styleId="General3L9">
    <w:name w:val="General 3 L9"/>
    <w:basedOn w:val="a"/>
    <w:rsid w:val="00EF2CBF"/>
    <w:pPr>
      <w:numPr>
        <w:ilvl w:val="8"/>
        <w:numId w:val="1"/>
      </w:numPr>
      <w:outlineLvl w:val="8"/>
    </w:pPr>
    <w:rPr>
      <w:rFonts w:cs="Simplified Arabic"/>
      <w:bCs/>
    </w:rPr>
  </w:style>
  <w:style w:type="paragraph" w:customStyle="1" w:styleId="General3L8">
    <w:name w:val="General 3 L8"/>
    <w:basedOn w:val="a"/>
    <w:rsid w:val="00EF2CBF"/>
    <w:pPr>
      <w:numPr>
        <w:ilvl w:val="7"/>
        <w:numId w:val="1"/>
      </w:numPr>
      <w:outlineLvl w:val="7"/>
    </w:pPr>
    <w:rPr>
      <w:rFonts w:cs="Simplified Arabic"/>
      <w:bCs/>
    </w:rPr>
  </w:style>
  <w:style w:type="paragraph" w:customStyle="1" w:styleId="General3L7">
    <w:name w:val="General 3 L7"/>
    <w:basedOn w:val="a"/>
    <w:rsid w:val="00EF2CBF"/>
    <w:pPr>
      <w:numPr>
        <w:ilvl w:val="6"/>
        <w:numId w:val="1"/>
      </w:numPr>
      <w:outlineLvl w:val="6"/>
    </w:pPr>
    <w:rPr>
      <w:rFonts w:cs="Simplified Arabic"/>
      <w:bCs/>
    </w:rPr>
  </w:style>
  <w:style w:type="paragraph" w:customStyle="1" w:styleId="General3L6">
    <w:name w:val="General 3 L6"/>
    <w:basedOn w:val="a"/>
    <w:rsid w:val="00EF2CBF"/>
    <w:pPr>
      <w:numPr>
        <w:ilvl w:val="5"/>
        <w:numId w:val="1"/>
      </w:numPr>
      <w:outlineLvl w:val="5"/>
    </w:pPr>
    <w:rPr>
      <w:rFonts w:cs="Simplified Arabic"/>
      <w:bCs/>
    </w:rPr>
  </w:style>
  <w:style w:type="paragraph" w:customStyle="1" w:styleId="General3L5">
    <w:name w:val="General 3 L5"/>
    <w:basedOn w:val="a"/>
    <w:next w:val="a"/>
    <w:rsid w:val="00EF2CBF"/>
    <w:pPr>
      <w:numPr>
        <w:ilvl w:val="4"/>
        <w:numId w:val="1"/>
      </w:numPr>
      <w:outlineLvl w:val="4"/>
    </w:pPr>
    <w:rPr>
      <w:rFonts w:cs="Simplified Arabic"/>
      <w:bCs/>
    </w:rPr>
  </w:style>
  <w:style w:type="paragraph" w:customStyle="1" w:styleId="General3L4">
    <w:name w:val="General 3 L4"/>
    <w:basedOn w:val="a"/>
    <w:next w:val="3"/>
    <w:rsid w:val="00EF2CBF"/>
    <w:pPr>
      <w:numPr>
        <w:ilvl w:val="3"/>
        <w:numId w:val="1"/>
      </w:numPr>
      <w:outlineLvl w:val="3"/>
    </w:pPr>
    <w:rPr>
      <w:rFonts w:cs="Simplified Arabic"/>
      <w:bCs/>
    </w:rPr>
  </w:style>
  <w:style w:type="paragraph" w:customStyle="1" w:styleId="General3L3">
    <w:name w:val="General 3 L3"/>
    <w:basedOn w:val="a"/>
    <w:next w:val="2"/>
    <w:rsid w:val="00EF2CBF"/>
    <w:pPr>
      <w:numPr>
        <w:ilvl w:val="2"/>
        <w:numId w:val="1"/>
      </w:numPr>
      <w:outlineLvl w:val="2"/>
    </w:pPr>
    <w:rPr>
      <w:rFonts w:cs="Simplified Arabic"/>
      <w:bCs/>
    </w:rPr>
  </w:style>
  <w:style w:type="paragraph" w:customStyle="1" w:styleId="General3L2">
    <w:name w:val="General 3 L2"/>
    <w:basedOn w:val="a"/>
    <w:next w:val="a"/>
    <w:rsid w:val="00EF2CBF"/>
    <w:pPr>
      <w:numPr>
        <w:ilvl w:val="1"/>
        <w:numId w:val="1"/>
      </w:numPr>
      <w:outlineLvl w:val="1"/>
    </w:pPr>
    <w:rPr>
      <w:rFonts w:cs="Simplified Arabic"/>
      <w:bCs/>
    </w:rPr>
  </w:style>
  <w:style w:type="paragraph" w:customStyle="1" w:styleId="General3L1">
    <w:name w:val="General 3 L1"/>
    <w:basedOn w:val="a"/>
    <w:next w:val="a"/>
    <w:rsid w:val="00EF2CBF"/>
    <w:pPr>
      <w:numPr>
        <w:numId w:val="1"/>
      </w:numPr>
      <w:outlineLvl w:val="0"/>
    </w:pPr>
    <w:rPr>
      <w:rFonts w:cs="Simplified Arabic"/>
      <w:bCs/>
    </w:rPr>
  </w:style>
  <w:style w:type="paragraph" w:styleId="3">
    <w:name w:val="Body Text 3"/>
    <w:basedOn w:val="a"/>
    <w:link w:val="3Char"/>
    <w:uiPriority w:val="99"/>
    <w:semiHidden/>
    <w:unhideWhenUsed/>
    <w:rsid w:val="00EF2CBF"/>
    <w:pPr>
      <w:spacing w:after="120"/>
    </w:pPr>
    <w:rPr>
      <w:sz w:val="16"/>
      <w:szCs w:val="16"/>
    </w:rPr>
  </w:style>
  <w:style w:type="character" w:customStyle="1" w:styleId="3Char">
    <w:name w:val="正文文本 3 Char"/>
    <w:basedOn w:val="a0"/>
    <w:link w:val="3"/>
    <w:uiPriority w:val="99"/>
    <w:semiHidden/>
    <w:rsid w:val="00EF2CBF"/>
    <w:rPr>
      <w:rFonts w:ascii="Times New Roman" w:eastAsia="宋体" w:hAnsi="Times New Roman" w:cs="Times New Roman"/>
      <w:sz w:val="16"/>
      <w:szCs w:val="16"/>
      <w:lang w:bidi="ar-AE"/>
    </w:rPr>
  </w:style>
  <w:style w:type="paragraph" w:styleId="a9">
    <w:name w:val="Revision"/>
    <w:hidden/>
    <w:uiPriority w:val="99"/>
    <w:semiHidden/>
    <w:rsid w:val="00555FD7"/>
    <w:pPr>
      <w:spacing w:after="0" w:line="240" w:lineRule="auto"/>
    </w:pPr>
    <w:rPr>
      <w:rFonts w:ascii="Times New Roman" w:eastAsia="宋体" w:hAnsi="Times New Roman" w:cs="Times New Roman"/>
      <w:sz w:val="24"/>
      <w:szCs w:val="24"/>
      <w:lang w:bidi="ar-AE"/>
    </w:rPr>
  </w:style>
  <w:style w:type="paragraph" w:styleId="aa">
    <w:name w:val="List Paragraph"/>
    <w:basedOn w:val="a"/>
    <w:uiPriority w:val="34"/>
    <w:qFormat/>
    <w:rsid w:val="00D62EC6"/>
    <w:pPr>
      <w:spacing w:after="200" w:line="276" w:lineRule="auto"/>
      <w:ind w:left="720"/>
      <w:contextualSpacing/>
      <w:jc w:val="left"/>
    </w:pPr>
    <w:rPr>
      <w:rFonts w:asciiTheme="minorHAnsi" w:eastAsiaTheme="minorEastAsia" w:hAnsiTheme="minorHAnsi" w:cstheme="minorBid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963115">
      <w:bodyDiv w:val="1"/>
      <w:marLeft w:val="0"/>
      <w:marRight w:val="0"/>
      <w:marTop w:val="0"/>
      <w:marBottom w:val="0"/>
      <w:divBdr>
        <w:top w:val="none" w:sz="0" w:space="0" w:color="auto"/>
        <w:left w:val="none" w:sz="0" w:space="0" w:color="auto"/>
        <w:bottom w:val="none" w:sz="0" w:space="0" w:color="auto"/>
        <w:right w:val="none" w:sz="0" w:space="0" w:color="auto"/>
      </w:divBdr>
    </w:div>
    <w:div w:id="136100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dc:creator>
  <cp:keywords/>
  <cp:lastModifiedBy>Jun He</cp:lastModifiedBy>
  <cp:revision>7</cp:revision>
  <dcterms:created xsi:type="dcterms:W3CDTF">2021-08-21T15:02:00Z</dcterms:created>
  <dcterms:modified xsi:type="dcterms:W3CDTF">2021-09-16T08:58:00Z</dcterms:modified>
</cp:coreProperties>
</file>