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6B64E" w14:textId="77777777" w:rsidR="002843AB" w:rsidRPr="00D501C1" w:rsidRDefault="00CF001F" w:rsidP="00C53D79">
      <w:pPr>
        <w:spacing w:line="300" w:lineRule="auto"/>
        <w:jc w:val="center"/>
        <w:rPr>
          <w:rFonts w:ascii="FangSong" w:eastAsia="FangSong" w:hAnsi="FangSong"/>
          <w:b/>
          <w:bCs/>
          <w:sz w:val="28"/>
          <w:szCs w:val="28"/>
        </w:rPr>
      </w:pPr>
      <w:r w:rsidRPr="00D501C1">
        <w:rPr>
          <w:rFonts w:ascii="FangSong" w:eastAsia="FangSong" w:hAnsi="FangSong"/>
          <w:b/>
          <w:bCs/>
          <w:sz w:val="28"/>
          <w:szCs w:val="28"/>
        </w:rPr>
        <w:t>经营者集中简易案件公示表</w:t>
      </w:r>
    </w:p>
    <w:p w14:paraId="615E3ED1" w14:textId="77777777" w:rsidR="002843AB" w:rsidRPr="00C53D79" w:rsidRDefault="002843AB" w:rsidP="00C53D79">
      <w:pPr>
        <w:spacing w:line="300" w:lineRule="auto"/>
        <w:ind w:firstLineChars="302" w:firstLine="728"/>
        <w:rPr>
          <w:rFonts w:ascii="宋体" w:eastAsia="宋体" w:hAnsi="宋体"/>
          <w:b/>
          <w:bCs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843AB" w:rsidRPr="00D501C1" w14:paraId="232427AC" w14:textId="77777777">
        <w:tc>
          <w:tcPr>
            <w:tcW w:w="1809" w:type="dxa"/>
            <w:shd w:val="clear" w:color="auto" w:fill="D9D9D9"/>
          </w:tcPr>
          <w:p w14:paraId="779CBA27" w14:textId="77777777" w:rsidR="002843AB" w:rsidRPr="00D501C1" w:rsidRDefault="00CF001F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29E6F64" w14:textId="5981BD64" w:rsidR="002843AB" w:rsidRPr="00D501C1" w:rsidRDefault="009D1925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北京智路资产管理有限公司收购苏州日月新半导体有限公司等4家公司股权案</w:t>
            </w:r>
          </w:p>
        </w:tc>
      </w:tr>
      <w:tr w:rsidR="002843AB" w:rsidRPr="00D501C1" w14:paraId="1BB9646D" w14:textId="77777777">
        <w:trPr>
          <w:trHeight w:val="993"/>
        </w:trPr>
        <w:tc>
          <w:tcPr>
            <w:tcW w:w="1809" w:type="dxa"/>
            <w:shd w:val="clear" w:color="auto" w:fill="D9D9D9"/>
          </w:tcPr>
          <w:p w14:paraId="3D12AAE1" w14:textId="77777777" w:rsidR="002843AB" w:rsidRPr="00D501C1" w:rsidRDefault="00CF001F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6B7CF6E5" w14:textId="6E6F3026" w:rsidR="00E710FE" w:rsidRPr="00D501C1" w:rsidRDefault="00E710FE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本次交易收购方</w:t>
            </w:r>
            <w:r w:rsidR="005045F6" w:rsidRPr="005045F6">
              <w:rPr>
                <w:rFonts w:ascii="FangSong" w:eastAsia="FangSong" w:hAnsi="FangSong" w:hint="eastAsia"/>
                <w:sz w:val="24"/>
                <w:szCs w:val="24"/>
              </w:rPr>
              <w:t>北京智路资产管理有限公司</w:t>
            </w:r>
            <w:r w:rsidR="005045F6">
              <w:rPr>
                <w:rFonts w:ascii="FangSong" w:eastAsia="FangSong" w:hAnsi="FangSong" w:hint="eastAsia"/>
                <w:sz w:val="24"/>
                <w:szCs w:val="24"/>
              </w:rPr>
              <w:t>（“</w:t>
            </w:r>
            <w:r w:rsidR="005045F6" w:rsidRPr="00D501C1">
              <w:rPr>
                <w:rFonts w:ascii="FangSong" w:eastAsia="FangSong" w:hAnsi="FangSong" w:hint="eastAsia"/>
                <w:sz w:val="24"/>
                <w:szCs w:val="24"/>
              </w:rPr>
              <w:t>智路资本</w:t>
            </w:r>
            <w:r w:rsidR="005045F6">
              <w:rPr>
                <w:rFonts w:ascii="FangSong" w:eastAsia="FangSong" w:hAnsi="FangSong" w:hint="eastAsia"/>
                <w:sz w:val="24"/>
                <w:szCs w:val="24"/>
              </w:rPr>
              <w:t>”）</w:t>
            </w:r>
            <w:r w:rsidR="00527E06">
              <w:rPr>
                <w:rFonts w:ascii="FangSong" w:eastAsia="FangSong" w:hAnsi="FangSong" w:hint="eastAsia"/>
                <w:sz w:val="24"/>
                <w:szCs w:val="24"/>
              </w:rPr>
              <w:t>拟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以现金收购日月光投资控股股份有限公司（“日月光集团”）在中国境内的4家</w:t>
            </w:r>
            <w:proofErr w:type="gramStart"/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封测厂</w:t>
            </w:r>
            <w:proofErr w:type="gramEnd"/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100%的股权，4家标的公司为：</w:t>
            </w:r>
            <w:r w:rsidR="00073679" w:rsidRPr="00073679">
              <w:rPr>
                <w:rFonts w:ascii="FangSong" w:eastAsia="FangSong" w:hAnsi="FangSong" w:hint="eastAsia"/>
                <w:sz w:val="24"/>
                <w:szCs w:val="24"/>
              </w:rPr>
              <w:t>苏州日月新半导体有限公司</w:t>
            </w:r>
            <w:r w:rsidR="00073679">
              <w:rPr>
                <w:rFonts w:ascii="FangSong" w:eastAsia="FangSong" w:hAnsi="FangSong" w:hint="eastAsia"/>
                <w:sz w:val="24"/>
                <w:szCs w:val="24"/>
              </w:rPr>
              <w:t>（“</w:t>
            </w:r>
            <w:r w:rsidR="00073679" w:rsidRPr="00D501C1">
              <w:rPr>
                <w:rFonts w:ascii="FangSong" w:eastAsia="FangSong" w:hAnsi="FangSong" w:hint="eastAsia"/>
                <w:sz w:val="24"/>
                <w:szCs w:val="24"/>
              </w:rPr>
              <w:t>苏州日月新</w:t>
            </w:r>
            <w:r w:rsidR="00073679">
              <w:rPr>
                <w:rFonts w:ascii="FangSong" w:eastAsia="FangSong" w:hAnsi="FangSong" w:hint="eastAsia"/>
                <w:sz w:val="24"/>
                <w:szCs w:val="24"/>
              </w:rPr>
              <w:t>”）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、</w:t>
            </w:r>
            <w:r w:rsidR="00073679" w:rsidRPr="00073679">
              <w:rPr>
                <w:rFonts w:ascii="FangSong" w:eastAsia="FangSong" w:hAnsi="FangSong" w:hint="eastAsia"/>
                <w:sz w:val="24"/>
                <w:szCs w:val="24"/>
              </w:rPr>
              <w:t>日月光半导体（昆山）有限公司</w:t>
            </w:r>
            <w:r w:rsidR="00073679">
              <w:rPr>
                <w:rFonts w:ascii="FangSong" w:eastAsia="FangSong" w:hAnsi="FangSong" w:hint="eastAsia"/>
                <w:sz w:val="24"/>
                <w:szCs w:val="24"/>
              </w:rPr>
              <w:t>（“</w:t>
            </w:r>
            <w:r w:rsidR="00073679" w:rsidRPr="00D501C1">
              <w:rPr>
                <w:rFonts w:ascii="FangSong" w:eastAsia="FangSong" w:hAnsi="FangSong" w:hint="eastAsia"/>
                <w:sz w:val="24"/>
                <w:szCs w:val="24"/>
              </w:rPr>
              <w:t>日月光昆山</w:t>
            </w:r>
            <w:r w:rsidR="00073679">
              <w:rPr>
                <w:rFonts w:ascii="FangSong" w:eastAsia="FangSong" w:hAnsi="FangSong" w:hint="eastAsia"/>
                <w:sz w:val="24"/>
                <w:szCs w:val="24"/>
              </w:rPr>
              <w:t>”）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、</w:t>
            </w:r>
            <w:r w:rsidR="00073679" w:rsidRPr="00073679">
              <w:rPr>
                <w:rFonts w:ascii="FangSong" w:eastAsia="FangSong" w:hAnsi="FangSong" w:hint="eastAsia"/>
                <w:sz w:val="24"/>
                <w:szCs w:val="24"/>
              </w:rPr>
              <w:t>日月光半导体（威海）有限公司</w:t>
            </w:r>
            <w:r w:rsidR="00073679">
              <w:rPr>
                <w:rFonts w:ascii="FangSong" w:eastAsia="FangSong" w:hAnsi="FangSong" w:hint="eastAsia"/>
                <w:sz w:val="24"/>
                <w:szCs w:val="24"/>
              </w:rPr>
              <w:t>（“</w:t>
            </w:r>
            <w:r w:rsidR="00073679" w:rsidRPr="00D501C1">
              <w:rPr>
                <w:rFonts w:ascii="FangSong" w:eastAsia="FangSong" w:hAnsi="FangSong" w:hint="eastAsia"/>
                <w:sz w:val="24"/>
                <w:szCs w:val="24"/>
              </w:rPr>
              <w:t>日月光威海</w:t>
            </w:r>
            <w:r w:rsidR="00073679">
              <w:rPr>
                <w:rFonts w:ascii="FangSong" w:eastAsia="FangSong" w:hAnsi="FangSong" w:hint="eastAsia"/>
                <w:sz w:val="24"/>
                <w:szCs w:val="24"/>
              </w:rPr>
              <w:t>”）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和</w:t>
            </w:r>
            <w:r w:rsidR="00073679" w:rsidRPr="00073679">
              <w:rPr>
                <w:rFonts w:ascii="FangSong" w:eastAsia="FangSong" w:hAnsi="FangSong" w:hint="eastAsia"/>
                <w:sz w:val="24"/>
                <w:szCs w:val="24"/>
              </w:rPr>
              <w:t>日荣半导体（上海）有限公司</w:t>
            </w:r>
            <w:r w:rsidR="00073679">
              <w:rPr>
                <w:rFonts w:ascii="FangSong" w:eastAsia="FangSong" w:hAnsi="FangSong" w:hint="eastAsia"/>
                <w:sz w:val="24"/>
                <w:szCs w:val="24"/>
              </w:rPr>
              <w:t>（“</w:t>
            </w:r>
            <w:r w:rsidR="00073679" w:rsidRPr="00D501C1">
              <w:rPr>
                <w:rFonts w:ascii="FangSong" w:eastAsia="FangSong" w:hAnsi="FangSong" w:hint="eastAsia"/>
                <w:sz w:val="24"/>
                <w:szCs w:val="24"/>
              </w:rPr>
              <w:t>日荣上海</w:t>
            </w:r>
            <w:r w:rsidR="00073679">
              <w:rPr>
                <w:rFonts w:ascii="FangSong" w:eastAsia="FangSong" w:hAnsi="FangSong" w:hint="eastAsia"/>
                <w:sz w:val="24"/>
                <w:szCs w:val="24"/>
              </w:rPr>
              <w:t>”）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。</w:t>
            </w:r>
          </w:p>
          <w:p w14:paraId="76865D62" w14:textId="0B49EEBD" w:rsidR="00E710FE" w:rsidRPr="00D501C1" w:rsidRDefault="00E710FE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本次交易前，</w:t>
            </w:r>
            <w:r w:rsidR="00527E06">
              <w:rPr>
                <w:rFonts w:ascii="FangSong" w:eastAsia="FangSong" w:hAnsi="FangSong" w:hint="eastAsia"/>
                <w:sz w:val="24"/>
                <w:szCs w:val="24"/>
              </w:rPr>
              <w:t>4家标的公司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由日月光集团</w:t>
            </w:r>
            <w:r w:rsidR="005045F6">
              <w:rPr>
                <w:rFonts w:ascii="FangSong" w:eastAsia="FangSong" w:hAnsi="FangSong" w:hint="eastAsia"/>
                <w:sz w:val="24"/>
                <w:szCs w:val="24"/>
              </w:rPr>
              <w:t>单独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控制。本次交易后，智路资本将获得4家标的公司100%股权，单独控制</w:t>
            </w:r>
            <w:r w:rsidR="005045F6">
              <w:rPr>
                <w:rFonts w:ascii="FangSong" w:eastAsia="FangSong" w:hAnsi="FangSong" w:hint="eastAsia"/>
                <w:sz w:val="24"/>
                <w:szCs w:val="24"/>
              </w:rPr>
              <w:t>上述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4家标的公司。</w:t>
            </w:r>
          </w:p>
        </w:tc>
      </w:tr>
      <w:tr w:rsidR="00533042" w:rsidRPr="00D501C1" w14:paraId="2B824CB7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24E6BC3" w14:textId="77777777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0588DA3B" w14:textId="5A886263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sz w:val="24"/>
                <w:szCs w:val="24"/>
              </w:rPr>
              <w:t>1、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智路</w:t>
            </w:r>
            <w:r>
              <w:rPr>
                <w:rFonts w:ascii="FangSong" w:eastAsia="FangSong" w:hAnsi="FangSong" w:hint="eastAsia"/>
                <w:sz w:val="24"/>
                <w:szCs w:val="24"/>
              </w:rPr>
              <w:t>资本</w:t>
            </w:r>
          </w:p>
        </w:tc>
        <w:tc>
          <w:tcPr>
            <w:tcW w:w="5153" w:type="dxa"/>
          </w:tcPr>
          <w:p w14:paraId="6E28BA5C" w14:textId="1C7F8DED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201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>7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年5月设立于北京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>，主要从事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专业半导体及其他新兴科技领域的股权投资及相关资产管理等业务。</w:t>
            </w:r>
          </w:p>
        </w:tc>
      </w:tr>
      <w:tr w:rsidR="00533042" w:rsidRPr="00D501C1" w14:paraId="359711E5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0C5D488" w14:textId="77777777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1796" w:type="dxa"/>
          </w:tcPr>
          <w:p w14:paraId="00774D43" w14:textId="63340567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sz w:val="24"/>
                <w:szCs w:val="24"/>
              </w:rPr>
              <w:t>2、</w:t>
            </w:r>
            <w:r w:rsidRPr="00C1749D">
              <w:rPr>
                <w:rFonts w:ascii="FangSong" w:eastAsia="FangSong" w:hAnsi="FangSong" w:hint="eastAsia"/>
                <w:sz w:val="24"/>
                <w:szCs w:val="24"/>
              </w:rPr>
              <w:t>苏州日月新</w:t>
            </w:r>
          </w:p>
        </w:tc>
        <w:tc>
          <w:tcPr>
            <w:tcW w:w="5153" w:type="dxa"/>
          </w:tcPr>
          <w:p w14:paraId="7BDBAD5F" w14:textId="65425CE2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20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>01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年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>5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月设立于江苏苏州，主要从事半导体封装测试服务。</w:t>
            </w:r>
          </w:p>
        </w:tc>
      </w:tr>
      <w:tr w:rsidR="00533042" w:rsidRPr="00D501C1" w14:paraId="7EC6F2CF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D3D2679" w14:textId="77777777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1796" w:type="dxa"/>
          </w:tcPr>
          <w:p w14:paraId="2DF9EF90" w14:textId="2F55C01E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3、</w:t>
            </w:r>
            <w:r w:rsidRPr="00C1749D">
              <w:rPr>
                <w:rFonts w:ascii="FangSong" w:eastAsia="FangSong" w:hAnsi="FangSong" w:hint="eastAsia"/>
                <w:sz w:val="24"/>
                <w:szCs w:val="24"/>
              </w:rPr>
              <w:t>日月光</w:t>
            </w:r>
            <w:r>
              <w:rPr>
                <w:rFonts w:ascii="FangSong" w:eastAsia="FangSong" w:hAnsi="FangSong" w:hint="eastAsia"/>
                <w:sz w:val="24"/>
                <w:szCs w:val="24"/>
              </w:rPr>
              <w:t>昆山</w:t>
            </w:r>
          </w:p>
        </w:tc>
        <w:tc>
          <w:tcPr>
            <w:tcW w:w="5153" w:type="dxa"/>
          </w:tcPr>
          <w:p w14:paraId="686827AC" w14:textId="134A22C7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2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>004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年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>8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月设立于江苏昆山，主要从事半导体封装测试服务。</w:t>
            </w:r>
          </w:p>
        </w:tc>
      </w:tr>
      <w:tr w:rsidR="00533042" w:rsidRPr="00D501C1" w14:paraId="6658FB58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688598E9" w14:textId="77777777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1796" w:type="dxa"/>
          </w:tcPr>
          <w:p w14:paraId="68482218" w14:textId="1EF4963D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4、</w:t>
            </w:r>
            <w:r w:rsidRPr="00C1749D">
              <w:rPr>
                <w:rFonts w:ascii="FangSong" w:eastAsia="FangSong" w:hAnsi="FangSong" w:hint="eastAsia"/>
                <w:sz w:val="24"/>
                <w:szCs w:val="24"/>
              </w:rPr>
              <w:t>日月光威海</w:t>
            </w:r>
          </w:p>
        </w:tc>
        <w:tc>
          <w:tcPr>
            <w:tcW w:w="5153" w:type="dxa"/>
          </w:tcPr>
          <w:p w14:paraId="3250F1CC" w14:textId="5F57EBEA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2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>001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年1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>2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月设立于山东威海，主要从事半导体封装测试服务。</w:t>
            </w:r>
          </w:p>
        </w:tc>
      </w:tr>
      <w:tr w:rsidR="00533042" w:rsidRPr="00D501C1" w14:paraId="52C70D4D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F18B75D" w14:textId="77777777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1796" w:type="dxa"/>
          </w:tcPr>
          <w:p w14:paraId="523F4F0A" w14:textId="7B4D39CE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sz w:val="24"/>
                <w:szCs w:val="24"/>
              </w:rPr>
              <w:t>5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、日荣上海</w:t>
            </w:r>
          </w:p>
        </w:tc>
        <w:tc>
          <w:tcPr>
            <w:tcW w:w="5153" w:type="dxa"/>
          </w:tcPr>
          <w:p w14:paraId="61C80DD2" w14:textId="343DEACD" w:rsidR="00533042" w:rsidRPr="00D501C1" w:rsidRDefault="00533042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2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>020</w:t>
            </w: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年设立于上海，主要从事半导体封装测试服务。</w:t>
            </w:r>
          </w:p>
        </w:tc>
      </w:tr>
      <w:tr w:rsidR="002843AB" w:rsidRPr="00D501C1" w14:paraId="13145900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965149" w14:textId="77777777" w:rsidR="002843AB" w:rsidRPr="00D501C1" w:rsidRDefault="00CF001F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4B94838" w14:textId="3E9C2524" w:rsidR="002843AB" w:rsidRPr="00D501C1" w:rsidRDefault="005C5828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sym w:font="Wingdings" w:char="F0FE"/>
            </w:r>
            <w:r w:rsidR="00CF001F" w:rsidRPr="00D501C1">
              <w:rPr>
                <w:rFonts w:ascii="FangSong" w:eastAsia="FangSong" w:hAnsi="FangSong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2843AB" w:rsidRPr="00D501C1" w14:paraId="4DADCED5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EA70183" w14:textId="77777777" w:rsidR="002843AB" w:rsidRPr="00D501C1" w:rsidRDefault="002843AB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7F1AE05" w14:textId="04391AAE" w:rsidR="002843AB" w:rsidRPr="00D501C1" w:rsidRDefault="005C5828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sym w:font="Wingdings" w:char="F0FE"/>
            </w:r>
            <w:r w:rsidR="00CF001F" w:rsidRPr="00D501C1">
              <w:rPr>
                <w:rFonts w:ascii="FangSong" w:eastAsia="FangSong" w:hAnsi="FangSong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2843AB" w:rsidRPr="00D501C1" w14:paraId="07FE17A8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E49321" w14:textId="77777777" w:rsidR="002843AB" w:rsidRPr="00D501C1" w:rsidRDefault="002843AB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EED12FC" w14:textId="0742C486" w:rsidR="002843AB" w:rsidRPr="00D501C1" w:rsidRDefault="005C5828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sz w:val="24"/>
                <w:szCs w:val="24"/>
              </w:rPr>
              <w:t>□</w:t>
            </w:r>
            <w:r w:rsidR="00CF001F" w:rsidRPr="00D501C1">
              <w:rPr>
                <w:rFonts w:ascii="FangSong" w:eastAsia="FangSong" w:hAnsi="FangSong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2843AB" w:rsidRPr="00D501C1" w14:paraId="72E88DF3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9DE2DCC" w14:textId="77777777" w:rsidR="002843AB" w:rsidRPr="00D501C1" w:rsidRDefault="002843AB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B8FB391" w14:textId="77777777" w:rsidR="002843AB" w:rsidRPr="00D501C1" w:rsidRDefault="00CF001F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2843AB" w:rsidRPr="00D501C1" w14:paraId="57119059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E9AA008" w14:textId="77777777" w:rsidR="002843AB" w:rsidRPr="00D501C1" w:rsidRDefault="002843AB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CFA3D60" w14:textId="77777777" w:rsidR="002843AB" w:rsidRPr="00D501C1" w:rsidRDefault="00CF001F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2843AB" w:rsidRPr="00D501C1" w14:paraId="5F6E738C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7DB8591" w14:textId="77777777" w:rsidR="002843AB" w:rsidRPr="00D501C1" w:rsidRDefault="002843AB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B9FE059" w14:textId="77777777" w:rsidR="002843AB" w:rsidRPr="00D501C1" w:rsidRDefault="00CF001F" w:rsidP="00C53D79">
            <w:pPr>
              <w:spacing w:line="300" w:lineRule="auto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2843AB" w:rsidRPr="00D501C1" w14:paraId="20A8218B" w14:textId="77777777">
        <w:tc>
          <w:tcPr>
            <w:tcW w:w="1809" w:type="dxa"/>
            <w:shd w:val="clear" w:color="auto" w:fill="D9D9D9"/>
          </w:tcPr>
          <w:p w14:paraId="2B53AB0F" w14:textId="77777777" w:rsidR="002843AB" w:rsidRPr="00D501C1" w:rsidRDefault="00CF001F" w:rsidP="00C53D79">
            <w:pPr>
              <w:spacing w:line="300" w:lineRule="auto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 w:rsidRPr="00D501C1">
              <w:rPr>
                <w:rFonts w:ascii="FangSong" w:eastAsia="FangSong" w:hAnsi="FangSong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943D9D1" w14:textId="508BC226" w:rsidR="00906321" w:rsidRPr="00D501C1" w:rsidRDefault="00C735C0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相关市场及市场份额</w:t>
            </w:r>
            <w:r w:rsidR="00591B07" w:rsidRPr="00D501C1">
              <w:rPr>
                <w:rFonts w:ascii="FangSong" w:eastAsia="FangSong" w:hAnsi="FangSong" w:hint="eastAsia"/>
                <w:sz w:val="24"/>
                <w:szCs w:val="24"/>
              </w:rPr>
              <w:t>：</w:t>
            </w:r>
          </w:p>
          <w:p w14:paraId="5F05891F" w14:textId="77777777" w:rsidR="00C735C0" w:rsidRPr="00D501C1" w:rsidRDefault="00C735C0" w:rsidP="007A4FF7">
            <w:pPr>
              <w:pStyle w:val="Style2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封装测试服务市场</w:t>
            </w:r>
          </w:p>
          <w:p w14:paraId="703A946D" w14:textId="6A992A27" w:rsidR="00E12DF2" w:rsidRPr="00D501C1" w:rsidRDefault="00E12DF2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相关商品市场：封装测试服务市场</w:t>
            </w:r>
          </w:p>
          <w:p w14:paraId="58674A45" w14:textId="77777777" w:rsidR="00C735C0" w:rsidRPr="00D501C1" w:rsidRDefault="00C735C0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相关地域市场：</w:t>
            </w:r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全球</w:t>
            </w:r>
          </w:p>
          <w:p w14:paraId="4557465B" w14:textId="3F9569DF" w:rsidR="00E12DF2" w:rsidRPr="00D501C1" w:rsidRDefault="00E12DF2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</w:pPr>
            <w:r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智路资本：[</w:t>
            </w:r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0</w:t>
            </w:r>
            <w:r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-</w:t>
            </w:r>
            <w:proofErr w:type="gramStart"/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5]%</w:t>
            </w:r>
            <w:proofErr w:type="gramEnd"/>
          </w:p>
          <w:p w14:paraId="6763B31C" w14:textId="77777777" w:rsidR="00E12DF2" w:rsidRPr="00D501C1" w:rsidRDefault="00E12DF2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4家标的公司:</w:t>
            </w:r>
            <w:r w:rsidRPr="00D501C1">
              <w:rPr>
                <w:rFonts w:ascii="FangSong" w:eastAsia="FangSong" w:hAnsi="FangSong"/>
                <w:sz w:val="24"/>
                <w:szCs w:val="24"/>
              </w:rPr>
              <w:t xml:space="preserve"> </w:t>
            </w:r>
            <w:r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[</w:t>
            </w:r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0</w:t>
            </w:r>
            <w:r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-</w:t>
            </w:r>
            <w:proofErr w:type="gramStart"/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5]%</w:t>
            </w:r>
            <w:proofErr w:type="gramEnd"/>
          </w:p>
          <w:p w14:paraId="67DDEB63" w14:textId="1324E0AD" w:rsidR="00E12DF2" w:rsidRDefault="00064E07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sz w:val="24"/>
                <w:szCs w:val="24"/>
              </w:rPr>
              <w:t>合计：</w:t>
            </w:r>
            <w:r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[</w:t>
            </w:r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0</w:t>
            </w:r>
            <w:r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-</w:t>
            </w:r>
            <w:proofErr w:type="gramStart"/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5]%</w:t>
            </w:r>
            <w:proofErr w:type="gramEnd"/>
          </w:p>
          <w:p w14:paraId="08CC00A0" w14:textId="77777777" w:rsidR="00064E07" w:rsidRPr="00D501C1" w:rsidRDefault="00064E07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/>
                <w:sz w:val="24"/>
                <w:szCs w:val="24"/>
              </w:rPr>
            </w:pPr>
          </w:p>
          <w:p w14:paraId="49AB8AD2" w14:textId="77777777" w:rsidR="00E12DF2" w:rsidRPr="00D501C1" w:rsidRDefault="00E12DF2" w:rsidP="007A4FF7">
            <w:pPr>
              <w:pStyle w:val="Style2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引线框架市场</w:t>
            </w:r>
          </w:p>
          <w:p w14:paraId="0CB60A14" w14:textId="77777777" w:rsidR="00E12DF2" w:rsidRPr="00D501C1" w:rsidRDefault="00E12DF2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相关商品市场：</w:t>
            </w:r>
            <w:r w:rsidR="00591B07" w:rsidRPr="00D501C1">
              <w:rPr>
                <w:rFonts w:ascii="FangSong" w:eastAsia="FangSong" w:hAnsi="FangSong" w:hint="eastAsia"/>
                <w:sz w:val="24"/>
                <w:szCs w:val="24"/>
              </w:rPr>
              <w:t>引线框架市场</w:t>
            </w:r>
          </w:p>
          <w:p w14:paraId="623A7C3B" w14:textId="77777777" w:rsidR="00591B07" w:rsidRPr="00D501C1" w:rsidRDefault="00591B07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相关地域市场：</w:t>
            </w:r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全球</w:t>
            </w:r>
          </w:p>
          <w:p w14:paraId="0CF5D5BE" w14:textId="1347841D" w:rsidR="00591B07" w:rsidRPr="00D501C1" w:rsidRDefault="00591B07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</w:pPr>
            <w:r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智路资本：[</w:t>
            </w:r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5</w:t>
            </w:r>
            <w:r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-</w:t>
            </w:r>
            <w:proofErr w:type="gramStart"/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10]%</w:t>
            </w:r>
            <w:proofErr w:type="gramEnd"/>
          </w:p>
          <w:p w14:paraId="461EE695" w14:textId="77777777" w:rsidR="00591B07" w:rsidRPr="00D501C1" w:rsidRDefault="00591B07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/>
                <w:sz w:val="24"/>
                <w:szCs w:val="24"/>
              </w:rPr>
            </w:pPr>
          </w:p>
          <w:p w14:paraId="434C0CE6" w14:textId="1181CD1C" w:rsidR="00591B07" w:rsidRPr="00D501C1" w:rsidRDefault="00591B07" w:rsidP="007A4FF7">
            <w:pPr>
              <w:pStyle w:val="Style2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芯片设计市场</w:t>
            </w:r>
          </w:p>
          <w:p w14:paraId="26565AAD" w14:textId="791A497A" w:rsidR="00591B07" w:rsidRPr="00D501C1" w:rsidRDefault="00591B07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相关商品市场：</w:t>
            </w:r>
            <w:r w:rsidR="00D501C1" w:rsidRPr="00D501C1">
              <w:rPr>
                <w:rFonts w:ascii="FangSong" w:eastAsia="FangSong" w:hAnsi="FangSong" w:hint="eastAsia"/>
                <w:sz w:val="24"/>
                <w:szCs w:val="24"/>
              </w:rPr>
              <w:t>芯片设计市场</w:t>
            </w:r>
          </w:p>
          <w:p w14:paraId="59E15A0A" w14:textId="77777777" w:rsidR="00591B07" w:rsidRPr="00D501C1" w:rsidRDefault="00591B07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</w:pPr>
            <w:r w:rsidRPr="00D501C1">
              <w:rPr>
                <w:rFonts w:ascii="FangSong" w:eastAsia="FangSong" w:hAnsi="FangSong" w:hint="eastAsia"/>
                <w:sz w:val="24"/>
                <w:szCs w:val="24"/>
              </w:rPr>
              <w:t>相关地域市场：</w:t>
            </w:r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全球</w:t>
            </w:r>
          </w:p>
          <w:p w14:paraId="00097583" w14:textId="77777777" w:rsidR="00591B07" w:rsidRDefault="00591B07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</w:pPr>
            <w:r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智路资本：[</w:t>
            </w:r>
            <w:r w:rsidR="00D501C1"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0</w:t>
            </w:r>
            <w:r w:rsidR="00D501C1" w:rsidRPr="00D501C1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</w:rPr>
              <w:t>-</w:t>
            </w:r>
            <w:proofErr w:type="gramStart"/>
            <w:r w:rsidR="00D501C1"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5</w:t>
            </w:r>
            <w:r w:rsidRPr="00D501C1"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  <w:t>]%</w:t>
            </w:r>
            <w:proofErr w:type="gramEnd"/>
          </w:p>
          <w:p w14:paraId="09E7E77B" w14:textId="78CD88E3" w:rsidR="00826DA3" w:rsidRPr="00D501C1" w:rsidRDefault="00826DA3" w:rsidP="007A4FF7">
            <w:pPr>
              <w:pStyle w:val="Style2"/>
              <w:spacing w:line="300" w:lineRule="auto"/>
              <w:ind w:firstLineChars="0" w:firstLine="0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 w14:paraId="6D1B8C63" w14:textId="77777777" w:rsidR="002843AB" w:rsidRDefault="002843A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284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7A6DFA" w14:textId="77777777" w:rsidR="00DD1E46" w:rsidRDefault="00DD1E46" w:rsidP="009B7C43">
      <w:r>
        <w:separator/>
      </w:r>
    </w:p>
  </w:endnote>
  <w:endnote w:type="continuationSeparator" w:id="0">
    <w:p w14:paraId="213A964A" w14:textId="77777777" w:rsidR="00DD1E46" w:rsidRDefault="00DD1E46" w:rsidP="009B7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A558C4" w14:textId="77777777" w:rsidR="00DD1E46" w:rsidRDefault="00DD1E46" w:rsidP="009B7C43">
      <w:r>
        <w:separator/>
      </w:r>
    </w:p>
  </w:footnote>
  <w:footnote w:type="continuationSeparator" w:id="0">
    <w:p w14:paraId="019D7E9C" w14:textId="77777777" w:rsidR="00DD1E46" w:rsidRDefault="00DD1E46" w:rsidP="009B7C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62C44"/>
    <w:multiLevelType w:val="hybridMultilevel"/>
    <w:tmpl w:val="CABE5910"/>
    <w:lvl w:ilvl="0" w:tplc="92A8A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D25CEA"/>
    <w:multiLevelType w:val="multilevel"/>
    <w:tmpl w:val="71D25CE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AB"/>
    <w:rsid w:val="00010382"/>
    <w:rsid w:val="00011D4B"/>
    <w:rsid w:val="00026D7C"/>
    <w:rsid w:val="0003051D"/>
    <w:rsid w:val="00064E07"/>
    <w:rsid w:val="00073679"/>
    <w:rsid w:val="000A1634"/>
    <w:rsid w:val="000A7D63"/>
    <w:rsid w:val="000F1414"/>
    <w:rsid w:val="00176C83"/>
    <w:rsid w:val="002100DC"/>
    <w:rsid w:val="00244B5E"/>
    <w:rsid w:val="00270F38"/>
    <w:rsid w:val="00283F73"/>
    <w:rsid w:val="002843AB"/>
    <w:rsid w:val="002A28A5"/>
    <w:rsid w:val="002B3FEB"/>
    <w:rsid w:val="002B64C8"/>
    <w:rsid w:val="003077FE"/>
    <w:rsid w:val="00372D48"/>
    <w:rsid w:val="00422CA3"/>
    <w:rsid w:val="00446C52"/>
    <w:rsid w:val="004815B9"/>
    <w:rsid w:val="004D0051"/>
    <w:rsid w:val="005045F6"/>
    <w:rsid w:val="00527E06"/>
    <w:rsid w:val="00533042"/>
    <w:rsid w:val="00545B98"/>
    <w:rsid w:val="00555C2B"/>
    <w:rsid w:val="00591B07"/>
    <w:rsid w:val="005C5828"/>
    <w:rsid w:val="005F2A3A"/>
    <w:rsid w:val="005F38C8"/>
    <w:rsid w:val="00601E4D"/>
    <w:rsid w:val="006072C0"/>
    <w:rsid w:val="006141A7"/>
    <w:rsid w:val="00621259"/>
    <w:rsid w:val="00632725"/>
    <w:rsid w:val="00641C3F"/>
    <w:rsid w:val="006B19C8"/>
    <w:rsid w:val="006C1BD3"/>
    <w:rsid w:val="00701928"/>
    <w:rsid w:val="007A420D"/>
    <w:rsid w:val="007A4FF7"/>
    <w:rsid w:val="007A62F4"/>
    <w:rsid w:val="007E673C"/>
    <w:rsid w:val="007F01DE"/>
    <w:rsid w:val="007F4BF3"/>
    <w:rsid w:val="00804E84"/>
    <w:rsid w:val="00826DA3"/>
    <w:rsid w:val="00855CB3"/>
    <w:rsid w:val="00875E13"/>
    <w:rsid w:val="008941F4"/>
    <w:rsid w:val="008F734C"/>
    <w:rsid w:val="00906321"/>
    <w:rsid w:val="009156F3"/>
    <w:rsid w:val="00940A9D"/>
    <w:rsid w:val="009B7C43"/>
    <w:rsid w:val="009D1496"/>
    <w:rsid w:val="009D1925"/>
    <w:rsid w:val="00A87B00"/>
    <w:rsid w:val="00AE4027"/>
    <w:rsid w:val="00BA4E2B"/>
    <w:rsid w:val="00BD6E3C"/>
    <w:rsid w:val="00BE59E1"/>
    <w:rsid w:val="00C1749D"/>
    <w:rsid w:val="00C37D91"/>
    <w:rsid w:val="00C53D79"/>
    <w:rsid w:val="00C735C0"/>
    <w:rsid w:val="00CE6051"/>
    <w:rsid w:val="00CF001F"/>
    <w:rsid w:val="00D172E8"/>
    <w:rsid w:val="00D309F6"/>
    <w:rsid w:val="00D36ED1"/>
    <w:rsid w:val="00D501C1"/>
    <w:rsid w:val="00DA76C7"/>
    <w:rsid w:val="00DC4E66"/>
    <w:rsid w:val="00DD1E46"/>
    <w:rsid w:val="00E12DF2"/>
    <w:rsid w:val="00E302F4"/>
    <w:rsid w:val="00E36F53"/>
    <w:rsid w:val="00E710FE"/>
    <w:rsid w:val="00EA0DAE"/>
    <w:rsid w:val="00EA70D4"/>
    <w:rsid w:val="00EB23AB"/>
    <w:rsid w:val="00EB773C"/>
    <w:rsid w:val="00EC3CEE"/>
    <w:rsid w:val="00F33D00"/>
    <w:rsid w:val="00F54740"/>
    <w:rsid w:val="00F83F28"/>
    <w:rsid w:val="00FF09DC"/>
    <w:rsid w:val="6CA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310F1F"/>
  <w15:docId w15:val="{69ACD362-5000-42D8-B51F-9D586643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_Style 2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styleId="a3">
    <w:name w:val="header"/>
    <w:basedOn w:val="a"/>
    <w:link w:val="a4"/>
    <w:rsid w:val="009B7C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rsid w:val="009B7C43"/>
    <w:rPr>
      <w:kern w:val="2"/>
      <w:lang w:eastAsia="zh-CN"/>
    </w:rPr>
  </w:style>
  <w:style w:type="paragraph" w:styleId="a5">
    <w:name w:val="footer"/>
    <w:basedOn w:val="a"/>
    <w:link w:val="a6"/>
    <w:rsid w:val="009B7C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rsid w:val="009B7C43"/>
    <w:rPr>
      <w:kern w:val="2"/>
      <w:lang w:eastAsia="zh-CN"/>
    </w:rPr>
  </w:style>
  <w:style w:type="table" w:styleId="a7">
    <w:name w:val="Table Grid"/>
    <w:basedOn w:val="a1"/>
    <w:qFormat/>
    <w:rsid w:val="00906321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F83F2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批注框文本 字符"/>
    <w:basedOn w:val="a0"/>
    <w:link w:val="a8"/>
    <w:rsid w:val="00F83F28"/>
    <w:rPr>
      <w:rFonts w:asciiTheme="majorHAnsi" w:eastAsiaTheme="majorEastAsia" w:hAnsiTheme="majorHAnsi" w:cstheme="majorBid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3</cp:revision>
  <dcterms:created xsi:type="dcterms:W3CDTF">2021-11-19T06:39:00Z</dcterms:created>
  <dcterms:modified xsi:type="dcterms:W3CDTF">2021-11-19T08:03:00Z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