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6520B" w14:textId="0AE9640F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5AC64351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AC38769" w14:textId="77777777" w:rsidR="00CB00DF" w:rsidRPr="00BA1596" w:rsidRDefault="00CB00DF" w:rsidP="002401FD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559"/>
        <w:gridCol w:w="5673"/>
      </w:tblGrid>
      <w:tr w:rsidR="00CB00DF" w:rsidRPr="00CB00DF" w14:paraId="734D338E" w14:textId="77777777" w:rsidTr="00CA2FD2">
        <w:tc>
          <w:tcPr>
            <w:tcW w:w="1526" w:type="dxa"/>
            <w:shd w:val="clear" w:color="auto" w:fill="D9D9D9"/>
            <w:vAlign w:val="center"/>
          </w:tcPr>
          <w:p w14:paraId="4A2E9B2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32" w:type="dxa"/>
            <w:gridSpan w:val="2"/>
          </w:tcPr>
          <w:p w14:paraId="7902964E" w14:textId="2BE30150" w:rsidR="00CB00DF" w:rsidRPr="00CB00DF" w:rsidRDefault="002E0A1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2A5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郑州泰容产业投资有限公司</w:t>
            </w:r>
            <w:r w:rsidRPr="00732A5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732A5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河南太龙药业股份</w:t>
            </w:r>
            <w:r w:rsidRPr="00732A5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有限公司股权案</w:t>
            </w:r>
          </w:p>
        </w:tc>
      </w:tr>
      <w:tr w:rsidR="00CB00DF" w:rsidRPr="00CB00DF" w14:paraId="074B1B41" w14:textId="77777777" w:rsidTr="00CA2FD2">
        <w:trPr>
          <w:trHeight w:val="993"/>
        </w:trPr>
        <w:tc>
          <w:tcPr>
            <w:tcW w:w="1526" w:type="dxa"/>
            <w:shd w:val="clear" w:color="auto" w:fill="D9D9D9"/>
            <w:vAlign w:val="center"/>
          </w:tcPr>
          <w:p w14:paraId="73BFCD4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336FB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32" w:type="dxa"/>
            <w:gridSpan w:val="2"/>
          </w:tcPr>
          <w:p w14:paraId="7051A59B" w14:textId="70691B05" w:rsidR="00CB00DF" w:rsidRPr="00CB00DF" w:rsidRDefault="00B3385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C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郑州泰容产业投资有限公司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（“泰容</w:t>
            </w:r>
            <w:r w:rsidR="00C741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”）拟收购</w:t>
            </w:r>
            <w:r w:rsidRPr="00B338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郑州众生实业集团有限公司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（“众生</w:t>
            </w:r>
            <w:r w:rsidR="003B50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实业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”）所持有的</w:t>
            </w:r>
            <w:r w:rsidRPr="00B338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河南太龙药业股份有限公司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（“太龙药业”）1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4.37%</w:t>
            </w:r>
            <w:r w:rsidR="00333B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</w:t>
            </w:r>
            <w:r w:rsidR="007011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本次交易完成后，泰容</w:t>
            </w:r>
            <w:r w:rsidR="0099417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  <w:r w:rsidR="002401FD" w:rsidRPr="002401F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将取得太龙药业单独控制权。</w:t>
            </w:r>
          </w:p>
        </w:tc>
      </w:tr>
      <w:tr w:rsidR="00CB00DF" w:rsidRPr="00CB00DF" w14:paraId="56846952" w14:textId="77777777" w:rsidTr="002401FD">
        <w:trPr>
          <w:trHeight w:val="468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67614E7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B0C6B3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  <w:vAlign w:val="center"/>
          </w:tcPr>
          <w:p w14:paraId="467944F1" w14:textId="2916ACE4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F55C20" w:rsidRPr="00F55C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泰容</w:t>
            </w:r>
            <w:r w:rsidR="00C7419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</w:p>
        </w:tc>
        <w:tc>
          <w:tcPr>
            <w:tcW w:w="5673" w:type="dxa"/>
          </w:tcPr>
          <w:p w14:paraId="35569AFB" w14:textId="1C32F036" w:rsidR="00CB00DF" w:rsidRPr="00CB00DF" w:rsidRDefault="0002240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公司成立于</w:t>
            </w:r>
            <w:r w:rsidRPr="000224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2021年11月24日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，注册地址为</w:t>
            </w:r>
            <w:r w:rsidRPr="000224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郑州高新技术产业开发区冬青街26号5号楼12层12号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，公司在中国境内</w:t>
            </w:r>
            <w:r w:rsidRPr="000224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以自有资金从事投资活动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56F2D412" w14:textId="77777777" w:rsidTr="002401FD">
        <w:trPr>
          <w:trHeight w:val="404"/>
        </w:trPr>
        <w:tc>
          <w:tcPr>
            <w:tcW w:w="1526" w:type="dxa"/>
            <w:vMerge/>
            <w:shd w:val="clear" w:color="auto" w:fill="D9D9D9"/>
            <w:vAlign w:val="center"/>
          </w:tcPr>
          <w:p w14:paraId="30C95C5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  <w:vAlign w:val="center"/>
          </w:tcPr>
          <w:p w14:paraId="37E81826" w14:textId="49BBDED1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22402" w:rsidRPr="000224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太龙药业</w:t>
            </w:r>
          </w:p>
        </w:tc>
        <w:tc>
          <w:tcPr>
            <w:tcW w:w="5673" w:type="dxa"/>
          </w:tcPr>
          <w:p w14:paraId="5DF33987" w14:textId="4825C3F5" w:rsidR="00CB00DF" w:rsidRPr="00CB00DF" w:rsidRDefault="0002240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公司成立于</w:t>
            </w:r>
            <w:r w:rsidRPr="000224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1998年8月31日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，注册地址为</w:t>
            </w:r>
            <w:r w:rsidR="00536834" w:rsidRP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河南省郑州高新技术产业开发区金梭路8号</w:t>
            </w:r>
            <w:r w:rsid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36834" w:rsidRP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</w:t>
            </w:r>
            <w:r w:rsid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="002E38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536834" w:rsidRP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开展中</w:t>
            </w:r>
            <w:r w:rsidR="002427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</w:t>
            </w:r>
            <w:r w:rsidR="00536834" w:rsidRP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药制剂、</w:t>
            </w:r>
            <w:r w:rsidR="00242738"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医</w:t>
            </w:r>
            <w:r w:rsidR="00F411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药研发外包</w:t>
            </w:r>
            <w:r w:rsidR="00242738"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="00536834" w:rsidRPr="0053683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、中药饮片业务。</w:t>
            </w:r>
          </w:p>
        </w:tc>
      </w:tr>
      <w:tr w:rsidR="00CB00DF" w:rsidRPr="00CB00DF" w14:paraId="59C1C260" w14:textId="77777777" w:rsidTr="00CA2FD2">
        <w:trPr>
          <w:trHeight w:val="279"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38525E9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32" w:type="dxa"/>
            <w:gridSpan w:val="2"/>
          </w:tcPr>
          <w:p w14:paraId="4B03543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03B72A5A" w14:textId="77777777" w:rsidTr="00CA2FD2">
        <w:trPr>
          <w:trHeight w:val="330"/>
        </w:trPr>
        <w:tc>
          <w:tcPr>
            <w:tcW w:w="1526" w:type="dxa"/>
            <w:vMerge/>
            <w:shd w:val="clear" w:color="auto" w:fill="D9D9D9"/>
            <w:vAlign w:val="center"/>
          </w:tcPr>
          <w:p w14:paraId="794AD04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4624900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209AEFB9" w14:textId="77777777" w:rsidTr="00CA2FD2">
        <w:trPr>
          <w:trHeight w:val="285"/>
        </w:trPr>
        <w:tc>
          <w:tcPr>
            <w:tcW w:w="1526" w:type="dxa"/>
            <w:vMerge/>
            <w:shd w:val="clear" w:color="auto" w:fill="D9D9D9"/>
            <w:vAlign w:val="center"/>
          </w:tcPr>
          <w:p w14:paraId="24E07A3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52BC65D1" w14:textId="6C22D13F" w:rsidR="00CB00DF" w:rsidRPr="00CB00DF" w:rsidRDefault="003E488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5DA3EEE0" w14:textId="77777777" w:rsidTr="00CA2FD2">
        <w:trPr>
          <w:trHeight w:val="870"/>
        </w:trPr>
        <w:tc>
          <w:tcPr>
            <w:tcW w:w="1526" w:type="dxa"/>
            <w:vMerge/>
            <w:shd w:val="clear" w:color="auto" w:fill="D9D9D9"/>
            <w:vAlign w:val="center"/>
          </w:tcPr>
          <w:p w14:paraId="72EB5C2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4A3B3D1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3A405EF2" w14:textId="77777777" w:rsidTr="00CA2FD2">
        <w:trPr>
          <w:trHeight w:val="264"/>
        </w:trPr>
        <w:tc>
          <w:tcPr>
            <w:tcW w:w="1526" w:type="dxa"/>
            <w:vMerge/>
            <w:shd w:val="clear" w:color="auto" w:fill="D9D9D9"/>
            <w:vAlign w:val="center"/>
          </w:tcPr>
          <w:p w14:paraId="750FFEC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01AF3993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2D5DDD78" w14:textId="77777777" w:rsidTr="00CA2FD2">
        <w:trPr>
          <w:trHeight w:val="345"/>
        </w:trPr>
        <w:tc>
          <w:tcPr>
            <w:tcW w:w="1526" w:type="dxa"/>
            <w:vMerge/>
            <w:shd w:val="clear" w:color="auto" w:fill="D9D9D9"/>
            <w:vAlign w:val="center"/>
          </w:tcPr>
          <w:p w14:paraId="528739A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28BB1D40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D7A6897" w14:textId="77777777" w:rsidTr="00CA2FD2">
        <w:tc>
          <w:tcPr>
            <w:tcW w:w="1526" w:type="dxa"/>
            <w:shd w:val="clear" w:color="auto" w:fill="D9D9D9"/>
            <w:vAlign w:val="center"/>
          </w:tcPr>
          <w:p w14:paraId="0506076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32" w:type="dxa"/>
            <w:gridSpan w:val="2"/>
          </w:tcPr>
          <w:p w14:paraId="3F9E5806" w14:textId="77777777" w:rsidR="00CB00DF" w:rsidRDefault="002E0A1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相关商品市场及市场份额：</w:t>
            </w:r>
          </w:p>
          <w:p w14:paraId="40932635" w14:textId="0F51A059" w:rsidR="002E0A13" w:rsidRDefault="002E0A13" w:rsidP="002E0A13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0A1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清热解毒中成药</w:t>
            </w:r>
            <w:r w:rsidR="001A023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76E3E2CC" w14:textId="1A1A68B7" w:rsidR="002E0A13" w:rsidRDefault="002E0A13" w:rsidP="002E0A1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6050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14:paraId="39C84C22" w14:textId="21E0849B" w:rsidR="002E0A13" w:rsidRDefault="001A023D" w:rsidP="002E0A1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泰容</w:t>
            </w:r>
            <w:r w:rsidR="0018649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  <w:r w:rsidR="002E0A1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0B341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43E36311" w14:textId="77777777" w:rsidR="002E0A13" w:rsidRDefault="001A023D" w:rsidP="001A023D">
            <w:pPr>
              <w:tabs>
                <w:tab w:val="left" w:pos="1236"/>
              </w:tabs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太龙药业：[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0-5%]</w:t>
            </w:r>
          </w:p>
          <w:p w14:paraId="055C6855" w14:textId="0ED2376E" w:rsidR="001A023D" w:rsidRDefault="00E06366" w:rsidP="001A023D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中药饮片市场</w:t>
            </w:r>
          </w:p>
          <w:p w14:paraId="451B4099" w14:textId="72F2BEDB" w:rsidR="001A023D" w:rsidRDefault="001A023D" w:rsidP="001A023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6050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14:paraId="4189FE81" w14:textId="6B9FAF59" w:rsidR="001A023D" w:rsidRDefault="001A023D" w:rsidP="001A023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泰容</w:t>
            </w:r>
            <w:r w:rsidR="0018649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D13AF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19367895" w14:textId="77777777" w:rsidR="001A023D" w:rsidRDefault="001A023D" w:rsidP="001A023D">
            <w:pPr>
              <w:tabs>
                <w:tab w:val="left" w:pos="1236"/>
              </w:tabs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太龙药业：[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0-5%]</w:t>
            </w:r>
          </w:p>
          <w:p w14:paraId="48AEDFDA" w14:textId="4CCA36F4" w:rsidR="00C51696" w:rsidRDefault="00C51696" w:rsidP="00C51696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医</w:t>
            </w:r>
            <w:r w:rsidR="00F411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药</w:t>
            </w:r>
            <w:r w:rsidR="006050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合同</w:t>
            </w:r>
            <w:r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r w:rsidR="00F411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</w:t>
            </w:r>
            <w:r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服务市场</w:t>
            </w:r>
          </w:p>
          <w:p w14:paraId="37770A20" w14:textId="7625F1D6" w:rsidR="001A023D" w:rsidRPr="00C51696" w:rsidRDefault="001A023D" w:rsidP="00C5169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5169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60504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14:paraId="6CCC2F69" w14:textId="56CB3A6A" w:rsidR="001A023D" w:rsidRDefault="001A023D" w:rsidP="001A023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泰容</w:t>
            </w:r>
            <w:r w:rsidR="0018649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产投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0B341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  <w:p w14:paraId="5357E1B3" w14:textId="7043BB6A" w:rsidR="001A023D" w:rsidRPr="002E0A13" w:rsidRDefault="001A023D" w:rsidP="001A023D">
            <w:pPr>
              <w:tabs>
                <w:tab w:val="left" w:pos="1236"/>
              </w:tabs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太龙药业：[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0-5%]</w:t>
            </w:r>
          </w:p>
        </w:tc>
      </w:tr>
    </w:tbl>
    <w:p w14:paraId="0C0B5D86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24D4DE53" w14:textId="77777777" w:rsidR="00CB00DF" w:rsidRDefault="00CB00DF" w:rsidP="00CB00DF"/>
    <w:p w14:paraId="1561D3AC" w14:textId="77777777" w:rsidR="000F5E24" w:rsidRPr="00CB00DF" w:rsidRDefault="000D2A90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8F343B" w14:textId="77777777" w:rsidR="000D2A90" w:rsidRDefault="000D2A90" w:rsidP="00F319B4">
      <w:r>
        <w:separator/>
      </w:r>
    </w:p>
  </w:endnote>
  <w:endnote w:type="continuationSeparator" w:id="0">
    <w:p w14:paraId="1832F3BC" w14:textId="77777777" w:rsidR="000D2A90" w:rsidRDefault="000D2A90" w:rsidP="00F3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1D3542" w14:textId="77777777" w:rsidR="000D2A90" w:rsidRDefault="000D2A90" w:rsidP="00F319B4">
      <w:r>
        <w:separator/>
      </w:r>
    </w:p>
  </w:footnote>
  <w:footnote w:type="continuationSeparator" w:id="0">
    <w:p w14:paraId="593FD227" w14:textId="77777777" w:rsidR="000D2A90" w:rsidRDefault="000D2A90" w:rsidP="00F31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0F6F2E"/>
    <w:multiLevelType w:val="hybridMultilevel"/>
    <w:tmpl w:val="3F38CD3E"/>
    <w:lvl w:ilvl="0" w:tplc="6FB4D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2402"/>
    <w:rsid w:val="00037065"/>
    <w:rsid w:val="000B341D"/>
    <w:rsid w:val="000D2A90"/>
    <w:rsid w:val="000D7EBA"/>
    <w:rsid w:val="001164CD"/>
    <w:rsid w:val="00155717"/>
    <w:rsid w:val="001837A3"/>
    <w:rsid w:val="00185DEB"/>
    <w:rsid w:val="0018649C"/>
    <w:rsid w:val="001A023D"/>
    <w:rsid w:val="002401FD"/>
    <w:rsid w:val="00242738"/>
    <w:rsid w:val="00272B36"/>
    <w:rsid w:val="00292B35"/>
    <w:rsid w:val="002E0A13"/>
    <w:rsid w:val="002E384B"/>
    <w:rsid w:val="00301018"/>
    <w:rsid w:val="00333B05"/>
    <w:rsid w:val="003B5054"/>
    <w:rsid w:val="003C0AEB"/>
    <w:rsid w:val="003E4883"/>
    <w:rsid w:val="004A7E42"/>
    <w:rsid w:val="004F7688"/>
    <w:rsid w:val="00536834"/>
    <w:rsid w:val="00605048"/>
    <w:rsid w:val="006467D8"/>
    <w:rsid w:val="006A531B"/>
    <w:rsid w:val="006F7693"/>
    <w:rsid w:val="00701136"/>
    <w:rsid w:val="00710140"/>
    <w:rsid w:val="00732A57"/>
    <w:rsid w:val="007F2275"/>
    <w:rsid w:val="00915F0F"/>
    <w:rsid w:val="009532DF"/>
    <w:rsid w:val="00994176"/>
    <w:rsid w:val="00997019"/>
    <w:rsid w:val="009A5029"/>
    <w:rsid w:val="009D38D5"/>
    <w:rsid w:val="00A53F26"/>
    <w:rsid w:val="00AA0CC5"/>
    <w:rsid w:val="00B16AFE"/>
    <w:rsid w:val="00B3385B"/>
    <w:rsid w:val="00B65DD5"/>
    <w:rsid w:val="00B86C46"/>
    <w:rsid w:val="00B8751B"/>
    <w:rsid w:val="00BD10B6"/>
    <w:rsid w:val="00BF12DD"/>
    <w:rsid w:val="00C043C1"/>
    <w:rsid w:val="00C07076"/>
    <w:rsid w:val="00C51696"/>
    <w:rsid w:val="00C7419E"/>
    <w:rsid w:val="00CA2FD2"/>
    <w:rsid w:val="00CB00DF"/>
    <w:rsid w:val="00CD350C"/>
    <w:rsid w:val="00D13AF0"/>
    <w:rsid w:val="00D73C72"/>
    <w:rsid w:val="00D95206"/>
    <w:rsid w:val="00D95C6B"/>
    <w:rsid w:val="00E0592B"/>
    <w:rsid w:val="00E06366"/>
    <w:rsid w:val="00E10DF4"/>
    <w:rsid w:val="00E31738"/>
    <w:rsid w:val="00E86786"/>
    <w:rsid w:val="00ED2F80"/>
    <w:rsid w:val="00F1624E"/>
    <w:rsid w:val="00F319B4"/>
    <w:rsid w:val="00F32F8A"/>
    <w:rsid w:val="00F4116D"/>
    <w:rsid w:val="00F55C20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226A3"/>
  <w15:docId w15:val="{010B6D12-4917-4874-9BB6-670A600E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A1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319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9B4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9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9B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ABL</cp:lastModifiedBy>
  <cp:revision>34</cp:revision>
  <dcterms:created xsi:type="dcterms:W3CDTF">2018-09-29T02:33:00Z</dcterms:created>
  <dcterms:modified xsi:type="dcterms:W3CDTF">2021-12-08T08:22:00Z</dcterms:modified>
</cp:coreProperties>
</file>