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经营者集中简易案件公示表</w:t>
      </w:r>
    </w:p>
    <w:p>
      <w:pPr>
        <w:spacing w:before="120" w:after="120"/>
        <w:rPr>
          <w:rFonts w:ascii="Times New Roman" w:hAnsi="Times New Roman"/>
          <w:sz w:val="24"/>
          <w:szCs w:val="24"/>
        </w:rPr>
      </w:pPr>
    </w:p>
    <w:tbl>
      <w:tblPr>
        <w:tblStyle w:val="2"/>
        <w:tblW w:w="87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493"/>
        <w:gridCol w:w="5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1701" w:type="dxa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tabs>
                <w:tab w:val="left" w:pos="2445"/>
              </w:tabs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熙维资本合伙企业和林嘉林先生收购雷蛇公司股权案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3" w:hRule="atLeast"/>
        </w:trPr>
        <w:tc>
          <w:tcPr>
            <w:tcW w:w="1701" w:type="dxa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本交易涉及熙维资本合伙企业（“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熙维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”）的子公司管理的投资基金收购雷蛇公司（“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雷蛇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”）的股权。雷蛇目前为香港联合交易所上市公司（股票代码：1337）。</w:t>
            </w:r>
          </w:p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通过本交易，雷蛇将根据开曼群岛公司法（2021年版本）第86条以协议安排方式私有化。雷蛇目前由陈民亮先生（“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陈先生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”）单独控制。本交易完成后，雷蛇将由熙维、陈先生和林嘉林先生（“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林先生</w:t>
            </w:r>
            <w:r>
              <w:rPr>
                <w:rFonts w:hint="eastAsia" w:ascii="Times New Roman" w:hAnsi="Times New Roman"/>
                <w:sz w:val="24"/>
                <w:szCs w:val="24"/>
              </w:rPr>
              <w:t>”）共同控制。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</w:trPr>
        <w:tc>
          <w:tcPr>
            <w:tcW w:w="1701" w:type="dxa"/>
            <w:vMerge w:val="restart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474" w:type="dxa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/>
                <w:sz w:val="24"/>
                <w:szCs w:val="24"/>
              </w:rPr>
              <w:t>熙维</w:t>
            </w:r>
          </w:p>
        </w:tc>
        <w:tc>
          <w:tcPr>
            <w:tcW w:w="5386" w:type="dxa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熙维于2008年3月26日成立于卢森堡。熙维及熙维网络的业务活动包括为熙维基金提供投资咨询和/或代表熙维基金管理投资。熙维基金持有各种行业内大量公司的股权，包括化工、制造、零售和经销、公共事业等行业，这些公司主要位于欧洲、美国和亚太地区。有关熙维网络业务的更多信息，请参见其网站</w:t>
            </w:r>
            <w:r>
              <w:fldChar w:fldCharType="begin"/>
            </w:r>
            <w:r>
              <w:instrText xml:space="preserve"> HYPERLINK "http://www.cvc.com/" </w:instrText>
            </w:r>
            <w:r>
              <w:fldChar w:fldCharType="separate"/>
            </w:r>
            <w:r>
              <w:rPr>
                <w:rStyle w:val="4"/>
                <w:rFonts w:hint="eastAsia" w:ascii="Times New Roman" w:hAnsi="Times New Roman"/>
                <w:color w:val="auto"/>
                <w:sz w:val="24"/>
                <w:szCs w:val="24"/>
                <w:u w:val="none"/>
              </w:rPr>
              <w:t>http://www.cvc.com/</w:t>
            </w:r>
            <w:r>
              <w:rPr>
                <w:rStyle w:val="4"/>
                <w:rFonts w:hint="eastAsia" w:ascii="Times New Roman" w:hAnsi="Times New Roman"/>
                <w:color w:val="auto"/>
                <w:sz w:val="24"/>
                <w:szCs w:val="24"/>
                <w:u w:val="none"/>
              </w:rPr>
              <w:fldChar w:fldCharType="end"/>
            </w:r>
            <w:r>
              <w:rPr>
                <w:rFonts w:hint="eastAsia" w:ascii="Times New Roman" w:hAnsi="Times New Roman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</w:trPr>
        <w:tc>
          <w:tcPr>
            <w:tcW w:w="1701" w:type="dxa"/>
            <w:vMerge w:val="continue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/>
                <w:sz w:val="24"/>
                <w:szCs w:val="24"/>
              </w:rPr>
              <w:t>陈先生</w:t>
            </w:r>
          </w:p>
        </w:tc>
        <w:tc>
          <w:tcPr>
            <w:tcW w:w="5386" w:type="dxa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陈先生为一名自然人。陈先生是雷蛇的联合创始人，自2006年9月以来担任雷蛇的首席执行官。陈先生亦兼任执行董事和董事会主席。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</w:trPr>
        <w:tc>
          <w:tcPr>
            <w:tcW w:w="1701" w:type="dxa"/>
            <w:vMerge w:val="continue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3、林先生</w:t>
            </w:r>
          </w:p>
        </w:tc>
        <w:tc>
          <w:tcPr>
            <w:tcW w:w="5386" w:type="dxa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林先生为一名自然人。林先生自2005年5月起成为雷蛇的创始投资人，并自2012年11月起担任董事会成员。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9" w:hRule="atLeast"/>
        </w:trPr>
        <w:tc>
          <w:tcPr>
            <w:tcW w:w="1701" w:type="dxa"/>
            <w:vMerge w:val="restart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eastAsia="黑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701" w:type="dxa"/>
            <w:vMerge w:val="continue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eastAsia="黑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1701" w:type="dxa"/>
            <w:vMerge w:val="continue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0" w:hRule="atLeast"/>
        </w:trPr>
        <w:tc>
          <w:tcPr>
            <w:tcW w:w="1701" w:type="dxa"/>
            <w:vMerge w:val="continue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eastAsia="黑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4" w:hRule="atLeast"/>
        </w:trPr>
        <w:tc>
          <w:tcPr>
            <w:tcW w:w="1701" w:type="dxa"/>
            <w:vMerge w:val="continue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eastAsia="黑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1701" w:type="dxa"/>
            <w:vMerge w:val="continue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eastAsia="黑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1701" w:type="dxa"/>
            <w:shd w:val="clear" w:color="auto" w:fill="D9D9D9"/>
          </w:tcPr>
          <w:p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17" w:type="dxa"/>
            <w:gridSpan w:val="2"/>
            <w:shd w:val="clear" w:color="auto" w:fill="auto"/>
          </w:tcPr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相关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商品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市场：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（1）计算机外部设备（具体指鼠标和键盘）、（2）耳机、（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）笔记本电脑</w:t>
            </w:r>
          </w:p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相关地域市场：</w:t>
            </w:r>
            <w:r>
              <w:rPr>
                <w:rFonts w:hint="eastAsia" w:ascii="Times New Roman" w:hAnsi="Times New Roman"/>
                <w:sz w:val="24"/>
                <w:szCs w:val="24"/>
              </w:rPr>
              <w:t>中国</w:t>
            </w:r>
          </w:p>
          <w:p>
            <w:pPr>
              <w:spacing w:before="120" w:after="120"/>
              <w:rPr>
                <w:rFonts w:ascii="TimesNewRomanPSMT" w:hAnsi="TimesNewRomanPSMT" w:cs="TimesNewRomanPSMT"/>
                <w:kern w:val="0"/>
                <w:sz w:val="24"/>
                <w:szCs w:val="24"/>
                <w:lang w:val="en-GB"/>
              </w:rPr>
            </w:pPr>
            <w:r>
              <w:rPr>
                <w:rFonts w:hint="eastAsia" w:ascii="宋体" w:cs="宋体"/>
                <w:b/>
                <w:bCs/>
                <w:kern w:val="0"/>
                <w:sz w:val="24"/>
                <w:szCs w:val="24"/>
                <w:lang w:val="en-GB"/>
              </w:rPr>
              <w:t>市场份额：</w:t>
            </w:r>
          </w:p>
          <w:p>
            <w:pPr>
              <w:spacing w:before="120" w:after="120"/>
              <w:rPr>
                <w:rFonts w:ascii="Times New Roman" w:hAnsi="Times New Roman" w:cs="TimesNewRomanPSMT"/>
                <w:kern w:val="0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cs="TimesNewRomanPSMT"/>
                <w:kern w:val="0"/>
                <w:sz w:val="24"/>
                <w:szCs w:val="24"/>
                <w:lang w:val="en-GB"/>
              </w:rPr>
              <w:t>中国计算机外部设备（具体指鼠标和键盘）市场：</w:t>
            </w:r>
            <w:r>
              <w:rPr>
                <w:rFonts w:hint="eastAsia" w:ascii="Times New Roman" w:hAnsi="Times New Roman" w:cs="TimesNewRomanPSMT"/>
                <w:kern w:val="0"/>
                <w:sz w:val="24"/>
                <w:szCs w:val="24"/>
                <w:lang w:val="en-GB" w:eastAsia="zh-CN"/>
              </w:rPr>
              <w:t>雷蛇</w:t>
            </w:r>
            <w:r>
              <w:rPr>
                <w:rFonts w:ascii="Times New Roman" w:hAnsi="Times New Roman" w:cs="TimesNewRomanPSMT"/>
                <w:kern w:val="0"/>
                <w:sz w:val="24"/>
                <w:szCs w:val="24"/>
                <w:lang w:val="en-GB"/>
              </w:rPr>
              <w:t>[0-5]%</w:t>
            </w:r>
          </w:p>
          <w:p>
            <w:pPr>
              <w:spacing w:before="120" w:after="120"/>
              <w:rPr>
                <w:rFonts w:ascii="Times New Roman" w:hAnsi="Times New Roman" w:cs="TimesNewRomanPSMT"/>
                <w:kern w:val="0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中国耳机市场：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雷蛇</w:t>
            </w:r>
            <w:r>
              <w:rPr>
                <w:rFonts w:hint="eastAsia" w:ascii="Times New Roman" w:hAnsi="Times New Roman" w:cs="TimesNewRomanPSMT"/>
                <w:kern w:val="0"/>
                <w:sz w:val="24"/>
                <w:szCs w:val="24"/>
                <w:lang w:val="en-GB"/>
              </w:rPr>
              <w:t>[</w:t>
            </w:r>
            <w:r>
              <w:rPr>
                <w:rFonts w:ascii="Times New Roman" w:hAnsi="Times New Roman" w:cs="TimesNewRomanPSMT"/>
                <w:kern w:val="0"/>
                <w:sz w:val="24"/>
                <w:szCs w:val="24"/>
                <w:lang w:val="en-GB"/>
              </w:rPr>
              <w:t>0-1]%</w:t>
            </w:r>
          </w:p>
          <w:p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中国笔记本电脑市场：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雷蛇</w:t>
            </w:r>
            <w:bookmarkStart w:id="0" w:name="_GoBack"/>
            <w:bookmarkEnd w:id="0"/>
            <w:r>
              <w:rPr>
                <w:rFonts w:ascii="Times New Roman" w:hAnsi="Times New Roman" w:cs="TimesNewRomanPSMT"/>
                <w:kern w:val="0"/>
                <w:sz w:val="24"/>
                <w:szCs w:val="24"/>
                <w:lang w:val="en-GB"/>
              </w:rPr>
              <w:t>[0-1]%</w:t>
            </w:r>
          </w:p>
        </w:tc>
      </w:tr>
    </w:tbl>
    <w:p>
      <w:pPr>
        <w:rPr>
          <w:sz w:val="24"/>
        </w:rPr>
      </w:pPr>
    </w:p>
    <w:p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6DE"/>
    <w:rsid w:val="004D622F"/>
    <w:rsid w:val="005D56DE"/>
    <w:rsid w:val="FA5FE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nhideWhenUsed/>
    <w:qFormat/>
    <w:uiPriority w:val="99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849</Characters>
  <Lines>7</Lines>
  <Paragraphs>1</Paragraphs>
  <TotalTime>2</TotalTime>
  <ScaleCrop>false</ScaleCrop>
  <LinksUpToDate>false</LinksUpToDate>
  <CharactersWithSpaces>996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2021-12-23T15:31:00Z</dcterms:created>
  <dc:creator>Han Kun</dc:creator>
  <cp:lastModifiedBy>greatwall</cp:lastModifiedBy>
  <dcterms:modified xsi:type="dcterms:W3CDTF">2021-12-23T15:44:10Z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