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044D" w14:textId="77777777" w:rsidR="009D4530" w:rsidRDefault="009D453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9D4530" w:rsidRPr="00370E78" w14:paraId="1FA319C6" w14:textId="77777777" w:rsidTr="42313BE7">
        <w:trPr>
          <w:trHeight w:val="926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7861CC7F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proofErr w:type="spellStart"/>
            <w:r w:rsidRPr="00370E78">
              <w:rPr>
                <w:rFonts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5AEF0BC3" w14:textId="5CF9C7D0" w:rsidR="009D4530" w:rsidRPr="00370E78" w:rsidRDefault="0053635B" w:rsidP="005D3152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3635B">
              <w:rPr>
                <w:rFonts w:cs="宋体"/>
                <w:color w:val="000000" w:themeColor="text1"/>
                <w:lang w:eastAsia="zh-CN"/>
              </w:rPr>
              <w:t>桑托斯有限公司与</w:t>
            </w:r>
            <w:proofErr w:type="spellStart"/>
            <w:r w:rsidR="00B916FD" w:rsidRPr="00B916FD">
              <w:rPr>
                <w:rFonts w:cs="宋体"/>
                <w:color w:val="000000" w:themeColor="text1"/>
                <w:lang w:eastAsia="zh-CN"/>
              </w:rPr>
              <w:t>PAPL</w:t>
            </w:r>
            <w:proofErr w:type="spellEnd"/>
            <w:r w:rsidR="00B916FD" w:rsidRPr="00B916FD">
              <w:rPr>
                <w:rFonts w:cs="宋体"/>
                <w:color w:val="000000" w:themeColor="text1"/>
                <w:lang w:eastAsia="zh-CN"/>
              </w:rPr>
              <w:t xml:space="preserve"> </w:t>
            </w:r>
            <w:proofErr w:type="gramStart"/>
            <w:r w:rsidR="00B916FD" w:rsidRPr="00B916FD">
              <w:rPr>
                <w:rFonts w:cs="宋体"/>
                <w:color w:val="000000" w:themeColor="text1"/>
                <w:lang w:eastAsia="zh-CN"/>
              </w:rPr>
              <w:t>(Upstream)</w:t>
            </w:r>
            <w:proofErr w:type="gramEnd"/>
            <w:r w:rsidR="00B916FD" w:rsidRPr="00B916FD">
              <w:rPr>
                <w:rFonts w:cs="宋体"/>
                <w:color w:val="000000" w:themeColor="text1"/>
                <w:lang w:eastAsia="zh-CN"/>
              </w:rPr>
              <w:t xml:space="preserve"> Pty Ltd</w:t>
            </w:r>
            <w:r w:rsidRPr="0053635B">
              <w:rPr>
                <w:rFonts w:cs="宋体"/>
                <w:color w:val="000000" w:themeColor="text1"/>
                <w:lang w:eastAsia="zh-CN"/>
              </w:rPr>
              <w:t>等</w:t>
            </w:r>
            <w:r w:rsidR="00C062CA">
              <w:rPr>
                <w:rFonts w:cs="宋体" w:hint="eastAsia"/>
                <w:color w:val="000000" w:themeColor="text1"/>
                <w:lang w:eastAsia="zh-CN"/>
              </w:rPr>
              <w:t>经营者</w:t>
            </w:r>
            <w:r w:rsidRPr="0053635B">
              <w:rPr>
                <w:rFonts w:cs="宋体"/>
                <w:color w:val="000000" w:themeColor="text1"/>
                <w:lang w:eastAsia="zh-CN"/>
              </w:rPr>
              <w:t>收购</w:t>
            </w:r>
            <w:r w:rsidRPr="0053635B">
              <w:rPr>
                <w:rFonts w:cs="宋体"/>
                <w:color w:val="000000" w:themeColor="text1"/>
                <w:lang w:eastAsia="zh-CN"/>
              </w:rPr>
              <w:t>Greater Meridian</w:t>
            </w:r>
            <w:r w:rsidRPr="0053635B">
              <w:rPr>
                <w:rFonts w:cs="宋体"/>
                <w:color w:val="000000" w:themeColor="text1"/>
                <w:lang w:eastAsia="zh-CN"/>
              </w:rPr>
              <w:t>天然气资产案</w:t>
            </w:r>
          </w:p>
        </w:tc>
      </w:tr>
      <w:tr w:rsidR="009D4530" w:rsidRPr="00370E78" w14:paraId="392D9B9B" w14:textId="77777777" w:rsidTr="42313BE7">
        <w:trPr>
          <w:trHeight w:val="1391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4F2083EA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757989B2" w14:textId="6EE7B2F0" w:rsidR="00EF7765" w:rsidRPr="00EF7765" w:rsidRDefault="00EF7765" w:rsidP="00EF7765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 w:themeColor="text1"/>
                <w:lang w:eastAsia="zh-CN"/>
              </w:rPr>
            </w:pPr>
            <w:r w:rsidRPr="00EF7765">
              <w:rPr>
                <w:rFonts w:cs="宋体"/>
                <w:color w:val="000000" w:themeColor="text1"/>
                <w:lang w:eastAsia="zh-CN"/>
              </w:rPr>
              <w:t>桑托斯有限公司</w:t>
            </w:r>
            <w:r w:rsidRPr="00EF7765">
              <w:rPr>
                <w:rFonts w:cs="宋体" w:hint="eastAsia"/>
                <w:color w:val="000000" w:themeColor="text1"/>
                <w:lang w:eastAsia="zh-CN"/>
              </w:rPr>
              <w:t>（“</w:t>
            </w:r>
            <w:r>
              <w:rPr>
                <w:rFonts w:cs="宋体" w:hint="eastAsia"/>
                <w:color w:val="000000" w:themeColor="text1"/>
                <w:lang w:eastAsia="zh-CN"/>
              </w:rPr>
              <w:t>桑托斯</w:t>
            </w:r>
            <w:r w:rsidRPr="00EF7765">
              <w:rPr>
                <w:rFonts w:cs="宋体" w:hint="eastAsia"/>
                <w:color w:val="000000" w:themeColor="text1"/>
                <w:lang w:eastAsia="zh-CN"/>
              </w:rPr>
              <w:t>”）、</w:t>
            </w:r>
            <w:proofErr w:type="spellStart"/>
            <w:r w:rsidR="00DF32EE" w:rsidRPr="00EF7765">
              <w:rPr>
                <w:rFonts w:cs="宋体" w:hint="eastAsia"/>
                <w:color w:val="000000" w:themeColor="text1"/>
                <w:lang w:eastAsia="zh-CN"/>
              </w:rPr>
              <w:t>PAPL</w:t>
            </w:r>
            <w:proofErr w:type="spellEnd"/>
            <w:r w:rsidR="00DF32EE" w:rsidRPr="00EF7765">
              <w:rPr>
                <w:rFonts w:cs="宋体" w:hint="eastAsia"/>
                <w:color w:val="000000" w:themeColor="text1"/>
                <w:lang w:eastAsia="zh-CN"/>
              </w:rPr>
              <w:t xml:space="preserve"> </w:t>
            </w:r>
            <w:proofErr w:type="gramStart"/>
            <w:r w:rsidR="00DF32EE" w:rsidRPr="00EF7765">
              <w:rPr>
                <w:rFonts w:cs="宋体" w:hint="eastAsia"/>
                <w:color w:val="000000" w:themeColor="text1"/>
                <w:lang w:eastAsia="zh-CN"/>
              </w:rPr>
              <w:t>(Upstream)</w:t>
            </w:r>
            <w:proofErr w:type="gramEnd"/>
            <w:r w:rsidR="00DF32EE" w:rsidRPr="00EF7765">
              <w:rPr>
                <w:rFonts w:cs="宋体" w:hint="eastAsia"/>
                <w:color w:val="000000" w:themeColor="text1"/>
                <w:lang w:eastAsia="zh-CN"/>
              </w:rPr>
              <w:t xml:space="preserve"> Pty Ltd</w:t>
            </w:r>
            <w:r w:rsidR="00DF32EE" w:rsidRPr="00EF7765">
              <w:rPr>
                <w:rFonts w:cs="宋体" w:hint="eastAsia"/>
                <w:color w:val="000000" w:themeColor="text1"/>
                <w:lang w:eastAsia="zh-CN"/>
              </w:rPr>
              <w:t>（“</w:t>
            </w:r>
            <w:proofErr w:type="spellStart"/>
            <w:r w:rsidR="00DF32EE" w:rsidRPr="00EF7765">
              <w:rPr>
                <w:rFonts w:cs="宋体" w:hint="eastAsia"/>
                <w:color w:val="000000" w:themeColor="text1"/>
                <w:lang w:eastAsia="zh-CN"/>
              </w:rPr>
              <w:t>PAPL</w:t>
            </w:r>
            <w:proofErr w:type="spellEnd"/>
            <w:r w:rsidR="00DF32EE" w:rsidRPr="00EF7765">
              <w:rPr>
                <w:rFonts w:cs="宋体" w:hint="eastAsia"/>
                <w:color w:val="000000" w:themeColor="text1"/>
                <w:lang w:eastAsia="zh-CN"/>
              </w:rPr>
              <w:t>”）</w:t>
            </w:r>
            <w:r w:rsidR="00DF32EE">
              <w:rPr>
                <w:rFonts w:cs="宋体" w:hint="eastAsia"/>
                <w:color w:val="000000" w:themeColor="text1"/>
                <w:lang w:eastAsia="zh-CN"/>
              </w:rPr>
              <w:t>、</w:t>
            </w:r>
            <w:r w:rsidRPr="00EF7765">
              <w:rPr>
                <w:rFonts w:cs="宋体"/>
                <w:color w:val="000000" w:themeColor="text1"/>
                <w:lang w:eastAsia="zh-CN"/>
              </w:rPr>
              <w:t>道达尔能源股份公司</w:t>
            </w:r>
            <w:r w:rsidRPr="00EF7765">
              <w:rPr>
                <w:rFonts w:cs="宋体" w:hint="eastAsia"/>
                <w:color w:val="000000" w:themeColor="text1"/>
                <w:lang w:eastAsia="zh-CN"/>
              </w:rPr>
              <w:t>（“</w:t>
            </w:r>
            <w:r>
              <w:rPr>
                <w:rFonts w:cs="宋体" w:hint="eastAsia"/>
                <w:color w:val="000000" w:themeColor="text1"/>
                <w:lang w:eastAsia="zh-CN"/>
              </w:rPr>
              <w:t>道达尔能源</w:t>
            </w:r>
            <w:r w:rsidRPr="00EF7765">
              <w:rPr>
                <w:rFonts w:cs="宋体" w:hint="eastAsia"/>
                <w:color w:val="000000" w:themeColor="text1"/>
                <w:lang w:eastAsia="zh-CN"/>
              </w:rPr>
              <w:t>”）以及</w:t>
            </w:r>
            <w:r w:rsidRPr="00EF7765">
              <w:rPr>
                <w:rFonts w:cs="宋体"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 w:rsidRPr="00EF7765">
              <w:rPr>
                <w:rFonts w:cs="宋体" w:hint="eastAsia"/>
                <w:color w:val="000000" w:themeColor="text1"/>
                <w:lang w:eastAsia="zh-CN"/>
              </w:rPr>
              <w:t>KGLNG</w:t>
            </w:r>
            <w:proofErr w:type="spellEnd"/>
            <w:r w:rsidRPr="00EF7765">
              <w:rPr>
                <w:rFonts w:cs="宋体"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 w:rsidRPr="00EF7765">
              <w:rPr>
                <w:rFonts w:cs="宋体" w:hint="eastAsia"/>
                <w:color w:val="000000" w:themeColor="text1"/>
                <w:lang w:eastAsia="zh-CN"/>
              </w:rPr>
              <w:t>E&amp;P</w:t>
            </w:r>
            <w:proofErr w:type="spellEnd"/>
            <w:r w:rsidRPr="00EF7765">
              <w:rPr>
                <w:rFonts w:cs="宋体" w:hint="eastAsia"/>
                <w:color w:val="000000" w:themeColor="text1"/>
                <w:lang w:eastAsia="zh-CN"/>
              </w:rPr>
              <w:t xml:space="preserve"> Pty Ltd</w:t>
            </w:r>
            <w:r w:rsidRPr="00EF7765">
              <w:rPr>
                <w:rFonts w:cs="宋体" w:hint="eastAsia"/>
                <w:color w:val="000000" w:themeColor="text1"/>
                <w:lang w:eastAsia="zh-CN"/>
              </w:rPr>
              <w:t>（“</w:t>
            </w:r>
            <w:proofErr w:type="spellStart"/>
            <w:r w:rsidRPr="00EF7765">
              <w:rPr>
                <w:rFonts w:cs="宋体" w:hint="eastAsia"/>
                <w:color w:val="000000" w:themeColor="text1"/>
                <w:lang w:eastAsia="zh-CN"/>
              </w:rPr>
              <w:t>KGLNG</w:t>
            </w:r>
            <w:proofErr w:type="spellEnd"/>
            <w:r w:rsidRPr="00EF7765">
              <w:rPr>
                <w:rFonts w:cs="宋体" w:hint="eastAsia"/>
                <w:color w:val="000000" w:themeColor="text1"/>
                <w:lang w:eastAsia="zh-CN"/>
              </w:rPr>
              <w:t>”）签署协议，</w:t>
            </w:r>
            <w:r>
              <w:rPr>
                <w:rFonts w:cs="宋体" w:hint="eastAsia"/>
                <w:color w:val="000000" w:themeColor="text1"/>
                <w:lang w:eastAsia="zh-CN"/>
              </w:rPr>
              <w:t>拟</w:t>
            </w:r>
            <w:r w:rsidRPr="00EF7765">
              <w:rPr>
                <w:rFonts w:cs="宋体" w:hint="eastAsia"/>
                <w:color w:val="000000" w:themeColor="text1"/>
                <w:lang w:eastAsia="zh-CN"/>
              </w:rPr>
              <w:t>收购</w:t>
            </w:r>
            <w:r w:rsidRPr="00EF7765">
              <w:rPr>
                <w:rFonts w:cs="宋体" w:hint="eastAsia"/>
                <w:color w:val="000000" w:themeColor="text1"/>
                <w:lang w:eastAsia="zh-CN"/>
              </w:rPr>
              <w:t xml:space="preserve"> Greater Meridian </w:t>
            </w:r>
            <w:r w:rsidRPr="00EF7765">
              <w:rPr>
                <w:rFonts w:cs="宋体" w:hint="eastAsia"/>
                <w:color w:val="000000" w:themeColor="text1"/>
                <w:lang w:eastAsia="zh-CN"/>
              </w:rPr>
              <w:t>天然气资产（“目标资产”）。目标资产包括一系列天然气生产许可及相关基础设施。</w:t>
            </w:r>
          </w:p>
          <w:p w14:paraId="52A46102" w14:textId="77777777" w:rsidR="00EF7765" w:rsidRPr="00EF7765" w:rsidRDefault="00EF7765" w:rsidP="00EF7765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 w:themeColor="text1"/>
                <w:lang w:eastAsia="zh-CN"/>
              </w:rPr>
            </w:pPr>
          </w:p>
          <w:p w14:paraId="78C859E5" w14:textId="0664AE37" w:rsidR="002D7975" w:rsidRPr="00370E78" w:rsidRDefault="001B367A" w:rsidP="00EF7765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r>
              <w:rPr>
                <w:rFonts w:cs="宋体" w:hint="eastAsia"/>
                <w:color w:val="000000" w:themeColor="text1"/>
                <w:lang w:eastAsia="zh-CN"/>
              </w:rPr>
              <w:t>交易前，</w:t>
            </w:r>
            <w:r w:rsidRPr="001B367A">
              <w:rPr>
                <w:rFonts w:cs="宋体"/>
                <w:color w:val="000000" w:themeColor="text1"/>
                <w:lang w:eastAsia="zh-CN"/>
              </w:rPr>
              <w:t>叶成和三井物产株式会社（</w:t>
            </w:r>
            <w:r w:rsidRPr="001B367A">
              <w:rPr>
                <w:rFonts w:cs="宋体"/>
                <w:color w:val="000000" w:themeColor="text1"/>
                <w:lang w:eastAsia="zh-CN"/>
              </w:rPr>
              <w:t>“</w:t>
            </w:r>
            <w:r w:rsidRPr="001B367A">
              <w:rPr>
                <w:rFonts w:cs="宋体"/>
                <w:color w:val="000000" w:themeColor="text1"/>
                <w:lang w:eastAsia="zh-CN"/>
              </w:rPr>
              <w:t>三井物产</w:t>
            </w:r>
            <w:r w:rsidRPr="001B367A">
              <w:rPr>
                <w:rFonts w:cs="宋体"/>
                <w:color w:val="000000" w:themeColor="text1"/>
                <w:lang w:eastAsia="zh-CN"/>
              </w:rPr>
              <w:t>”</w:t>
            </w:r>
            <w:r w:rsidRPr="001B367A">
              <w:rPr>
                <w:rFonts w:cs="宋体"/>
                <w:color w:val="000000" w:themeColor="text1"/>
                <w:lang w:eastAsia="zh-CN"/>
              </w:rPr>
              <w:t>）共同</w:t>
            </w:r>
            <w:r>
              <w:rPr>
                <w:rFonts w:cs="宋体" w:hint="eastAsia"/>
                <w:color w:val="000000" w:themeColor="text1"/>
                <w:lang w:eastAsia="zh-CN"/>
              </w:rPr>
              <w:t>控制</w:t>
            </w:r>
            <w:r w:rsidRPr="001B367A">
              <w:rPr>
                <w:rFonts w:cs="宋体"/>
                <w:color w:val="000000" w:themeColor="text1"/>
                <w:lang w:eastAsia="zh-CN"/>
              </w:rPr>
              <w:t>目标资产</w:t>
            </w:r>
            <w:r>
              <w:rPr>
                <w:rFonts w:cs="宋体" w:hint="eastAsia"/>
                <w:color w:val="000000" w:themeColor="text1"/>
                <w:lang w:eastAsia="zh-CN"/>
              </w:rPr>
              <w:t>。</w:t>
            </w:r>
            <w:r w:rsidR="00EF7765" w:rsidRPr="00EF7765">
              <w:rPr>
                <w:rFonts w:cs="宋体" w:hint="eastAsia"/>
                <w:color w:val="000000" w:themeColor="text1"/>
                <w:lang w:eastAsia="zh-CN"/>
              </w:rPr>
              <w:t>交易完成后，</w:t>
            </w:r>
            <w:r w:rsidR="004A6452">
              <w:rPr>
                <w:rFonts w:cs="宋体" w:hint="eastAsia"/>
                <w:color w:val="000000" w:themeColor="text1"/>
                <w:lang w:eastAsia="zh-CN"/>
              </w:rPr>
              <w:t>桑托斯</w:t>
            </w:r>
            <w:r w:rsidR="00EF7765" w:rsidRPr="00EF7765">
              <w:rPr>
                <w:rFonts w:cs="宋体" w:hint="eastAsia"/>
                <w:color w:val="000000" w:themeColor="text1"/>
                <w:lang w:eastAsia="zh-CN"/>
              </w:rPr>
              <w:t>、</w:t>
            </w:r>
            <w:proofErr w:type="spellStart"/>
            <w:r w:rsidR="00DF32EE" w:rsidRPr="00EF7765">
              <w:rPr>
                <w:rFonts w:cs="宋体" w:hint="eastAsia"/>
                <w:color w:val="000000" w:themeColor="text1"/>
                <w:lang w:eastAsia="zh-CN"/>
              </w:rPr>
              <w:t>PAPL</w:t>
            </w:r>
            <w:proofErr w:type="spellEnd"/>
            <w:r w:rsidR="00DF32EE">
              <w:rPr>
                <w:rFonts w:cs="宋体" w:hint="eastAsia"/>
                <w:color w:val="000000" w:themeColor="text1"/>
                <w:lang w:eastAsia="zh-CN"/>
              </w:rPr>
              <w:t>、</w:t>
            </w:r>
            <w:r w:rsidR="004A6452" w:rsidRPr="004A6452">
              <w:rPr>
                <w:rFonts w:cs="宋体"/>
                <w:color w:val="000000" w:themeColor="text1"/>
                <w:lang w:eastAsia="zh-CN"/>
              </w:rPr>
              <w:t>道达尔能源</w:t>
            </w:r>
            <w:r w:rsidR="00EF7765" w:rsidRPr="00EF7765">
              <w:rPr>
                <w:rFonts w:cs="宋体" w:hint="eastAsia"/>
                <w:color w:val="000000" w:themeColor="text1"/>
                <w:lang w:eastAsia="zh-CN"/>
              </w:rPr>
              <w:t>及</w:t>
            </w:r>
            <w:proofErr w:type="spellStart"/>
            <w:r w:rsidR="00EF7765" w:rsidRPr="00EF7765">
              <w:rPr>
                <w:rFonts w:cs="宋体" w:hint="eastAsia"/>
                <w:color w:val="000000" w:themeColor="text1"/>
                <w:lang w:eastAsia="zh-CN"/>
              </w:rPr>
              <w:t>KGLNG</w:t>
            </w:r>
            <w:proofErr w:type="spellEnd"/>
            <w:r w:rsidR="00EF7765" w:rsidRPr="00EF7765">
              <w:rPr>
                <w:rFonts w:cs="宋体" w:hint="eastAsia"/>
                <w:color w:val="000000" w:themeColor="text1"/>
                <w:lang w:eastAsia="zh-CN"/>
              </w:rPr>
              <w:t>将</w:t>
            </w:r>
            <w:r w:rsidR="00541C7C">
              <w:rPr>
                <w:rFonts w:cs="宋体" w:hint="eastAsia"/>
                <w:color w:val="000000" w:themeColor="text1"/>
                <w:lang w:eastAsia="zh-CN"/>
              </w:rPr>
              <w:t>各</w:t>
            </w:r>
            <w:r w:rsidR="00EF7765" w:rsidRPr="00EF7765">
              <w:rPr>
                <w:rFonts w:cs="宋体" w:hint="eastAsia"/>
                <w:color w:val="000000" w:themeColor="text1"/>
                <w:lang w:eastAsia="zh-CN"/>
              </w:rPr>
              <w:t>持有目标资产</w:t>
            </w:r>
            <w:r w:rsidR="00541C7C" w:rsidRPr="00541C7C">
              <w:rPr>
                <w:rFonts w:cs="宋体"/>
                <w:color w:val="000000" w:themeColor="text1"/>
                <w:lang w:eastAsia="zh-CN"/>
              </w:rPr>
              <w:t>30%</w:t>
            </w:r>
            <w:r w:rsidR="00541C7C" w:rsidRPr="00541C7C">
              <w:rPr>
                <w:rFonts w:cs="宋体"/>
                <w:color w:val="000000" w:themeColor="text1"/>
                <w:lang w:eastAsia="zh-CN"/>
              </w:rPr>
              <w:t>、</w:t>
            </w:r>
            <w:r w:rsidR="00541C7C" w:rsidRPr="00541C7C">
              <w:rPr>
                <w:rFonts w:cs="宋体"/>
                <w:color w:val="000000" w:themeColor="text1"/>
                <w:lang w:eastAsia="zh-CN"/>
              </w:rPr>
              <w:t>27.5%</w:t>
            </w:r>
            <w:r w:rsidR="00541C7C" w:rsidRPr="00541C7C">
              <w:rPr>
                <w:rFonts w:cs="宋体"/>
                <w:color w:val="000000" w:themeColor="text1"/>
                <w:lang w:eastAsia="zh-CN"/>
              </w:rPr>
              <w:t>、</w:t>
            </w:r>
            <w:r w:rsidR="00541C7C" w:rsidRPr="00541C7C">
              <w:rPr>
                <w:rFonts w:cs="宋体"/>
                <w:color w:val="000000" w:themeColor="text1"/>
                <w:lang w:eastAsia="zh-CN"/>
              </w:rPr>
              <w:t>27.5%</w:t>
            </w:r>
            <w:r w:rsidR="00541C7C" w:rsidRPr="00541C7C">
              <w:rPr>
                <w:rFonts w:cs="宋体"/>
                <w:color w:val="000000" w:themeColor="text1"/>
                <w:lang w:eastAsia="zh-CN"/>
              </w:rPr>
              <w:t>及</w:t>
            </w:r>
            <w:r w:rsidR="00541C7C" w:rsidRPr="00541C7C">
              <w:rPr>
                <w:rFonts w:cs="宋体"/>
                <w:color w:val="000000" w:themeColor="text1"/>
                <w:lang w:eastAsia="zh-CN"/>
              </w:rPr>
              <w:t>15%</w:t>
            </w:r>
            <w:r w:rsidR="00E800B5">
              <w:rPr>
                <w:rFonts w:cs="宋体" w:hint="eastAsia"/>
                <w:color w:val="000000" w:themeColor="text1"/>
                <w:lang w:eastAsia="zh-CN"/>
              </w:rPr>
              <w:t>的</w:t>
            </w:r>
            <w:r w:rsidR="00EF7765" w:rsidRPr="00EF7765">
              <w:rPr>
                <w:rFonts w:cs="宋体" w:hint="eastAsia"/>
                <w:color w:val="000000" w:themeColor="text1"/>
                <w:lang w:eastAsia="zh-CN"/>
              </w:rPr>
              <w:t>权益份额</w:t>
            </w:r>
            <w:r w:rsidR="00E800B5">
              <w:rPr>
                <w:rFonts w:cs="宋体" w:hint="eastAsia"/>
                <w:color w:val="000000" w:themeColor="text1"/>
                <w:lang w:eastAsia="zh-CN"/>
              </w:rPr>
              <w:t>，在</w:t>
            </w:r>
            <w:r>
              <w:rPr>
                <w:rFonts w:cs="宋体" w:hint="eastAsia"/>
                <w:color w:val="000000" w:themeColor="text1"/>
                <w:lang w:eastAsia="zh-CN"/>
              </w:rPr>
              <w:t>反垄断法</w:t>
            </w:r>
            <w:r w:rsidR="00E800B5">
              <w:rPr>
                <w:rFonts w:cs="宋体" w:hint="eastAsia"/>
                <w:color w:val="000000" w:themeColor="text1"/>
                <w:lang w:eastAsia="zh-CN"/>
              </w:rPr>
              <w:t>意义</w:t>
            </w:r>
            <w:r w:rsidR="00260BA2">
              <w:rPr>
                <w:rFonts w:cs="宋体" w:hint="eastAsia"/>
                <w:color w:val="000000" w:themeColor="text1"/>
                <w:lang w:eastAsia="zh-CN"/>
              </w:rPr>
              <w:t>下</w:t>
            </w:r>
            <w:r>
              <w:rPr>
                <w:rFonts w:cs="宋体" w:hint="eastAsia"/>
                <w:color w:val="000000" w:themeColor="text1"/>
                <w:lang w:eastAsia="zh-CN"/>
              </w:rPr>
              <w:t>共同控制</w:t>
            </w:r>
            <w:r w:rsidR="00E47E2C">
              <w:rPr>
                <w:rFonts w:cs="宋体" w:hint="eastAsia"/>
                <w:color w:val="000000" w:themeColor="text1"/>
                <w:lang w:eastAsia="zh-CN"/>
              </w:rPr>
              <w:t>目标资产</w:t>
            </w:r>
            <w:r w:rsidR="00EF7765" w:rsidRPr="00EF7765">
              <w:rPr>
                <w:rFonts w:cs="宋体" w:hint="eastAsia"/>
                <w:color w:val="000000" w:themeColor="text1"/>
                <w:lang w:eastAsia="zh-CN"/>
              </w:rPr>
              <w:t>。</w:t>
            </w:r>
          </w:p>
        </w:tc>
      </w:tr>
      <w:tr w:rsidR="00DF32EE" w:rsidRPr="00370E78" w14:paraId="5D926159" w14:textId="77777777" w:rsidTr="42313BE7">
        <w:trPr>
          <w:trHeight w:val="942"/>
        </w:trPr>
        <w:tc>
          <w:tcPr>
            <w:tcW w:w="1940" w:type="dxa"/>
            <w:vMerge w:val="restart"/>
            <w:shd w:val="clear" w:color="auto" w:fill="D9D9D9" w:themeFill="background1" w:themeFillShade="D9"/>
            <w:vAlign w:val="center"/>
          </w:tcPr>
          <w:p w14:paraId="25B75510" w14:textId="77777777" w:rsidR="00DF32EE" w:rsidRPr="00370E78" w:rsidRDefault="00DF32EE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54712CB" w14:textId="3EBA135C" w:rsidR="00DF32EE" w:rsidRPr="00D604A8" w:rsidRDefault="00DF32EE" w:rsidP="00DF32EE">
            <w:pPr>
              <w:pStyle w:val="BodyText"/>
              <w:numPr>
                <w:ilvl w:val="0"/>
                <w:numId w:val="4"/>
              </w:numPr>
              <w:adjustRightInd w:val="0"/>
              <w:snapToGrid w:val="0"/>
              <w:spacing w:after="0"/>
              <w:ind w:left="393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桑托斯</w:t>
            </w:r>
          </w:p>
        </w:tc>
        <w:tc>
          <w:tcPr>
            <w:tcW w:w="6093" w:type="dxa"/>
            <w:vAlign w:val="center"/>
          </w:tcPr>
          <w:p w14:paraId="16C90B67" w14:textId="1AE3818C" w:rsidR="00FE62BE" w:rsidRPr="00FE62BE" w:rsidRDefault="00FE62BE" w:rsidP="00FE62BE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FE62BE">
              <w:rPr>
                <w:rFonts w:cs="宋体"/>
                <w:bCs/>
                <w:color w:val="000000"/>
                <w:lang w:eastAsia="zh-CN"/>
              </w:rPr>
              <w:t>桑托斯</w:t>
            </w:r>
            <w:r w:rsidRPr="00FE62BE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 w:rsidRPr="00FE62BE">
              <w:rPr>
                <w:rFonts w:cs="宋体" w:hint="eastAsia"/>
                <w:bCs/>
                <w:color w:val="000000"/>
                <w:lang w:eastAsia="zh-CN"/>
              </w:rPr>
              <w:t>1954</w:t>
            </w:r>
            <w:r w:rsidRPr="00FE62BE"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Pr="00FE62BE">
              <w:rPr>
                <w:rFonts w:cs="宋体" w:hint="eastAsia"/>
                <w:bCs/>
                <w:color w:val="000000"/>
                <w:lang w:eastAsia="zh-CN"/>
              </w:rPr>
              <w:t>3</w:t>
            </w:r>
            <w:r w:rsidRPr="00FE62BE">
              <w:rPr>
                <w:rFonts w:cs="宋体" w:hint="eastAsia"/>
                <w:bCs/>
                <w:color w:val="000000"/>
                <w:lang w:eastAsia="zh-CN"/>
              </w:rPr>
              <w:t>月</w:t>
            </w:r>
            <w:r w:rsidRPr="00FE62BE">
              <w:rPr>
                <w:rFonts w:cs="宋体" w:hint="eastAsia"/>
                <w:bCs/>
                <w:color w:val="000000"/>
                <w:lang w:eastAsia="zh-CN"/>
              </w:rPr>
              <w:t>18</w:t>
            </w:r>
            <w:r w:rsidRPr="00FE62BE">
              <w:rPr>
                <w:rFonts w:cs="宋体" w:hint="eastAsia"/>
                <w:bCs/>
                <w:color w:val="000000"/>
                <w:lang w:eastAsia="zh-CN"/>
              </w:rPr>
              <w:t>日在澳大利亚成立，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是</w:t>
            </w:r>
            <w:r w:rsidRPr="00FE62BE">
              <w:rPr>
                <w:rFonts w:cs="宋体" w:hint="eastAsia"/>
                <w:bCs/>
                <w:color w:val="000000"/>
                <w:lang w:eastAsia="zh-CN"/>
              </w:rPr>
              <w:t>澳大利亚证券交易所上市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公司</w:t>
            </w:r>
            <w:r w:rsidRPr="00FE62BE">
              <w:rPr>
                <w:rFonts w:cs="宋体" w:hint="eastAsia"/>
                <w:bCs/>
                <w:color w:val="000000"/>
                <w:lang w:eastAsia="zh-CN"/>
              </w:rPr>
              <w:t>。</w:t>
            </w:r>
            <w:r w:rsidRPr="00FE62BE">
              <w:rPr>
                <w:rFonts w:cs="宋体"/>
                <w:bCs/>
                <w:color w:val="000000"/>
                <w:lang w:eastAsia="zh-CN"/>
              </w:rPr>
              <w:t>桑托斯</w:t>
            </w:r>
            <w:r w:rsidRPr="00FE62BE">
              <w:rPr>
                <w:rFonts w:cs="宋体" w:hint="eastAsia"/>
                <w:bCs/>
                <w:color w:val="000000"/>
                <w:lang w:eastAsia="zh-CN"/>
              </w:rPr>
              <w:t>是一家全球能源公司，致力于提供可靠且价格合理的能源，其业务遍及澳大利亚、巴布亚新几内亚、东帝汶和美国。</w:t>
            </w:r>
          </w:p>
          <w:p w14:paraId="6C7EF538" w14:textId="714F65D8" w:rsidR="00DF32EE" w:rsidRPr="00370E78" w:rsidRDefault="00FE62BE" w:rsidP="00FE62BE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FE62BE">
              <w:rPr>
                <w:rFonts w:cs="宋体"/>
                <w:bCs/>
                <w:color w:val="000000"/>
                <w:lang w:eastAsia="zh-CN"/>
              </w:rPr>
              <w:t>桑托斯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无</w:t>
            </w:r>
            <w:r w:rsidRPr="00FE62BE">
              <w:rPr>
                <w:rFonts w:cs="宋体" w:hint="eastAsia"/>
                <w:bCs/>
                <w:color w:val="000000"/>
                <w:lang w:eastAsia="zh-CN"/>
              </w:rPr>
              <w:t>最终控制人。</w:t>
            </w:r>
          </w:p>
        </w:tc>
      </w:tr>
      <w:tr w:rsidR="00DF32EE" w:rsidRPr="00370E78" w14:paraId="41E0FC39" w14:textId="77777777" w:rsidTr="0081005D">
        <w:trPr>
          <w:trHeight w:val="2164"/>
        </w:trPr>
        <w:tc>
          <w:tcPr>
            <w:tcW w:w="1940" w:type="dxa"/>
            <w:vMerge/>
            <w:vAlign w:val="center"/>
          </w:tcPr>
          <w:p w14:paraId="53AD84D9" w14:textId="77777777" w:rsidR="00DF32EE" w:rsidRPr="00370E78" w:rsidRDefault="00DF32EE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2CE59CA" w14:textId="5D0FD2AA" w:rsidR="00DF32EE" w:rsidRPr="00370E78" w:rsidRDefault="00DF32EE" w:rsidP="00DF32EE">
            <w:pPr>
              <w:pStyle w:val="BodyText"/>
              <w:numPr>
                <w:ilvl w:val="0"/>
                <w:numId w:val="4"/>
              </w:numPr>
              <w:adjustRightInd w:val="0"/>
              <w:snapToGrid w:val="0"/>
              <w:spacing w:after="0"/>
              <w:ind w:left="393"/>
              <w:jc w:val="left"/>
              <w:rPr>
                <w:rFonts w:cs="宋体"/>
                <w:bCs/>
                <w:color w:val="000000"/>
                <w:lang w:eastAsia="zh-CN"/>
              </w:rPr>
            </w:pPr>
            <w:proofErr w:type="spellStart"/>
            <w:r>
              <w:rPr>
                <w:rFonts w:cs="宋体" w:hint="eastAsia"/>
                <w:bCs/>
                <w:color w:val="000000"/>
                <w:lang w:eastAsia="zh-CN"/>
              </w:rPr>
              <w:t>PAPL</w:t>
            </w:r>
            <w:proofErr w:type="spellEnd"/>
          </w:p>
        </w:tc>
        <w:tc>
          <w:tcPr>
            <w:tcW w:w="6093" w:type="dxa"/>
            <w:vAlign w:val="center"/>
          </w:tcPr>
          <w:p w14:paraId="324D39C7" w14:textId="2FDC5B87" w:rsidR="0050319B" w:rsidRPr="0050319B" w:rsidRDefault="0050319B" w:rsidP="0050319B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proofErr w:type="spellStart"/>
            <w:r w:rsidRPr="0050319B">
              <w:rPr>
                <w:rFonts w:cs="宋体" w:hint="eastAsia"/>
                <w:color w:val="000000"/>
                <w:lang w:eastAsia="zh-CN"/>
              </w:rPr>
              <w:t>PAPL</w:t>
            </w:r>
            <w:proofErr w:type="spellEnd"/>
            <w:r w:rsidRPr="0050319B">
              <w:rPr>
                <w:rFonts w:cs="宋体" w:hint="eastAsia"/>
                <w:color w:val="000000"/>
                <w:lang w:eastAsia="zh-CN"/>
              </w:rPr>
              <w:t xml:space="preserve"> </w:t>
            </w:r>
            <w:r w:rsidRPr="0050319B">
              <w:rPr>
                <w:rFonts w:cs="宋体" w:hint="eastAsia"/>
                <w:color w:val="000000"/>
                <w:lang w:eastAsia="zh-CN"/>
              </w:rPr>
              <w:t>于</w:t>
            </w:r>
            <w:r w:rsidRPr="0050319B">
              <w:rPr>
                <w:rFonts w:cs="宋体" w:hint="eastAsia"/>
                <w:color w:val="000000"/>
                <w:lang w:eastAsia="zh-CN"/>
              </w:rPr>
              <w:t>2008</w:t>
            </w:r>
            <w:r w:rsidRPr="0050319B">
              <w:rPr>
                <w:rFonts w:cs="宋体" w:hint="eastAsia"/>
                <w:color w:val="000000"/>
                <w:lang w:eastAsia="zh-CN"/>
              </w:rPr>
              <w:t>年</w:t>
            </w:r>
            <w:r w:rsidRPr="0050319B">
              <w:rPr>
                <w:rFonts w:cs="宋体" w:hint="eastAsia"/>
                <w:color w:val="000000"/>
                <w:lang w:eastAsia="zh-CN"/>
              </w:rPr>
              <w:t>5</w:t>
            </w:r>
            <w:r w:rsidRPr="0050319B">
              <w:rPr>
                <w:rFonts w:cs="宋体" w:hint="eastAsia"/>
                <w:color w:val="000000"/>
                <w:lang w:eastAsia="zh-CN"/>
              </w:rPr>
              <w:t>月</w:t>
            </w:r>
            <w:r w:rsidRPr="0050319B">
              <w:rPr>
                <w:rFonts w:cs="宋体" w:hint="eastAsia"/>
                <w:color w:val="000000"/>
                <w:lang w:eastAsia="zh-CN"/>
              </w:rPr>
              <w:t>28</w:t>
            </w:r>
            <w:r w:rsidRPr="0050319B">
              <w:rPr>
                <w:rFonts w:cs="宋体" w:hint="eastAsia"/>
                <w:color w:val="000000"/>
                <w:lang w:eastAsia="zh-CN"/>
              </w:rPr>
              <w:t>日在澳大利亚成立，主要</w:t>
            </w:r>
            <w:r>
              <w:rPr>
                <w:rFonts w:cs="宋体" w:hint="eastAsia"/>
                <w:color w:val="000000"/>
                <w:lang w:eastAsia="zh-CN"/>
              </w:rPr>
              <w:t>业务</w:t>
            </w:r>
            <w:r w:rsidRPr="0050319B">
              <w:rPr>
                <w:rFonts w:cs="宋体" w:hint="eastAsia"/>
                <w:color w:val="000000"/>
                <w:lang w:eastAsia="zh-CN"/>
              </w:rPr>
              <w:t>为其下游液化天然气（</w:t>
            </w:r>
            <w:r w:rsidRPr="0050319B">
              <w:rPr>
                <w:rFonts w:cs="宋体" w:hint="eastAsia"/>
                <w:color w:val="000000"/>
                <w:lang w:eastAsia="zh-CN"/>
              </w:rPr>
              <w:t>LNG</w:t>
            </w:r>
            <w:r w:rsidRPr="0050319B">
              <w:rPr>
                <w:rFonts w:cs="宋体" w:hint="eastAsia"/>
                <w:color w:val="000000"/>
                <w:lang w:eastAsia="zh-CN"/>
              </w:rPr>
              <w:t>）运营及生产实体管理天然气供应。</w:t>
            </w:r>
          </w:p>
          <w:p w14:paraId="1351BD89" w14:textId="666E7864" w:rsidR="00DF32EE" w:rsidRPr="00F738D9" w:rsidRDefault="0050319B" w:rsidP="0050319B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proofErr w:type="spellStart"/>
            <w:r w:rsidRPr="0050319B">
              <w:rPr>
                <w:rFonts w:cs="宋体" w:hint="eastAsia"/>
                <w:color w:val="000000"/>
                <w:lang w:eastAsia="zh-CN"/>
              </w:rPr>
              <w:t>PAPL</w:t>
            </w:r>
            <w:proofErr w:type="spellEnd"/>
            <w:r w:rsidRPr="0050319B">
              <w:rPr>
                <w:rFonts w:cs="宋体" w:hint="eastAsia"/>
                <w:color w:val="000000"/>
                <w:lang w:eastAsia="zh-CN"/>
              </w:rPr>
              <w:t xml:space="preserve"> </w:t>
            </w:r>
            <w:r w:rsidRPr="0050319B">
              <w:rPr>
                <w:rFonts w:cs="宋体" w:hint="eastAsia"/>
                <w:color w:val="000000"/>
                <w:lang w:eastAsia="zh-CN"/>
              </w:rPr>
              <w:t>的最终控制人为马来西亚国家石油公司</w:t>
            </w:r>
            <w:r w:rsidR="00241812">
              <w:rPr>
                <w:rFonts w:cs="宋体" w:hint="eastAsia"/>
                <w:color w:val="000000"/>
                <w:lang w:eastAsia="zh-CN"/>
              </w:rPr>
              <w:t>，</w:t>
            </w:r>
            <w:r w:rsidRPr="0050319B">
              <w:rPr>
                <w:rFonts w:cs="宋体" w:hint="eastAsia"/>
                <w:color w:val="000000"/>
                <w:lang w:eastAsia="zh-CN"/>
              </w:rPr>
              <w:t>主要从事石油和天然气的勘探与开发，以及原油、炼油产品、天然气和石化产品的生产与销售。</w:t>
            </w:r>
          </w:p>
        </w:tc>
      </w:tr>
      <w:tr w:rsidR="00DF32EE" w:rsidRPr="00370E78" w14:paraId="3C4DD68D" w14:textId="77777777" w:rsidTr="0081005D">
        <w:trPr>
          <w:trHeight w:val="2164"/>
        </w:trPr>
        <w:tc>
          <w:tcPr>
            <w:tcW w:w="1940" w:type="dxa"/>
            <w:vMerge/>
            <w:vAlign w:val="center"/>
          </w:tcPr>
          <w:p w14:paraId="6B8CC43A" w14:textId="77777777" w:rsidR="00DF32EE" w:rsidRPr="00370E78" w:rsidRDefault="00DF32EE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250E81F" w14:textId="711116A6" w:rsidR="00DF32EE" w:rsidRPr="00370E78" w:rsidRDefault="00DF32EE" w:rsidP="00DF32EE">
            <w:pPr>
              <w:pStyle w:val="BodyText"/>
              <w:numPr>
                <w:ilvl w:val="0"/>
                <w:numId w:val="4"/>
              </w:numPr>
              <w:adjustRightInd w:val="0"/>
              <w:snapToGrid w:val="0"/>
              <w:spacing w:after="0"/>
              <w:ind w:left="393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道达尔能源</w:t>
            </w:r>
          </w:p>
        </w:tc>
        <w:tc>
          <w:tcPr>
            <w:tcW w:w="6093" w:type="dxa"/>
            <w:vAlign w:val="center"/>
          </w:tcPr>
          <w:p w14:paraId="7CFAD588" w14:textId="1525B5D5" w:rsidR="00241812" w:rsidRPr="00241812" w:rsidRDefault="00241812" w:rsidP="00241812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r w:rsidRPr="00241812">
              <w:rPr>
                <w:rFonts w:cs="宋体"/>
                <w:color w:val="000000"/>
                <w:lang w:eastAsia="zh-CN"/>
              </w:rPr>
              <w:t>道达尔能源</w:t>
            </w:r>
            <w:r w:rsidRPr="00241812">
              <w:rPr>
                <w:rFonts w:cs="宋体" w:hint="eastAsia"/>
                <w:color w:val="000000"/>
                <w:lang w:eastAsia="zh-CN"/>
              </w:rPr>
              <w:t>于</w:t>
            </w:r>
            <w:r w:rsidRPr="00241812">
              <w:rPr>
                <w:rFonts w:cs="宋体" w:hint="eastAsia"/>
                <w:color w:val="000000"/>
                <w:lang w:eastAsia="zh-CN"/>
              </w:rPr>
              <w:t>1924</w:t>
            </w:r>
            <w:r w:rsidRPr="00241812">
              <w:rPr>
                <w:rFonts w:cs="宋体" w:hint="eastAsia"/>
                <w:color w:val="000000"/>
                <w:lang w:eastAsia="zh-CN"/>
              </w:rPr>
              <w:t>年</w:t>
            </w:r>
            <w:r w:rsidRPr="00241812">
              <w:rPr>
                <w:rFonts w:cs="宋体" w:hint="eastAsia"/>
                <w:color w:val="000000"/>
                <w:lang w:eastAsia="zh-CN"/>
              </w:rPr>
              <w:t>3</w:t>
            </w:r>
            <w:r w:rsidRPr="00241812">
              <w:rPr>
                <w:rFonts w:cs="宋体" w:hint="eastAsia"/>
                <w:color w:val="000000"/>
                <w:lang w:eastAsia="zh-CN"/>
              </w:rPr>
              <w:t>月</w:t>
            </w:r>
            <w:r w:rsidRPr="00241812">
              <w:rPr>
                <w:rFonts w:cs="宋体" w:hint="eastAsia"/>
                <w:color w:val="000000"/>
                <w:lang w:eastAsia="zh-CN"/>
              </w:rPr>
              <w:t>28</w:t>
            </w:r>
            <w:r w:rsidRPr="00241812">
              <w:rPr>
                <w:rFonts w:cs="宋体" w:hint="eastAsia"/>
                <w:color w:val="000000"/>
                <w:lang w:eastAsia="zh-CN"/>
              </w:rPr>
              <w:t>日在法国成立，并在巴黎证券交易所、纽约证券交易所、伦敦证券交易所及布鲁塞尔证券交易所上市。</w:t>
            </w:r>
            <w:r w:rsidRPr="00241812">
              <w:rPr>
                <w:rFonts w:cs="宋体"/>
                <w:color w:val="000000"/>
                <w:lang w:eastAsia="zh-CN"/>
              </w:rPr>
              <w:t>道达尔能源</w:t>
            </w:r>
            <w:r w:rsidRPr="00241812">
              <w:rPr>
                <w:rFonts w:cs="宋体" w:hint="eastAsia"/>
                <w:color w:val="000000"/>
                <w:lang w:eastAsia="zh-CN"/>
              </w:rPr>
              <w:t>是一家国际综合能源公司，从事燃料、天然气及电力的生产和销售。</w:t>
            </w:r>
          </w:p>
          <w:p w14:paraId="44E5BB43" w14:textId="76B5196C" w:rsidR="00DF32EE" w:rsidRPr="00F738D9" w:rsidRDefault="00241812" w:rsidP="00241812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r w:rsidRPr="00241812">
              <w:rPr>
                <w:rFonts w:cs="宋体"/>
                <w:color w:val="000000"/>
                <w:lang w:eastAsia="zh-CN"/>
              </w:rPr>
              <w:t>道达尔能源</w:t>
            </w:r>
            <w:r>
              <w:rPr>
                <w:rFonts w:cs="宋体" w:hint="eastAsia"/>
                <w:color w:val="000000"/>
                <w:lang w:eastAsia="zh-CN"/>
              </w:rPr>
              <w:t>无</w:t>
            </w:r>
            <w:r w:rsidRPr="00241812">
              <w:rPr>
                <w:rFonts w:cs="宋体" w:hint="eastAsia"/>
                <w:color w:val="000000"/>
                <w:lang w:eastAsia="zh-CN"/>
              </w:rPr>
              <w:t>最终控制人。</w:t>
            </w:r>
          </w:p>
        </w:tc>
      </w:tr>
      <w:tr w:rsidR="00DF32EE" w:rsidRPr="00370E78" w14:paraId="7A8B67EB" w14:textId="77777777" w:rsidTr="0081005D">
        <w:trPr>
          <w:trHeight w:val="2164"/>
        </w:trPr>
        <w:tc>
          <w:tcPr>
            <w:tcW w:w="1940" w:type="dxa"/>
            <w:vMerge/>
            <w:vAlign w:val="center"/>
          </w:tcPr>
          <w:p w14:paraId="22DB14EF" w14:textId="77777777" w:rsidR="00DF32EE" w:rsidRPr="00370E78" w:rsidRDefault="00DF32EE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9BEE140" w14:textId="52D89C3C" w:rsidR="00DF32EE" w:rsidRPr="00370E78" w:rsidRDefault="00DF32EE" w:rsidP="00DF32EE">
            <w:pPr>
              <w:pStyle w:val="BodyText"/>
              <w:numPr>
                <w:ilvl w:val="0"/>
                <w:numId w:val="4"/>
              </w:numPr>
              <w:adjustRightInd w:val="0"/>
              <w:snapToGrid w:val="0"/>
              <w:spacing w:after="0"/>
              <w:ind w:left="393"/>
              <w:jc w:val="left"/>
              <w:rPr>
                <w:rFonts w:cs="宋体"/>
                <w:bCs/>
                <w:color w:val="000000"/>
                <w:lang w:eastAsia="zh-CN"/>
              </w:rPr>
            </w:pPr>
            <w:proofErr w:type="spellStart"/>
            <w:r w:rsidRPr="00DF32EE">
              <w:rPr>
                <w:rFonts w:cs="宋体"/>
                <w:bCs/>
                <w:color w:val="000000"/>
                <w:lang w:eastAsia="zh-CN"/>
              </w:rPr>
              <w:t>KGLNG</w:t>
            </w:r>
            <w:proofErr w:type="spellEnd"/>
          </w:p>
        </w:tc>
        <w:tc>
          <w:tcPr>
            <w:tcW w:w="6093" w:type="dxa"/>
            <w:vAlign w:val="center"/>
          </w:tcPr>
          <w:p w14:paraId="225218D2" w14:textId="77777777" w:rsidR="00241812" w:rsidRPr="00241812" w:rsidRDefault="00241812" w:rsidP="00241812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proofErr w:type="spellStart"/>
            <w:r w:rsidRPr="00241812">
              <w:rPr>
                <w:rFonts w:cs="宋体" w:hint="eastAsia"/>
                <w:color w:val="000000"/>
                <w:lang w:eastAsia="zh-CN"/>
              </w:rPr>
              <w:t>KGLNG</w:t>
            </w:r>
            <w:proofErr w:type="spellEnd"/>
            <w:r w:rsidRPr="00241812">
              <w:rPr>
                <w:rFonts w:cs="宋体" w:hint="eastAsia"/>
                <w:color w:val="000000"/>
                <w:lang w:eastAsia="zh-CN"/>
              </w:rPr>
              <w:t xml:space="preserve"> </w:t>
            </w:r>
            <w:r w:rsidRPr="00241812">
              <w:rPr>
                <w:rFonts w:cs="宋体" w:hint="eastAsia"/>
                <w:color w:val="000000"/>
                <w:lang w:eastAsia="zh-CN"/>
              </w:rPr>
              <w:t>于</w:t>
            </w:r>
            <w:r w:rsidRPr="00241812">
              <w:rPr>
                <w:rFonts w:cs="宋体" w:hint="eastAsia"/>
                <w:color w:val="000000"/>
                <w:lang w:eastAsia="zh-CN"/>
              </w:rPr>
              <w:t>2010</w:t>
            </w:r>
            <w:r w:rsidRPr="00241812">
              <w:rPr>
                <w:rFonts w:cs="宋体" w:hint="eastAsia"/>
                <w:color w:val="000000"/>
                <w:lang w:eastAsia="zh-CN"/>
              </w:rPr>
              <w:t>年</w:t>
            </w:r>
            <w:r w:rsidRPr="00241812">
              <w:rPr>
                <w:rFonts w:cs="宋体" w:hint="eastAsia"/>
                <w:color w:val="000000"/>
                <w:lang w:eastAsia="zh-CN"/>
              </w:rPr>
              <w:t>9</w:t>
            </w:r>
            <w:r w:rsidRPr="00241812">
              <w:rPr>
                <w:rFonts w:cs="宋体" w:hint="eastAsia"/>
                <w:color w:val="000000"/>
                <w:lang w:eastAsia="zh-CN"/>
              </w:rPr>
              <w:t>月</w:t>
            </w:r>
            <w:r w:rsidRPr="00241812">
              <w:rPr>
                <w:rFonts w:cs="宋体" w:hint="eastAsia"/>
                <w:color w:val="000000"/>
                <w:lang w:eastAsia="zh-CN"/>
              </w:rPr>
              <w:t>2</w:t>
            </w:r>
            <w:r w:rsidRPr="00241812">
              <w:rPr>
                <w:rFonts w:cs="宋体" w:hint="eastAsia"/>
                <w:color w:val="000000"/>
                <w:lang w:eastAsia="zh-CN"/>
              </w:rPr>
              <w:t>日在澳大利亚成立，主要负责为其下游</w:t>
            </w:r>
            <w:r w:rsidRPr="00241812">
              <w:rPr>
                <w:rFonts w:cs="宋体" w:hint="eastAsia"/>
                <w:color w:val="000000"/>
                <w:lang w:eastAsia="zh-CN"/>
              </w:rPr>
              <w:t xml:space="preserve"> </w:t>
            </w:r>
            <w:proofErr w:type="spellStart"/>
            <w:r w:rsidRPr="00241812">
              <w:rPr>
                <w:rFonts w:cs="宋体" w:hint="eastAsia"/>
                <w:color w:val="000000"/>
                <w:lang w:eastAsia="zh-CN"/>
              </w:rPr>
              <w:t>GLNG</w:t>
            </w:r>
            <w:proofErr w:type="spellEnd"/>
            <w:r w:rsidRPr="00241812">
              <w:rPr>
                <w:rFonts w:cs="宋体" w:hint="eastAsia"/>
                <w:color w:val="000000"/>
                <w:lang w:eastAsia="zh-CN"/>
              </w:rPr>
              <w:t xml:space="preserve"> </w:t>
            </w:r>
            <w:r w:rsidRPr="00241812">
              <w:rPr>
                <w:rFonts w:cs="宋体" w:hint="eastAsia"/>
                <w:color w:val="000000"/>
                <w:lang w:eastAsia="zh-CN"/>
              </w:rPr>
              <w:t>项目运营及生产实体管理天然气供应。</w:t>
            </w:r>
          </w:p>
          <w:p w14:paraId="3AD43894" w14:textId="6EF66946" w:rsidR="00DF32EE" w:rsidRPr="00F738D9" w:rsidRDefault="00241812" w:rsidP="00241812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proofErr w:type="spellStart"/>
            <w:r w:rsidRPr="00241812">
              <w:rPr>
                <w:rFonts w:cs="宋体" w:hint="eastAsia"/>
                <w:color w:val="000000"/>
                <w:lang w:eastAsia="zh-CN"/>
              </w:rPr>
              <w:t>KGLNG</w:t>
            </w:r>
            <w:proofErr w:type="spellEnd"/>
            <w:r w:rsidRPr="00241812">
              <w:rPr>
                <w:rFonts w:cs="宋体" w:hint="eastAsia"/>
                <w:color w:val="000000"/>
                <w:lang w:eastAsia="zh-CN"/>
              </w:rPr>
              <w:t xml:space="preserve"> </w:t>
            </w:r>
            <w:r w:rsidRPr="00241812">
              <w:rPr>
                <w:rFonts w:cs="宋体" w:hint="eastAsia"/>
                <w:color w:val="000000"/>
                <w:lang w:eastAsia="zh-CN"/>
              </w:rPr>
              <w:t>的最终控制人为韩国天然气</w:t>
            </w:r>
            <w:r>
              <w:rPr>
                <w:rFonts w:cs="宋体" w:hint="eastAsia"/>
                <w:color w:val="000000"/>
                <w:lang w:eastAsia="zh-CN"/>
              </w:rPr>
              <w:t>公社</w:t>
            </w:r>
            <w:r w:rsidRPr="00241812">
              <w:rPr>
                <w:rFonts w:cs="宋体" w:hint="eastAsia"/>
                <w:color w:val="000000"/>
                <w:lang w:eastAsia="zh-CN"/>
              </w:rPr>
              <w:t>。该公司通过其管道网络从事天然气的进口、生产、储存及输送业务，同时还参与液化天然气（</w:t>
            </w:r>
            <w:r w:rsidRPr="00241812">
              <w:rPr>
                <w:rFonts w:cs="宋体" w:hint="eastAsia"/>
                <w:color w:val="000000"/>
                <w:lang w:eastAsia="zh-CN"/>
              </w:rPr>
              <w:t>LNG</w:t>
            </w:r>
            <w:r w:rsidRPr="00241812">
              <w:rPr>
                <w:rFonts w:cs="宋体" w:hint="eastAsia"/>
                <w:color w:val="000000"/>
                <w:lang w:eastAsia="zh-CN"/>
              </w:rPr>
              <w:t>）基础设施开发以及全球能源勘探和生产项目。</w:t>
            </w:r>
          </w:p>
        </w:tc>
      </w:tr>
      <w:tr w:rsidR="00DF32EE" w:rsidRPr="00370E78" w14:paraId="079DA867" w14:textId="77777777" w:rsidTr="0081005D">
        <w:trPr>
          <w:trHeight w:val="2164"/>
        </w:trPr>
        <w:tc>
          <w:tcPr>
            <w:tcW w:w="1940" w:type="dxa"/>
            <w:vMerge/>
            <w:vAlign w:val="center"/>
          </w:tcPr>
          <w:p w14:paraId="50B1B2CE" w14:textId="77777777" w:rsidR="00DF32EE" w:rsidRPr="00370E78" w:rsidRDefault="00DF32EE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C256D2A" w14:textId="6CE50793" w:rsidR="00DF32EE" w:rsidRPr="00370E78" w:rsidRDefault="00DF32EE" w:rsidP="00DF32EE">
            <w:pPr>
              <w:pStyle w:val="BodyText"/>
              <w:numPr>
                <w:ilvl w:val="0"/>
                <w:numId w:val="4"/>
              </w:numPr>
              <w:adjustRightInd w:val="0"/>
              <w:snapToGrid w:val="0"/>
              <w:spacing w:after="0"/>
              <w:ind w:left="393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目标资产</w:t>
            </w:r>
          </w:p>
        </w:tc>
        <w:tc>
          <w:tcPr>
            <w:tcW w:w="6093" w:type="dxa"/>
            <w:vAlign w:val="center"/>
          </w:tcPr>
          <w:p w14:paraId="02E18160" w14:textId="77777777" w:rsidR="00241812" w:rsidRPr="00241812" w:rsidRDefault="00241812" w:rsidP="00241812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r w:rsidRPr="00241812">
              <w:rPr>
                <w:rFonts w:cs="宋体" w:hint="eastAsia"/>
                <w:color w:val="000000"/>
                <w:lang w:eastAsia="zh-CN"/>
              </w:rPr>
              <w:t>目标资产由一系列天然气生产许可及相关基础设施组成。</w:t>
            </w:r>
          </w:p>
          <w:p w14:paraId="52D9C66A" w14:textId="2E38FA6F" w:rsidR="00DF32EE" w:rsidRPr="00F738D9" w:rsidRDefault="00241812" w:rsidP="00241812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r w:rsidRPr="00241812">
              <w:rPr>
                <w:rFonts w:cs="宋体" w:hint="eastAsia"/>
                <w:color w:val="000000"/>
                <w:lang w:eastAsia="zh-CN"/>
              </w:rPr>
              <w:t>目前，目标资产由</w:t>
            </w:r>
            <w:r>
              <w:rPr>
                <w:rFonts w:cs="宋体" w:hint="eastAsia"/>
                <w:color w:val="000000"/>
                <w:lang w:eastAsia="zh-CN"/>
              </w:rPr>
              <w:t>叶成</w:t>
            </w:r>
            <w:r w:rsidRPr="00241812">
              <w:rPr>
                <w:rFonts w:cs="宋体" w:hint="eastAsia"/>
                <w:color w:val="000000"/>
                <w:lang w:eastAsia="zh-CN"/>
              </w:rPr>
              <w:t>和</w:t>
            </w:r>
            <w:r w:rsidR="0082494F">
              <w:rPr>
                <w:rFonts w:cs="宋体" w:hint="eastAsia"/>
                <w:color w:val="000000"/>
                <w:lang w:eastAsia="zh-CN"/>
              </w:rPr>
              <w:t>三井物产</w:t>
            </w:r>
            <w:r w:rsidRPr="00241812">
              <w:rPr>
                <w:rFonts w:cs="宋体" w:hint="eastAsia"/>
                <w:color w:val="000000"/>
                <w:lang w:eastAsia="zh-CN"/>
              </w:rPr>
              <w:t>共同</w:t>
            </w:r>
            <w:r w:rsidR="00260BA2">
              <w:rPr>
                <w:rFonts w:cs="宋体" w:hint="eastAsia"/>
                <w:color w:val="000000"/>
                <w:lang w:eastAsia="zh-CN"/>
              </w:rPr>
              <w:t>控制</w:t>
            </w:r>
            <w:r w:rsidRPr="00241812">
              <w:rPr>
                <w:rFonts w:cs="宋体" w:hint="eastAsia"/>
                <w:color w:val="000000"/>
                <w:lang w:eastAsia="zh-CN"/>
              </w:rPr>
              <w:t>。</w:t>
            </w:r>
            <w:r w:rsidR="0082494F" w:rsidRPr="0082494F">
              <w:rPr>
                <w:rFonts w:cs="宋体"/>
                <w:color w:val="000000"/>
                <w:lang w:eastAsia="zh-CN"/>
              </w:rPr>
              <w:t>叶成</w:t>
            </w:r>
            <w:r w:rsidRPr="00241812">
              <w:rPr>
                <w:rFonts w:cs="宋体" w:hint="eastAsia"/>
                <w:color w:val="000000"/>
                <w:lang w:eastAsia="zh-CN"/>
              </w:rPr>
              <w:t>持有并控制多家专注于基础设施及能源领域的公司，其中包括</w:t>
            </w:r>
            <w:r w:rsidR="0082494F">
              <w:rPr>
                <w:rFonts w:cs="宋体" w:hint="eastAsia"/>
                <w:color w:val="000000"/>
                <w:lang w:eastAsia="zh-CN"/>
              </w:rPr>
              <w:t>西部能源</w:t>
            </w:r>
            <w:r w:rsidR="002406D4">
              <w:rPr>
                <w:rFonts w:cs="宋体" w:hint="eastAsia"/>
                <w:color w:val="000000"/>
                <w:lang w:eastAsia="zh-CN"/>
              </w:rPr>
              <w:t>公司，这</w:t>
            </w:r>
            <w:r w:rsidRPr="00241812">
              <w:rPr>
                <w:rFonts w:cs="宋体" w:hint="eastAsia"/>
                <w:color w:val="000000"/>
                <w:lang w:eastAsia="zh-CN"/>
              </w:rPr>
              <w:t>是一家活跃于澳大利亚和新西兰的油气生产商。</w:t>
            </w:r>
            <w:r w:rsidR="002406D4">
              <w:rPr>
                <w:rFonts w:cs="宋体" w:hint="eastAsia"/>
                <w:color w:val="000000"/>
                <w:lang w:eastAsia="zh-CN"/>
              </w:rPr>
              <w:t>三井物产</w:t>
            </w:r>
            <w:r w:rsidRPr="00241812">
              <w:rPr>
                <w:rFonts w:cs="宋体" w:hint="eastAsia"/>
                <w:color w:val="000000"/>
                <w:lang w:eastAsia="zh-CN"/>
              </w:rPr>
              <w:t>是一家多元化的全球贸易和投资集团，其业务涵盖能源、资源、基础设施、科技及消费品等多个领域。</w:t>
            </w:r>
          </w:p>
        </w:tc>
      </w:tr>
      <w:tr w:rsidR="00992759" w:rsidRPr="00370E78" w14:paraId="246B3800" w14:textId="77777777" w:rsidTr="42313BE7">
        <w:trPr>
          <w:trHeight w:val="279"/>
        </w:trPr>
        <w:tc>
          <w:tcPr>
            <w:tcW w:w="1940" w:type="dxa"/>
            <w:vMerge w:val="restart"/>
            <w:shd w:val="clear" w:color="auto" w:fill="D9D9D9" w:themeFill="background1" w:themeFillShade="D9"/>
            <w:vAlign w:val="center"/>
          </w:tcPr>
          <w:p w14:paraId="6F38F8AC" w14:textId="1E8F4140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7A8DE75" w14:textId="34D48AF9" w:rsidR="00992759" w:rsidRPr="00370E78" w:rsidRDefault="0081005D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E00A4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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4B2ED02B" w14:textId="77777777" w:rsidTr="42313BE7">
        <w:trPr>
          <w:trHeight w:val="330"/>
        </w:trPr>
        <w:tc>
          <w:tcPr>
            <w:tcW w:w="1940" w:type="dxa"/>
            <w:vMerge/>
            <w:vAlign w:val="center"/>
          </w:tcPr>
          <w:p w14:paraId="40501777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A1044C" w14:textId="63B6BE1E" w:rsidR="00992759" w:rsidRPr="00370E78" w:rsidRDefault="00541DF4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sym w:font="Wingdings 2" w:char="F0A3"/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36B9FDFB" w14:textId="77777777" w:rsidTr="42313BE7">
        <w:trPr>
          <w:trHeight w:val="285"/>
        </w:trPr>
        <w:tc>
          <w:tcPr>
            <w:tcW w:w="1940" w:type="dxa"/>
            <w:vMerge/>
            <w:vAlign w:val="center"/>
          </w:tcPr>
          <w:p w14:paraId="5DF4E56D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7125E57" w14:textId="1EA7D893" w:rsidR="00992759" w:rsidRPr="00370E78" w:rsidRDefault="0050048C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0048C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678A8BCD" w14:textId="77777777" w:rsidTr="42313BE7">
        <w:trPr>
          <w:trHeight w:val="870"/>
        </w:trPr>
        <w:tc>
          <w:tcPr>
            <w:tcW w:w="1940" w:type="dxa"/>
            <w:vMerge/>
            <w:vAlign w:val="center"/>
          </w:tcPr>
          <w:p w14:paraId="18515FE0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D7D81D" w14:textId="4240C87C" w:rsidR="00992759" w:rsidRPr="00370E78" w:rsidRDefault="00EE00A4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E00A4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992759" w:rsidRPr="00370E78" w14:paraId="5C7DBCBF" w14:textId="77777777" w:rsidTr="42313BE7">
        <w:trPr>
          <w:trHeight w:val="264"/>
        </w:trPr>
        <w:tc>
          <w:tcPr>
            <w:tcW w:w="1940" w:type="dxa"/>
            <w:vMerge/>
            <w:vAlign w:val="center"/>
          </w:tcPr>
          <w:p w14:paraId="49222B50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E46EDC" w14:textId="33787F4D" w:rsidR="00992759" w:rsidRPr="00370E78" w:rsidRDefault="0081005D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E00A4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992759" w:rsidRPr="00370E78" w14:paraId="4D996C9A" w14:textId="77777777" w:rsidTr="42313BE7">
        <w:trPr>
          <w:trHeight w:val="345"/>
        </w:trPr>
        <w:tc>
          <w:tcPr>
            <w:tcW w:w="1940" w:type="dxa"/>
            <w:vMerge/>
            <w:vAlign w:val="center"/>
          </w:tcPr>
          <w:p w14:paraId="5EBEC885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81F8E0D" w14:textId="0FBF21BB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o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9D4530" w:rsidRPr="00370E78" w14:paraId="65CEA395" w14:textId="77777777" w:rsidTr="42313BE7">
        <w:trPr>
          <w:trHeight w:val="1250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11E82EA8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2C242F7" w14:textId="4EE4C1C9" w:rsidR="0081005D" w:rsidRPr="0081005D" w:rsidRDefault="0081005D" w:rsidP="0081005D">
            <w:pPr>
              <w:pStyle w:val="BodyText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eastAsia="zh-CN"/>
              </w:rPr>
            </w:pPr>
            <w:r w:rsidRPr="0081005D">
              <w:rPr>
                <w:rFonts w:cs="宋体" w:hint="eastAsia"/>
                <w:b/>
                <w:color w:val="000000"/>
                <w:lang w:eastAsia="zh-CN"/>
              </w:rPr>
              <w:t>横向重叠：</w:t>
            </w:r>
          </w:p>
          <w:p w14:paraId="218FF205" w14:textId="25E8B353" w:rsidR="0081005D" w:rsidRPr="0081005D" w:rsidRDefault="0081005D" w:rsidP="0081005D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81005D">
              <w:rPr>
                <w:rFonts w:cs="宋体"/>
                <w:bCs/>
                <w:color w:val="000000"/>
                <w:lang w:eastAsia="zh-CN"/>
              </w:rPr>
              <w:t>202</w:t>
            </w:r>
            <w:r w:rsidR="00541DF4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213BA0"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="00541DF4">
              <w:rPr>
                <w:rFonts w:cs="宋体" w:hint="eastAsia"/>
                <w:bCs/>
                <w:color w:val="000000"/>
                <w:lang w:eastAsia="zh-CN"/>
              </w:rPr>
              <w:t>全球天然气生产和供应</w:t>
            </w:r>
            <w:r w:rsidR="00213BA0">
              <w:rPr>
                <w:rFonts w:cs="宋体" w:hint="eastAsia"/>
                <w:bCs/>
                <w:color w:val="000000"/>
                <w:lang w:eastAsia="zh-CN"/>
              </w:rPr>
              <w:t>市场</w:t>
            </w:r>
          </w:p>
          <w:p w14:paraId="00E3908F" w14:textId="6AD01901" w:rsidR="008210A3" w:rsidRDefault="008210A3" w:rsidP="008210A3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proofErr w:type="gramStart"/>
            <w:r>
              <w:rPr>
                <w:rFonts w:cs="宋体" w:hint="eastAsia"/>
                <w:bCs/>
                <w:color w:val="000000"/>
                <w:lang w:eastAsia="zh-CN"/>
              </w:rPr>
              <w:t>桑托斯</w:t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</w:t>
            </w:r>
            <w:r w:rsidRPr="008210A3">
              <w:rPr>
                <w:rFonts w:cs="宋体"/>
                <w:bCs/>
                <w:color w:val="000000"/>
                <w:lang w:eastAsia="zh-CN"/>
              </w:rPr>
              <w:t>[</w:t>
            </w:r>
            <w:proofErr w:type="gramEnd"/>
            <w:r w:rsidRPr="008210A3">
              <w:rPr>
                <w:rFonts w:cs="宋体"/>
                <w:bCs/>
                <w:color w:val="000000"/>
                <w:lang w:eastAsia="zh-CN"/>
              </w:rPr>
              <w:t xml:space="preserve">0-5%]; </w:t>
            </w:r>
            <w:proofErr w:type="spellStart"/>
            <w:r w:rsidR="006E0B65" w:rsidRPr="008210A3">
              <w:rPr>
                <w:rFonts w:cs="宋体"/>
                <w:bCs/>
                <w:color w:val="000000"/>
                <w:lang w:eastAsia="zh-CN"/>
              </w:rPr>
              <w:t>PAPL</w:t>
            </w:r>
            <w:proofErr w:type="spellEnd"/>
            <w:r w:rsidR="006E0B65" w:rsidRPr="008210A3">
              <w:rPr>
                <w:rFonts w:cs="宋体"/>
                <w:bCs/>
                <w:color w:val="000000"/>
                <w:lang w:eastAsia="zh-CN"/>
              </w:rPr>
              <w:t xml:space="preserve"> [0-5%]</w:t>
            </w:r>
            <w:proofErr w:type="gramStart"/>
            <w:r w:rsidR="006E0B65" w:rsidRPr="008210A3">
              <w:rPr>
                <w:rFonts w:cs="宋体"/>
                <w:bCs/>
                <w:color w:val="000000"/>
                <w:lang w:eastAsia="zh-CN"/>
              </w:rPr>
              <w:t>;</w:t>
            </w:r>
            <w:r w:rsidR="006E0B65">
              <w:rPr>
                <w:rFonts w:cs="宋体" w:hint="eastAsia"/>
                <w:bCs/>
                <w:color w:val="000000"/>
                <w:lang w:eastAsia="zh-CN"/>
              </w:rPr>
              <w:t xml:space="preserve"> 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道达尔能源</w:t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</w:t>
            </w:r>
            <w:r w:rsidRPr="008210A3">
              <w:rPr>
                <w:rFonts w:cs="宋体"/>
                <w:bCs/>
                <w:color w:val="000000"/>
                <w:lang w:eastAsia="zh-CN"/>
              </w:rPr>
              <w:t>[</w:t>
            </w:r>
            <w:proofErr w:type="gramEnd"/>
            <w:r w:rsidRPr="008210A3">
              <w:rPr>
                <w:rFonts w:cs="宋体"/>
                <w:bCs/>
                <w:color w:val="000000"/>
                <w:lang w:eastAsia="zh-CN"/>
              </w:rPr>
              <w:t xml:space="preserve">0-5%]; </w:t>
            </w:r>
            <w:proofErr w:type="spellStart"/>
            <w:r w:rsidRPr="008210A3">
              <w:rPr>
                <w:rFonts w:cs="宋体"/>
                <w:bCs/>
                <w:color w:val="000000"/>
                <w:lang w:eastAsia="zh-CN"/>
              </w:rPr>
              <w:t>KGLNG</w:t>
            </w:r>
            <w:proofErr w:type="spellEnd"/>
            <w:r w:rsidRPr="008210A3">
              <w:rPr>
                <w:rFonts w:cs="宋体"/>
                <w:bCs/>
                <w:color w:val="000000"/>
                <w:lang w:eastAsia="zh-CN"/>
              </w:rPr>
              <w:t xml:space="preserve"> [0-5%]</w:t>
            </w:r>
            <w:proofErr w:type="gramStart"/>
            <w:r w:rsidR="00EF0724">
              <w:rPr>
                <w:rFonts w:cs="宋体" w:hint="eastAsia"/>
                <w:bCs/>
                <w:color w:val="000000"/>
                <w:lang w:eastAsia="zh-CN"/>
              </w:rPr>
              <w:t xml:space="preserve">; </w:t>
            </w:r>
            <w:r w:rsidR="00260BA2">
              <w:rPr>
                <w:rFonts w:cs="宋体" w:hint="eastAsia"/>
                <w:bCs/>
                <w:color w:val="000000"/>
                <w:lang w:eastAsia="zh-CN"/>
              </w:rPr>
              <w:t>目标资产</w:t>
            </w:r>
            <w:r w:rsidR="00260BA2">
              <w:rPr>
                <w:rFonts w:cs="宋体" w:hint="eastAsia"/>
                <w:bCs/>
                <w:color w:val="000000"/>
                <w:lang w:eastAsia="zh-CN"/>
              </w:rPr>
              <w:t xml:space="preserve"> </w:t>
            </w:r>
            <w:r w:rsidR="00260BA2" w:rsidRPr="00260BA2">
              <w:rPr>
                <w:rFonts w:cs="宋体"/>
                <w:bCs/>
                <w:color w:val="000000"/>
                <w:lang w:eastAsia="zh-CN"/>
              </w:rPr>
              <w:t>[</w:t>
            </w:r>
            <w:proofErr w:type="gramEnd"/>
            <w:r w:rsidR="00260BA2" w:rsidRPr="00260BA2">
              <w:rPr>
                <w:rFonts w:cs="宋体"/>
                <w:bCs/>
                <w:color w:val="000000"/>
                <w:lang w:eastAsia="zh-CN"/>
              </w:rPr>
              <w:t>0-5%]</w:t>
            </w:r>
            <w:proofErr w:type="gramStart"/>
            <w:r w:rsidR="00260BA2">
              <w:rPr>
                <w:rFonts w:cs="宋体" w:hint="eastAsia"/>
                <w:bCs/>
                <w:color w:val="000000"/>
                <w:lang w:eastAsia="zh-CN"/>
              </w:rPr>
              <w:t xml:space="preserve">; 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各方合计</w:t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</w:t>
            </w:r>
            <w:r w:rsidRPr="008210A3">
              <w:rPr>
                <w:rFonts w:cs="宋体"/>
                <w:bCs/>
                <w:color w:val="000000"/>
                <w:lang w:eastAsia="zh-CN"/>
              </w:rPr>
              <w:t>[</w:t>
            </w:r>
            <w:proofErr w:type="gramEnd"/>
            <w:r w:rsidRPr="008210A3">
              <w:rPr>
                <w:rFonts w:cs="宋体"/>
                <w:bCs/>
                <w:color w:val="000000"/>
                <w:lang w:eastAsia="zh-CN"/>
              </w:rPr>
              <w:t>0-5%]</w:t>
            </w:r>
          </w:p>
          <w:p w14:paraId="67D3F384" w14:textId="6D9B7BA6" w:rsidR="00B12550" w:rsidRPr="00B12550" w:rsidRDefault="00B12550" w:rsidP="008210A3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B12550">
              <w:rPr>
                <w:rFonts w:cs="宋体" w:hint="eastAsia"/>
                <w:bCs/>
                <w:color w:val="000000"/>
                <w:lang w:eastAsia="zh-CN"/>
              </w:rPr>
              <w:t>202</w:t>
            </w:r>
            <w:r w:rsidR="00541DF4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Pr="00B12550"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中国</w:t>
            </w:r>
            <w:r w:rsidR="00541DF4" w:rsidRPr="00541DF4">
              <w:rPr>
                <w:rFonts w:cs="宋体"/>
                <w:bCs/>
                <w:color w:val="000000"/>
                <w:lang w:eastAsia="zh-CN"/>
              </w:rPr>
              <w:t>天然气生产和供应</w:t>
            </w:r>
            <w:r w:rsidRPr="00B12550">
              <w:rPr>
                <w:rFonts w:cs="宋体" w:hint="eastAsia"/>
                <w:bCs/>
                <w:color w:val="000000"/>
                <w:lang w:eastAsia="zh-CN"/>
              </w:rPr>
              <w:t>市场</w:t>
            </w:r>
          </w:p>
          <w:p w14:paraId="1352AD4A" w14:textId="7E073472" w:rsidR="008F1FAE" w:rsidRPr="00370E78" w:rsidRDefault="006E0B65" w:rsidP="00260BA2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proofErr w:type="gramStart"/>
            <w:r w:rsidRPr="006E0B65">
              <w:rPr>
                <w:rFonts w:cs="宋体" w:hint="eastAsia"/>
                <w:bCs/>
                <w:color w:val="000000"/>
                <w:lang w:eastAsia="zh-CN"/>
              </w:rPr>
              <w:t>桑托斯</w:t>
            </w:r>
            <w:r w:rsidRPr="006E0B65">
              <w:rPr>
                <w:rFonts w:cs="宋体" w:hint="eastAsia"/>
                <w:bCs/>
                <w:color w:val="000000"/>
                <w:lang w:eastAsia="zh-CN"/>
              </w:rPr>
              <w:t xml:space="preserve"> [</w:t>
            </w:r>
            <w:proofErr w:type="gramEnd"/>
            <w:r w:rsidRPr="006E0B65">
              <w:rPr>
                <w:rFonts w:cs="宋体" w:hint="eastAsia"/>
                <w:bCs/>
                <w:color w:val="000000"/>
                <w:lang w:eastAsia="zh-CN"/>
              </w:rPr>
              <w:t xml:space="preserve">0-5%]; </w:t>
            </w:r>
            <w:proofErr w:type="spellStart"/>
            <w:r w:rsidRPr="006E0B65">
              <w:rPr>
                <w:rFonts w:cs="宋体" w:hint="eastAsia"/>
                <w:bCs/>
                <w:color w:val="000000"/>
                <w:lang w:eastAsia="zh-CN"/>
              </w:rPr>
              <w:t>PAPL</w:t>
            </w:r>
            <w:proofErr w:type="spellEnd"/>
            <w:r w:rsidRPr="006E0B65">
              <w:rPr>
                <w:rFonts w:cs="宋体" w:hint="eastAsia"/>
                <w:bCs/>
                <w:color w:val="000000"/>
                <w:lang w:eastAsia="zh-CN"/>
              </w:rPr>
              <w:t xml:space="preserve"> [0-5%]</w:t>
            </w:r>
            <w:proofErr w:type="gramStart"/>
            <w:r w:rsidRPr="006E0B65">
              <w:rPr>
                <w:rFonts w:cs="宋体" w:hint="eastAsia"/>
                <w:bCs/>
                <w:color w:val="000000"/>
                <w:lang w:eastAsia="zh-CN"/>
              </w:rPr>
              <w:t xml:space="preserve">; </w:t>
            </w:r>
            <w:r w:rsidRPr="006E0B65">
              <w:rPr>
                <w:rFonts w:cs="宋体" w:hint="eastAsia"/>
                <w:bCs/>
                <w:color w:val="000000"/>
                <w:lang w:eastAsia="zh-CN"/>
              </w:rPr>
              <w:t>道达尔能源</w:t>
            </w:r>
            <w:r w:rsidRPr="006E0B65">
              <w:rPr>
                <w:rFonts w:cs="宋体" w:hint="eastAsia"/>
                <w:bCs/>
                <w:color w:val="000000"/>
                <w:lang w:eastAsia="zh-CN"/>
              </w:rPr>
              <w:t xml:space="preserve"> [</w:t>
            </w:r>
            <w:proofErr w:type="gramEnd"/>
            <w:r w:rsidRPr="006E0B65">
              <w:rPr>
                <w:rFonts w:cs="宋体" w:hint="eastAsia"/>
                <w:bCs/>
                <w:color w:val="000000"/>
                <w:lang w:eastAsia="zh-CN"/>
              </w:rPr>
              <w:t xml:space="preserve">0-5%]; </w:t>
            </w:r>
            <w:proofErr w:type="spellStart"/>
            <w:r w:rsidRPr="006E0B65">
              <w:rPr>
                <w:rFonts w:cs="宋体" w:hint="eastAsia"/>
                <w:bCs/>
                <w:color w:val="000000"/>
                <w:lang w:eastAsia="zh-CN"/>
              </w:rPr>
              <w:t>KGLNG</w:t>
            </w:r>
            <w:proofErr w:type="spellEnd"/>
            <w:r w:rsidRPr="006E0B65">
              <w:rPr>
                <w:rFonts w:cs="宋体" w:hint="eastAsia"/>
                <w:bCs/>
                <w:color w:val="000000"/>
                <w:lang w:eastAsia="zh-CN"/>
              </w:rPr>
              <w:t xml:space="preserve"> [0-5%]</w:t>
            </w:r>
            <w:proofErr w:type="gramStart"/>
            <w:r w:rsidR="0053411F">
              <w:rPr>
                <w:rFonts w:cs="宋体" w:hint="eastAsia"/>
                <w:bCs/>
                <w:color w:val="000000"/>
                <w:lang w:eastAsia="zh-CN"/>
              </w:rPr>
              <w:t>;</w:t>
            </w:r>
            <w:r w:rsidR="00A14AF8">
              <w:rPr>
                <w:rFonts w:cs="宋体"/>
                <w:bCs/>
                <w:color w:val="000000"/>
                <w:lang w:eastAsia="zh-CN"/>
              </w:rPr>
              <w:t xml:space="preserve"> </w:t>
            </w:r>
            <w:r w:rsidR="00260BA2" w:rsidRPr="00260BA2">
              <w:rPr>
                <w:rFonts w:cs="宋体"/>
                <w:bCs/>
                <w:color w:val="000000"/>
                <w:lang w:eastAsia="zh-CN"/>
              </w:rPr>
              <w:t>目标资产</w:t>
            </w:r>
            <w:r w:rsidR="00260BA2" w:rsidRPr="00260BA2">
              <w:rPr>
                <w:rFonts w:cs="宋体"/>
                <w:bCs/>
                <w:color w:val="000000"/>
                <w:lang w:eastAsia="zh-CN"/>
              </w:rPr>
              <w:t xml:space="preserve"> [</w:t>
            </w:r>
            <w:proofErr w:type="gramEnd"/>
            <w:r w:rsidR="00260BA2" w:rsidRPr="00260BA2">
              <w:rPr>
                <w:rFonts w:cs="宋体"/>
                <w:bCs/>
                <w:color w:val="000000"/>
                <w:lang w:eastAsia="zh-CN"/>
              </w:rPr>
              <w:t>0-5%]</w:t>
            </w:r>
            <w:proofErr w:type="gramStart"/>
            <w:r w:rsidR="00260BA2" w:rsidRPr="00260BA2">
              <w:rPr>
                <w:rFonts w:cs="宋体"/>
                <w:bCs/>
                <w:color w:val="000000"/>
                <w:lang w:eastAsia="zh-CN"/>
              </w:rPr>
              <w:t>;</w:t>
            </w:r>
            <w:r w:rsidR="00260BA2">
              <w:rPr>
                <w:rFonts w:cs="宋体" w:hint="eastAsia"/>
                <w:bCs/>
                <w:color w:val="000000"/>
                <w:lang w:eastAsia="zh-CN"/>
              </w:rPr>
              <w:t xml:space="preserve"> </w:t>
            </w:r>
            <w:r w:rsidRPr="006E0B65">
              <w:rPr>
                <w:rFonts w:cs="宋体" w:hint="eastAsia"/>
                <w:bCs/>
                <w:color w:val="000000"/>
                <w:lang w:eastAsia="zh-CN"/>
              </w:rPr>
              <w:t>各方合计</w:t>
            </w:r>
            <w:r w:rsidRPr="006E0B65">
              <w:rPr>
                <w:rFonts w:cs="宋体" w:hint="eastAsia"/>
                <w:bCs/>
                <w:color w:val="000000"/>
                <w:lang w:eastAsia="zh-CN"/>
              </w:rPr>
              <w:t xml:space="preserve"> [</w:t>
            </w:r>
            <w:proofErr w:type="gramEnd"/>
            <w:r w:rsidRPr="006E0B65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A62D40">
              <w:rPr>
                <w:rFonts w:cs="宋体" w:hint="eastAsia"/>
                <w:bCs/>
                <w:color w:val="000000"/>
                <w:lang w:eastAsia="zh-CN"/>
              </w:rPr>
              <w:t>-10</w:t>
            </w:r>
            <w:r w:rsidRPr="006E0B65">
              <w:rPr>
                <w:rFonts w:cs="宋体" w:hint="eastAsia"/>
                <w:bCs/>
                <w:color w:val="000000"/>
                <w:lang w:eastAsia="zh-CN"/>
              </w:rPr>
              <w:t>%]</w:t>
            </w:r>
          </w:p>
        </w:tc>
      </w:tr>
    </w:tbl>
    <w:p w14:paraId="436671B5" w14:textId="77777777" w:rsidR="009D4530" w:rsidRPr="007A2858" w:rsidRDefault="009D4530">
      <w:pPr>
        <w:pStyle w:val="BodyText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0"/>
          <w:szCs w:val="20"/>
          <w:lang w:eastAsia="zh-CN"/>
        </w:rPr>
      </w:pPr>
    </w:p>
    <w:sectPr w:rsidR="009D4530" w:rsidRPr="007A2858">
      <w:headerReference w:type="default" r:id="rId7"/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788E8" w14:textId="77777777" w:rsidR="00323EAA" w:rsidRDefault="00323EAA">
      <w:pPr>
        <w:spacing w:after="0"/>
      </w:pPr>
      <w:r>
        <w:separator/>
      </w:r>
    </w:p>
  </w:endnote>
  <w:endnote w:type="continuationSeparator" w:id="0">
    <w:p w14:paraId="131B0553" w14:textId="77777777" w:rsidR="00323EAA" w:rsidRDefault="00323EAA">
      <w:pPr>
        <w:spacing w:after="0"/>
      </w:pPr>
      <w:r>
        <w:continuationSeparator/>
      </w:r>
    </w:p>
  </w:endnote>
  <w:endnote w:type="continuationNotice" w:id="1">
    <w:p w14:paraId="5E29A199" w14:textId="77777777" w:rsidR="00323EAA" w:rsidRDefault="00323EA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eb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D4530" w14:paraId="0D9B5E04" w14:textId="77777777">
      <w:tc>
        <w:tcPr>
          <w:tcW w:w="3080" w:type="dxa"/>
        </w:tcPr>
        <w:p w14:paraId="7BAEAA96" w14:textId="77777777" w:rsidR="009D4530" w:rsidRDefault="009D4530">
          <w:pPr>
            <w:pStyle w:val="Footer"/>
          </w:pPr>
        </w:p>
      </w:tc>
      <w:tc>
        <w:tcPr>
          <w:tcW w:w="3081" w:type="dxa"/>
        </w:tcPr>
        <w:p w14:paraId="76D33799" w14:textId="77777777" w:rsidR="009D4530" w:rsidRDefault="009D4530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2008D335" w14:textId="77777777" w:rsidR="009D4530" w:rsidRDefault="009D4530">
          <w:pPr>
            <w:pStyle w:val="FooterRight"/>
          </w:pPr>
        </w:p>
      </w:tc>
    </w:tr>
  </w:tbl>
  <w:p w14:paraId="1C72770D" w14:textId="77777777" w:rsidR="009D4530" w:rsidRDefault="009D4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461AE" w14:textId="77777777" w:rsidR="00323EAA" w:rsidRDefault="00323EAA">
      <w:pPr>
        <w:spacing w:after="0"/>
      </w:pPr>
      <w:r>
        <w:separator/>
      </w:r>
    </w:p>
  </w:footnote>
  <w:footnote w:type="continuationSeparator" w:id="0">
    <w:p w14:paraId="6EB41701" w14:textId="77777777" w:rsidR="00323EAA" w:rsidRDefault="00323EAA">
      <w:pPr>
        <w:spacing w:after="0"/>
      </w:pPr>
      <w:r>
        <w:continuationSeparator/>
      </w:r>
    </w:p>
  </w:footnote>
  <w:footnote w:type="continuationNotice" w:id="1">
    <w:p w14:paraId="675C7DFB" w14:textId="77777777" w:rsidR="00323EAA" w:rsidRDefault="00323EA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A3692" w14:textId="1A397790" w:rsidR="00F47E54" w:rsidRDefault="00F47E54" w:rsidP="00F47E5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2C642549"/>
    <w:multiLevelType w:val="hybridMultilevel"/>
    <w:tmpl w:val="22B84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775101936">
    <w:abstractNumId w:val="3"/>
  </w:num>
  <w:num w:numId="2" w16cid:durableId="1112749239">
    <w:abstractNumId w:val="0"/>
  </w:num>
  <w:num w:numId="3" w16cid:durableId="1027290051">
    <w:abstractNumId w:val="2"/>
  </w:num>
  <w:num w:numId="4" w16cid:durableId="46952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00002445"/>
    <w:rsid w:val="000024FF"/>
    <w:rsid w:val="000027BD"/>
    <w:rsid w:val="00003A59"/>
    <w:rsid w:val="0000544E"/>
    <w:rsid w:val="0001497F"/>
    <w:rsid w:val="000150B7"/>
    <w:rsid w:val="000154EA"/>
    <w:rsid w:val="00020703"/>
    <w:rsid w:val="00021AB2"/>
    <w:rsid w:val="000222C4"/>
    <w:rsid w:val="000326C8"/>
    <w:rsid w:val="00041C40"/>
    <w:rsid w:val="00041CE6"/>
    <w:rsid w:val="0004292A"/>
    <w:rsid w:val="000467AA"/>
    <w:rsid w:val="00052841"/>
    <w:rsid w:val="00062616"/>
    <w:rsid w:val="00073E6B"/>
    <w:rsid w:val="0007723F"/>
    <w:rsid w:val="00077D60"/>
    <w:rsid w:val="00083590"/>
    <w:rsid w:val="00092F4E"/>
    <w:rsid w:val="000956F4"/>
    <w:rsid w:val="00097775"/>
    <w:rsid w:val="000A0C95"/>
    <w:rsid w:val="000A345E"/>
    <w:rsid w:val="000B58E5"/>
    <w:rsid w:val="000B653C"/>
    <w:rsid w:val="000C5053"/>
    <w:rsid w:val="000C53C5"/>
    <w:rsid w:val="000C5BC0"/>
    <w:rsid w:val="000C6953"/>
    <w:rsid w:val="000D3AB3"/>
    <w:rsid w:val="000E29A9"/>
    <w:rsid w:val="000E3A81"/>
    <w:rsid w:val="000E5FE7"/>
    <w:rsid w:val="00107E19"/>
    <w:rsid w:val="00110793"/>
    <w:rsid w:val="00115F62"/>
    <w:rsid w:val="00123E26"/>
    <w:rsid w:val="00123EA1"/>
    <w:rsid w:val="00130198"/>
    <w:rsid w:val="00132767"/>
    <w:rsid w:val="00136343"/>
    <w:rsid w:val="0014200F"/>
    <w:rsid w:val="0014284C"/>
    <w:rsid w:val="00142CA5"/>
    <w:rsid w:val="00145B05"/>
    <w:rsid w:val="00151256"/>
    <w:rsid w:val="00161051"/>
    <w:rsid w:val="001639D8"/>
    <w:rsid w:val="00165746"/>
    <w:rsid w:val="001675A3"/>
    <w:rsid w:val="00172770"/>
    <w:rsid w:val="00186A05"/>
    <w:rsid w:val="00187026"/>
    <w:rsid w:val="001912C2"/>
    <w:rsid w:val="001965E2"/>
    <w:rsid w:val="00196662"/>
    <w:rsid w:val="001A1C58"/>
    <w:rsid w:val="001A5BA2"/>
    <w:rsid w:val="001B3349"/>
    <w:rsid w:val="001B367A"/>
    <w:rsid w:val="001B4EA1"/>
    <w:rsid w:val="001C3D01"/>
    <w:rsid w:val="001C48DD"/>
    <w:rsid w:val="001C5840"/>
    <w:rsid w:val="001C7276"/>
    <w:rsid w:val="001D1555"/>
    <w:rsid w:val="001D6168"/>
    <w:rsid w:val="001E0F1F"/>
    <w:rsid w:val="001E3226"/>
    <w:rsid w:val="001F16EC"/>
    <w:rsid w:val="001F212E"/>
    <w:rsid w:val="001F2FAE"/>
    <w:rsid w:val="001F346E"/>
    <w:rsid w:val="001F35AA"/>
    <w:rsid w:val="001F367B"/>
    <w:rsid w:val="001F7F24"/>
    <w:rsid w:val="001F7F66"/>
    <w:rsid w:val="001F7FEC"/>
    <w:rsid w:val="00201897"/>
    <w:rsid w:val="002049B7"/>
    <w:rsid w:val="00213BA0"/>
    <w:rsid w:val="002145A1"/>
    <w:rsid w:val="00223218"/>
    <w:rsid w:val="00224A7C"/>
    <w:rsid w:val="002278D1"/>
    <w:rsid w:val="00231665"/>
    <w:rsid w:val="00231AED"/>
    <w:rsid w:val="002320BC"/>
    <w:rsid w:val="00233737"/>
    <w:rsid w:val="00236639"/>
    <w:rsid w:val="002403B5"/>
    <w:rsid w:val="002406D4"/>
    <w:rsid w:val="00241812"/>
    <w:rsid w:val="00245281"/>
    <w:rsid w:val="00250E61"/>
    <w:rsid w:val="002516B8"/>
    <w:rsid w:val="002533D2"/>
    <w:rsid w:val="00260BA2"/>
    <w:rsid w:val="00261F94"/>
    <w:rsid w:val="00264877"/>
    <w:rsid w:val="00267941"/>
    <w:rsid w:val="002727F3"/>
    <w:rsid w:val="002764EB"/>
    <w:rsid w:val="00285671"/>
    <w:rsid w:val="00286959"/>
    <w:rsid w:val="00287E91"/>
    <w:rsid w:val="00291652"/>
    <w:rsid w:val="002964A1"/>
    <w:rsid w:val="002A25F2"/>
    <w:rsid w:val="002A7291"/>
    <w:rsid w:val="002A7C26"/>
    <w:rsid w:val="002C2795"/>
    <w:rsid w:val="002C2A03"/>
    <w:rsid w:val="002D4391"/>
    <w:rsid w:val="002D7975"/>
    <w:rsid w:val="002E0B7D"/>
    <w:rsid w:val="002F09A7"/>
    <w:rsid w:val="002F5271"/>
    <w:rsid w:val="002F5D38"/>
    <w:rsid w:val="00301BD5"/>
    <w:rsid w:val="00306B88"/>
    <w:rsid w:val="00310488"/>
    <w:rsid w:val="00311263"/>
    <w:rsid w:val="00317280"/>
    <w:rsid w:val="003211B6"/>
    <w:rsid w:val="00323EAA"/>
    <w:rsid w:val="00336CF5"/>
    <w:rsid w:val="00336F67"/>
    <w:rsid w:val="0034075D"/>
    <w:rsid w:val="0034107F"/>
    <w:rsid w:val="00344D27"/>
    <w:rsid w:val="00345EE1"/>
    <w:rsid w:val="00352492"/>
    <w:rsid w:val="003540C8"/>
    <w:rsid w:val="0035604C"/>
    <w:rsid w:val="00370E78"/>
    <w:rsid w:val="00371332"/>
    <w:rsid w:val="00371A75"/>
    <w:rsid w:val="003771E5"/>
    <w:rsid w:val="00380B2F"/>
    <w:rsid w:val="003850D4"/>
    <w:rsid w:val="00385F00"/>
    <w:rsid w:val="003866EF"/>
    <w:rsid w:val="00394AE1"/>
    <w:rsid w:val="003A4565"/>
    <w:rsid w:val="003A5B9A"/>
    <w:rsid w:val="003B066E"/>
    <w:rsid w:val="003B27EC"/>
    <w:rsid w:val="003B2F86"/>
    <w:rsid w:val="003B4439"/>
    <w:rsid w:val="003B4C9E"/>
    <w:rsid w:val="003B4FF1"/>
    <w:rsid w:val="003B7CBC"/>
    <w:rsid w:val="003C0F65"/>
    <w:rsid w:val="003C2554"/>
    <w:rsid w:val="003C3456"/>
    <w:rsid w:val="003E3B57"/>
    <w:rsid w:val="003E4032"/>
    <w:rsid w:val="003E73DB"/>
    <w:rsid w:val="003F5CA3"/>
    <w:rsid w:val="004067A3"/>
    <w:rsid w:val="00410914"/>
    <w:rsid w:val="004119F5"/>
    <w:rsid w:val="00411A0C"/>
    <w:rsid w:val="0041316D"/>
    <w:rsid w:val="004166B2"/>
    <w:rsid w:val="004175B4"/>
    <w:rsid w:val="00417AB5"/>
    <w:rsid w:val="004203EF"/>
    <w:rsid w:val="00425920"/>
    <w:rsid w:val="00427E52"/>
    <w:rsid w:val="00432493"/>
    <w:rsid w:val="00446353"/>
    <w:rsid w:val="00446F44"/>
    <w:rsid w:val="00446FCE"/>
    <w:rsid w:val="0044707C"/>
    <w:rsid w:val="0044739B"/>
    <w:rsid w:val="00451419"/>
    <w:rsid w:val="00451725"/>
    <w:rsid w:val="004543AC"/>
    <w:rsid w:val="00456E57"/>
    <w:rsid w:val="00464458"/>
    <w:rsid w:val="00466711"/>
    <w:rsid w:val="00467A6B"/>
    <w:rsid w:val="00475F7F"/>
    <w:rsid w:val="00481F5E"/>
    <w:rsid w:val="0048351F"/>
    <w:rsid w:val="00483C85"/>
    <w:rsid w:val="004846A7"/>
    <w:rsid w:val="0049203E"/>
    <w:rsid w:val="00492D72"/>
    <w:rsid w:val="0049707A"/>
    <w:rsid w:val="004973DB"/>
    <w:rsid w:val="0049771A"/>
    <w:rsid w:val="004A2925"/>
    <w:rsid w:val="004A4BF1"/>
    <w:rsid w:val="004A6452"/>
    <w:rsid w:val="004B4D3E"/>
    <w:rsid w:val="004C21B9"/>
    <w:rsid w:val="004C3420"/>
    <w:rsid w:val="004C6B44"/>
    <w:rsid w:val="004C705B"/>
    <w:rsid w:val="004D018B"/>
    <w:rsid w:val="004D124C"/>
    <w:rsid w:val="004D180D"/>
    <w:rsid w:val="004D4435"/>
    <w:rsid w:val="004D53DB"/>
    <w:rsid w:val="004D5D77"/>
    <w:rsid w:val="004D6220"/>
    <w:rsid w:val="004D7A09"/>
    <w:rsid w:val="004F13F9"/>
    <w:rsid w:val="0050048C"/>
    <w:rsid w:val="00501D37"/>
    <w:rsid w:val="0050319B"/>
    <w:rsid w:val="0051292A"/>
    <w:rsid w:val="00512A53"/>
    <w:rsid w:val="00515612"/>
    <w:rsid w:val="005168C9"/>
    <w:rsid w:val="0052362B"/>
    <w:rsid w:val="00523905"/>
    <w:rsid w:val="005251B9"/>
    <w:rsid w:val="00530BB4"/>
    <w:rsid w:val="0053411F"/>
    <w:rsid w:val="00535E36"/>
    <w:rsid w:val="0053635B"/>
    <w:rsid w:val="00541C7C"/>
    <w:rsid w:val="00541DF4"/>
    <w:rsid w:val="00545A47"/>
    <w:rsid w:val="005544A2"/>
    <w:rsid w:val="005679B3"/>
    <w:rsid w:val="0057004E"/>
    <w:rsid w:val="0057200D"/>
    <w:rsid w:val="00574247"/>
    <w:rsid w:val="00591CEC"/>
    <w:rsid w:val="00596C68"/>
    <w:rsid w:val="005A31C9"/>
    <w:rsid w:val="005A5EA4"/>
    <w:rsid w:val="005A6C8C"/>
    <w:rsid w:val="005B0CEB"/>
    <w:rsid w:val="005B18A3"/>
    <w:rsid w:val="005B2A1C"/>
    <w:rsid w:val="005B4795"/>
    <w:rsid w:val="005B5A01"/>
    <w:rsid w:val="005C06D1"/>
    <w:rsid w:val="005D277C"/>
    <w:rsid w:val="005D2EE8"/>
    <w:rsid w:val="005D3152"/>
    <w:rsid w:val="005D6D17"/>
    <w:rsid w:val="005D70CF"/>
    <w:rsid w:val="005E170F"/>
    <w:rsid w:val="005E4D0D"/>
    <w:rsid w:val="005E7B2F"/>
    <w:rsid w:val="005F4439"/>
    <w:rsid w:val="005F5280"/>
    <w:rsid w:val="005F7223"/>
    <w:rsid w:val="00603DA6"/>
    <w:rsid w:val="0060413B"/>
    <w:rsid w:val="00605EE6"/>
    <w:rsid w:val="0060669E"/>
    <w:rsid w:val="00607660"/>
    <w:rsid w:val="006148B9"/>
    <w:rsid w:val="00614EBB"/>
    <w:rsid w:val="0061583E"/>
    <w:rsid w:val="00617BCA"/>
    <w:rsid w:val="00630B5A"/>
    <w:rsid w:val="0063149C"/>
    <w:rsid w:val="00632159"/>
    <w:rsid w:val="00645B6A"/>
    <w:rsid w:val="0064624D"/>
    <w:rsid w:val="00647CB4"/>
    <w:rsid w:val="00653479"/>
    <w:rsid w:val="00655225"/>
    <w:rsid w:val="00664174"/>
    <w:rsid w:val="006643EA"/>
    <w:rsid w:val="00671448"/>
    <w:rsid w:val="00672AE2"/>
    <w:rsid w:val="0067348D"/>
    <w:rsid w:val="006745A9"/>
    <w:rsid w:val="00680C16"/>
    <w:rsid w:val="0068175E"/>
    <w:rsid w:val="00682729"/>
    <w:rsid w:val="006907A4"/>
    <w:rsid w:val="00690D46"/>
    <w:rsid w:val="006A17BD"/>
    <w:rsid w:val="006A4459"/>
    <w:rsid w:val="006A5776"/>
    <w:rsid w:val="006B4541"/>
    <w:rsid w:val="006B4808"/>
    <w:rsid w:val="006C0B53"/>
    <w:rsid w:val="006C2999"/>
    <w:rsid w:val="006C2B18"/>
    <w:rsid w:val="006D1E2B"/>
    <w:rsid w:val="006E0B65"/>
    <w:rsid w:val="006E0D98"/>
    <w:rsid w:val="006E18EE"/>
    <w:rsid w:val="006E3180"/>
    <w:rsid w:val="006E6E26"/>
    <w:rsid w:val="006E70AA"/>
    <w:rsid w:val="006F3DF3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0A40"/>
    <w:rsid w:val="007674D7"/>
    <w:rsid w:val="00767CB6"/>
    <w:rsid w:val="00772298"/>
    <w:rsid w:val="007734A6"/>
    <w:rsid w:val="00776F32"/>
    <w:rsid w:val="0078322A"/>
    <w:rsid w:val="007858DA"/>
    <w:rsid w:val="0079007D"/>
    <w:rsid w:val="00794062"/>
    <w:rsid w:val="007944AA"/>
    <w:rsid w:val="00796333"/>
    <w:rsid w:val="00797584"/>
    <w:rsid w:val="007A2858"/>
    <w:rsid w:val="007A2D94"/>
    <w:rsid w:val="007A41F5"/>
    <w:rsid w:val="007A69DB"/>
    <w:rsid w:val="007B2294"/>
    <w:rsid w:val="007B651A"/>
    <w:rsid w:val="007B6ED8"/>
    <w:rsid w:val="007B75E4"/>
    <w:rsid w:val="007C512C"/>
    <w:rsid w:val="007C698B"/>
    <w:rsid w:val="007D2BCD"/>
    <w:rsid w:val="007E0A46"/>
    <w:rsid w:val="007E2608"/>
    <w:rsid w:val="007F1726"/>
    <w:rsid w:val="007F1DB3"/>
    <w:rsid w:val="0080200E"/>
    <w:rsid w:val="00802C6E"/>
    <w:rsid w:val="00803A33"/>
    <w:rsid w:val="0080400E"/>
    <w:rsid w:val="008051ED"/>
    <w:rsid w:val="0081005D"/>
    <w:rsid w:val="00810B10"/>
    <w:rsid w:val="00811775"/>
    <w:rsid w:val="008210A3"/>
    <w:rsid w:val="008244DB"/>
    <w:rsid w:val="008248B2"/>
    <w:rsid w:val="0082494F"/>
    <w:rsid w:val="00833F1D"/>
    <w:rsid w:val="008345AC"/>
    <w:rsid w:val="00834D88"/>
    <w:rsid w:val="00835E39"/>
    <w:rsid w:val="0084008B"/>
    <w:rsid w:val="00850FA7"/>
    <w:rsid w:val="008570D5"/>
    <w:rsid w:val="00864085"/>
    <w:rsid w:val="00866D68"/>
    <w:rsid w:val="00873226"/>
    <w:rsid w:val="008803D0"/>
    <w:rsid w:val="00880F24"/>
    <w:rsid w:val="008836AF"/>
    <w:rsid w:val="008847B9"/>
    <w:rsid w:val="00885C9B"/>
    <w:rsid w:val="00893879"/>
    <w:rsid w:val="008A2037"/>
    <w:rsid w:val="008A51FF"/>
    <w:rsid w:val="008B2172"/>
    <w:rsid w:val="008B3C0A"/>
    <w:rsid w:val="008B3C48"/>
    <w:rsid w:val="008B4FD0"/>
    <w:rsid w:val="008B658A"/>
    <w:rsid w:val="008C02AE"/>
    <w:rsid w:val="008C0694"/>
    <w:rsid w:val="008C0D86"/>
    <w:rsid w:val="008D3FDF"/>
    <w:rsid w:val="008D4ED8"/>
    <w:rsid w:val="008D644E"/>
    <w:rsid w:val="008D6621"/>
    <w:rsid w:val="008D7901"/>
    <w:rsid w:val="008E5565"/>
    <w:rsid w:val="008E5BCA"/>
    <w:rsid w:val="008E5ECA"/>
    <w:rsid w:val="008F1D6B"/>
    <w:rsid w:val="008F1FAE"/>
    <w:rsid w:val="008F7B8A"/>
    <w:rsid w:val="009022B0"/>
    <w:rsid w:val="00905F4A"/>
    <w:rsid w:val="00912383"/>
    <w:rsid w:val="00912401"/>
    <w:rsid w:val="009145E4"/>
    <w:rsid w:val="009204EE"/>
    <w:rsid w:val="0092140E"/>
    <w:rsid w:val="0092634A"/>
    <w:rsid w:val="009301D9"/>
    <w:rsid w:val="00930B94"/>
    <w:rsid w:val="00936205"/>
    <w:rsid w:val="0094346F"/>
    <w:rsid w:val="00943F02"/>
    <w:rsid w:val="00953187"/>
    <w:rsid w:val="0095498C"/>
    <w:rsid w:val="009551E9"/>
    <w:rsid w:val="009559C3"/>
    <w:rsid w:val="00956643"/>
    <w:rsid w:val="00961E23"/>
    <w:rsid w:val="0096333E"/>
    <w:rsid w:val="00964243"/>
    <w:rsid w:val="0096547A"/>
    <w:rsid w:val="009668EC"/>
    <w:rsid w:val="00977C3B"/>
    <w:rsid w:val="00986DE4"/>
    <w:rsid w:val="009901B5"/>
    <w:rsid w:val="00991F2E"/>
    <w:rsid w:val="00992759"/>
    <w:rsid w:val="009A0BCC"/>
    <w:rsid w:val="009A2EFA"/>
    <w:rsid w:val="009A57C5"/>
    <w:rsid w:val="009A6CD4"/>
    <w:rsid w:val="009A6E66"/>
    <w:rsid w:val="009B0211"/>
    <w:rsid w:val="009B059E"/>
    <w:rsid w:val="009B17D8"/>
    <w:rsid w:val="009C0015"/>
    <w:rsid w:val="009C16F8"/>
    <w:rsid w:val="009C1DE7"/>
    <w:rsid w:val="009C3639"/>
    <w:rsid w:val="009C5625"/>
    <w:rsid w:val="009C5962"/>
    <w:rsid w:val="009C74BD"/>
    <w:rsid w:val="009D0999"/>
    <w:rsid w:val="009D13C6"/>
    <w:rsid w:val="009D4530"/>
    <w:rsid w:val="009D68E1"/>
    <w:rsid w:val="009F0698"/>
    <w:rsid w:val="00A05705"/>
    <w:rsid w:val="00A07EFB"/>
    <w:rsid w:val="00A11089"/>
    <w:rsid w:val="00A14AF8"/>
    <w:rsid w:val="00A16F03"/>
    <w:rsid w:val="00A21136"/>
    <w:rsid w:val="00A3323A"/>
    <w:rsid w:val="00A343B7"/>
    <w:rsid w:val="00A37232"/>
    <w:rsid w:val="00A4535F"/>
    <w:rsid w:val="00A46C66"/>
    <w:rsid w:val="00A46FAF"/>
    <w:rsid w:val="00A52D6E"/>
    <w:rsid w:val="00A54FE7"/>
    <w:rsid w:val="00A5674A"/>
    <w:rsid w:val="00A57E7F"/>
    <w:rsid w:val="00A623EF"/>
    <w:rsid w:val="00A62D40"/>
    <w:rsid w:val="00A64F91"/>
    <w:rsid w:val="00A71AFA"/>
    <w:rsid w:val="00A72A43"/>
    <w:rsid w:val="00A7438D"/>
    <w:rsid w:val="00A74797"/>
    <w:rsid w:val="00A7601D"/>
    <w:rsid w:val="00A81984"/>
    <w:rsid w:val="00A8435B"/>
    <w:rsid w:val="00A85661"/>
    <w:rsid w:val="00A868E9"/>
    <w:rsid w:val="00A94227"/>
    <w:rsid w:val="00A9467E"/>
    <w:rsid w:val="00AA0F23"/>
    <w:rsid w:val="00AA3E2F"/>
    <w:rsid w:val="00AA46CA"/>
    <w:rsid w:val="00AA535B"/>
    <w:rsid w:val="00AA5F00"/>
    <w:rsid w:val="00AC3273"/>
    <w:rsid w:val="00AC68C4"/>
    <w:rsid w:val="00AD310D"/>
    <w:rsid w:val="00AD3D4D"/>
    <w:rsid w:val="00AD47B8"/>
    <w:rsid w:val="00AD5DE0"/>
    <w:rsid w:val="00AE0807"/>
    <w:rsid w:val="00AE0BC6"/>
    <w:rsid w:val="00AE4069"/>
    <w:rsid w:val="00AE7916"/>
    <w:rsid w:val="00AF0794"/>
    <w:rsid w:val="00AF09EA"/>
    <w:rsid w:val="00AF1D6D"/>
    <w:rsid w:val="00AF24A2"/>
    <w:rsid w:val="00AF5632"/>
    <w:rsid w:val="00AF6B25"/>
    <w:rsid w:val="00B04913"/>
    <w:rsid w:val="00B07BC2"/>
    <w:rsid w:val="00B11857"/>
    <w:rsid w:val="00B12550"/>
    <w:rsid w:val="00B13AFE"/>
    <w:rsid w:val="00B2169A"/>
    <w:rsid w:val="00B228FF"/>
    <w:rsid w:val="00B266CA"/>
    <w:rsid w:val="00B31D4D"/>
    <w:rsid w:val="00B334FD"/>
    <w:rsid w:val="00B35EDE"/>
    <w:rsid w:val="00B3616B"/>
    <w:rsid w:val="00B37633"/>
    <w:rsid w:val="00B40143"/>
    <w:rsid w:val="00B40A9E"/>
    <w:rsid w:val="00B46A4E"/>
    <w:rsid w:val="00B518C9"/>
    <w:rsid w:val="00B52EAC"/>
    <w:rsid w:val="00B54969"/>
    <w:rsid w:val="00B60439"/>
    <w:rsid w:val="00B7054D"/>
    <w:rsid w:val="00B80B9E"/>
    <w:rsid w:val="00B838DA"/>
    <w:rsid w:val="00B83FD9"/>
    <w:rsid w:val="00B86E3A"/>
    <w:rsid w:val="00B90E28"/>
    <w:rsid w:val="00B916FD"/>
    <w:rsid w:val="00BA017F"/>
    <w:rsid w:val="00BC1BC6"/>
    <w:rsid w:val="00BC798A"/>
    <w:rsid w:val="00BD1ABD"/>
    <w:rsid w:val="00BD5117"/>
    <w:rsid w:val="00BD535F"/>
    <w:rsid w:val="00BD6160"/>
    <w:rsid w:val="00BE0C9C"/>
    <w:rsid w:val="00BE6E64"/>
    <w:rsid w:val="00BF31B7"/>
    <w:rsid w:val="00BF4F99"/>
    <w:rsid w:val="00BF502C"/>
    <w:rsid w:val="00BF7937"/>
    <w:rsid w:val="00C03116"/>
    <w:rsid w:val="00C062CA"/>
    <w:rsid w:val="00C10048"/>
    <w:rsid w:val="00C20A9A"/>
    <w:rsid w:val="00C24077"/>
    <w:rsid w:val="00C30E9B"/>
    <w:rsid w:val="00C410C3"/>
    <w:rsid w:val="00C424FC"/>
    <w:rsid w:val="00C4333F"/>
    <w:rsid w:val="00C51ECC"/>
    <w:rsid w:val="00C600D9"/>
    <w:rsid w:val="00C64BD2"/>
    <w:rsid w:val="00C64DCF"/>
    <w:rsid w:val="00C67ADA"/>
    <w:rsid w:val="00C810E8"/>
    <w:rsid w:val="00C82ECB"/>
    <w:rsid w:val="00C847C2"/>
    <w:rsid w:val="00C941AA"/>
    <w:rsid w:val="00C94B18"/>
    <w:rsid w:val="00C95B69"/>
    <w:rsid w:val="00C97F03"/>
    <w:rsid w:val="00CA2759"/>
    <w:rsid w:val="00CA6613"/>
    <w:rsid w:val="00CB3DF7"/>
    <w:rsid w:val="00CC4D63"/>
    <w:rsid w:val="00CC64A7"/>
    <w:rsid w:val="00CC69AD"/>
    <w:rsid w:val="00CD7B79"/>
    <w:rsid w:val="00CE069D"/>
    <w:rsid w:val="00CF1664"/>
    <w:rsid w:val="00CF5A8A"/>
    <w:rsid w:val="00CF6BC5"/>
    <w:rsid w:val="00D01278"/>
    <w:rsid w:val="00D031CA"/>
    <w:rsid w:val="00D12AB1"/>
    <w:rsid w:val="00D175D7"/>
    <w:rsid w:val="00D23B36"/>
    <w:rsid w:val="00D26CE2"/>
    <w:rsid w:val="00D27AEB"/>
    <w:rsid w:val="00D27EE3"/>
    <w:rsid w:val="00D37E75"/>
    <w:rsid w:val="00D44C7C"/>
    <w:rsid w:val="00D47F69"/>
    <w:rsid w:val="00D53BAE"/>
    <w:rsid w:val="00D57781"/>
    <w:rsid w:val="00D57DBA"/>
    <w:rsid w:val="00D57EBC"/>
    <w:rsid w:val="00D604A8"/>
    <w:rsid w:val="00D71F76"/>
    <w:rsid w:val="00D77095"/>
    <w:rsid w:val="00D80573"/>
    <w:rsid w:val="00D84404"/>
    <w:rsid w:val="00D87050"/>
    <w:rsid w:val="00D94BB1"/>
    <w:rsid w:val="00D954C0"/>
    <w:rsid w:val="00D961C9"/>
    <w:rsid w:val="00D97B80"/>
    <w:rsid w:val="00DA1D73"/>
    <w:rsid w:val="00DB2761"/>
    <w:rsid w:val="00DB2FF6"/>
    <w:rsid w:val="00DB524F"/>
    <w:rsid w:val="00DC1C3E"/>
    <w:rsid w:val="00DC6DC6"/>
    <w:rsid w:val="00DD0E0C"/>
    <w:rsid w:val="00DD7765"/>
    <w:rsid w:val="00DE3C70"/>
    <w:rsid w:val="00DE522D"/>
    <w:rsid w:val="00DF32EE"/>
    <w:rsid w:val="00E0710B"/>
    <w:rsid w:val="00E120B6"/>
    <w:rsid w:val="00E16861"/>
    <w:rsid w:val="00E23955"/>
    <w:rsid w:val="00E3548D"/>
    <w:rsid w:val="00E35DF6"/>
    <w:rsid w:val="00E36DF6"/>
    <w:rsid w:val="00E417DF"/>
    <w:rsid w:val="00E42BC6"/>
    <w:rsid w:val="00E45218"/>
    <w:rsid w:val="00E47327"/>
    <w:rsid w:val="00E47E2C"/>
    <w:rsid w:val="00E5224C"/>
    <w:rsid w:val="00E63DCC"/>
    <w:rsid w:val="00E66EBD"/>
    <w:rsid w:val="00E70A4F"/>
    <w:rsid w:val="00E736B8"/>
    <w:rsid w:val="00E7385D"/>
    <w:rsid w:val="00E774D9"/>
    <w:rsid w:val="00E800B5"/>
    <w:rsid w:val="00E86579"/>
    <w:rsid w:val="00E90A19"/>
    <w:rsid w:val="00E92DC0"/>
    <w:rsid w:val="00E974F8"/>
    <w:rsid w:val="00EA79DA"/>
    <w:rsid w:val="00EC37FE"/>
    <w:rsid w:val="00EC5358"/>
    <w:rsid w:val="00EC636E"/>
    <w:rsid w:val="00EC7E55"/>
    <w:rsid w:val="00ED0EA6"/>
    <w:rsid w:val="00ED14FA"/>
    <w:rsid w:val="00ED6F93"/>
    <w:rsid w:val="00EE00A4"/>
    <w:rsid w:val="00EE1B4C"/>
    <w:rsid w:val="00EE7CB8"/>
    <w:rsid w:val="00EF0724"/>
    <w:rsid w:val="00EF16FB"/>
    <w:rsid w:val="00EF34E6"/>
    <w:rsid w:val="00EF428F"/>
    <w:rsid w:val="00EF7765"/>
    <w:rsid w:val="00F02216"/>
    <w:rsid w:val="00F0291C"/>
    <w:rsid w:val="00F04AB6"/>
    <w:rsid w:val="00F101DD"/>
    <w:rsid w:val="00F14193"/>
    <w:rsid w:val="00F14D59"/>
    <w:rsid w:val="00F169B7"/>
    <w:rsid w:val="00F1745F"/>
    <w:rsid w:val="00F20CCE"/>
    <w:rsid w:val="00F2101B"/>
    <w:rsid w:val="00F333E6"/>
    <w:rsid w:val="00F34AF4"/>
    <w:rsid w:val="00F3614E"/>
    <w:rsid w:val="00F43B32"/>
    <w:rsid w:val="00F47E54"/>
    <w:rsid w:val="00F54AAB"/>
    <w:rsid w:val="00F56870"/>
    <w:rsid w:val="00F576E0"/>
    <w:rsid w:val="00F6440C"/>
    <w:rsid w:val="00F64D26"/>
    <w:rsid w:val="00F7182A"/>
    <w:rsid w:val="00F738D9"/>
    <w:rsid w:val="00F8302C"/>
    <w:rsid w:val="00F901CF"/>
    <w:rsid w:val="00F906EF"/>
    <w:rsid w:val="00F913ED"/>
    <w:rsid w:val="00F95DD4"/>
    <w:rsid w:val="00FB1CCD"/>
    <w:rsid w:val="00FB33FD"/>
    <w:rsid w:val="00FB5E84"/>
    <w:rsid w:val="00FB645E"/>
    <w:rsid w:val="00FC35ED"/>
    <w:rsid w:val="00FD0B8B"/>
    <w:rsid w:val="00FD22A9"/>
    <w:rsid w:val="00FD6CD9"/>
    <w:rsid w:val="00FD7E19"/>
    <w:rsid w:val="00FE20D9"/>
    <w:rsid w:val="00FE344A"/>
    <w:rsid w:val="00FE62BE"/>
    <w:rsid w:val="00FE6B3A"/>
    <w:rsid w:val="00FF3BFE"/>
    <w:rsid w:val="00FF4124"/>
    <w:rsid w:val="00FF69E5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313BE7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02A4B"/>
  <w15:chartTrackingRefBased/>
  <w15:docId w15:val="{12BEF550-E1BA-46CD-956E-9E1F2435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Revision">
    <w:name w:val="Revision"/>
    <w:hidden/>
    <w:uiPriority w:val="99"/>
    <w:unhideWhenUsed/>
    <w:rsid w:val="00A343B7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5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>
        <a:defPPr algn="ctr">
          <a:lnSpc>
            <a:spcPct val="90000"/>
          </a:lnSpc>
          <a:spcAft>
            <a:spcPts val="600"/>
          </a:spcAft>
          <a:defRPr sz="24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0">
        <a:noAutofit/>
      </a:bodyPr>
      <a:lstStyle>
        <a:defPPr>
          <a:lnSpc>
            <a:spcPct val="90000"/>
          </a:lnSpc>
          <a:spcAft>
            <a:spcPts val="600"/>
          </a:spcAft>
          <a:defRPr sz="2400" dirty="0" err="1" smtClean="0"/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8</TotalTime>
  <Pages>2</Pages>
  <Words>704</Words>
  <Characters>846</Characters>
  <Application>Microsoft Office Word</Application>
  <DocSecurity>0</DocSecurity>
  <Lines>52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Herbert Smith Freehills Kramer Kewei</cp:lastModifiedBy>
  <cp:revision>8</cp:revision>
  <cp:lastPrinted>2024-06-04T02:21:00Z</cp:lastPrinted>
  <dcterms:created xsi:type="dcterms:W3CDTF">2026-10-21T02:39:00Z</dcterms:created>
  <dcterms:modified xsi:type="dcterms:W3CDTF">2026-10-21T02:47:00Z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GrammarlyDocumentId">
    <vt:lpwstr>4f089b5b77e6ba067f5fab36f79c7089fafa208a929140029906eacfd0ec0264</vt:lpwstr>
  </property>
</Properties>
</file>