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36D" w:rsidRPr="00185C66" w:rsidRDefault="009B636D" w:rsidP="00834D03">
      <w:pPr>
        <w:spacing w:line="440" w:lineRule="exact"/>
        <w:jc w:val="center"/>
        <w:rPr>
          <w:b/>
          <w:sz w:val="28"/>
          <w:szCs w:val="28"/>
        </w:rPr>
      </w:pPr>
      <w:r w:rsidRPr="00185C66">
        <w:rPr>
          <w:rFonts w:hint="eastAsia"/>
          <w:b/>
          <w:sz w:val="28"/>
          <w:szCs w:val="28"/>
        </w:rPr>
        <w:t>经营者集中简易案件公示表</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764"/>
        <w:gridCol w:w="1605"/>
        <w:gridCol w:w="6662"/>
      </w:tblGrid>
      <w:tr w:rsidR="009B636D" w:rsidRPr="00185C66" w:rsidTr="00FD696C">
        <w:tc>
          <w:tcPr>
            <w:tcW w:w="1764" w:type="dxa"/>
            <w:shd w:val="clear" w:color="auto" w:fill="D9D9D9"/>
          </w:tcPr>
          <w:p w:rsidR="009B636D" w:rsidRPr="00185C66" w:rsidRDefault="009B636D" w:rsidP="00B40D3A">
            <w:pPr>
              <w:pStyle w:val="BodyText"/>
              <w:rPr>
                <w:szCs w:val="22"/>
                <w:lang w:val="en-US"/>
              </w:rPr>
            </w:pPr>
            <w:r w:rsidRPr="00185C66">
              <w:rPr>
                <w:rFonts w:hint="eastAsia"/>
                <w:szCs w:val="22"/>
              </w:rPr>
              <w:t>案件名称</w:t>
            </w:r>
          </w:p>
        </w:tc>
        <w:tc>
          <w:tcPr>
            <w:tcW w:w="8267" w:type="dxa"/>
            <w:gridSpan w:val="2"/>
          </w:tcPr>
          <w:p w:rsidR="009B636D" w:rsidRPr="00185C66" w:rsidRDefault="009B636D" w:rsidP="00482B44">
            <w:pPr>
              <w:autoSpaceDE w:val="0"/>
              <w:autoSpaceDN w:val="0"/>
              <w:adjustRightInd w:val="0"/>
              <w:jc w:val="left"/>
              <w:rPr>
                <w:szCs w:val="22"/>
              </w:rPr>
            </w:pPr>
            <w:r w:rsidRPr="00185C66">
              <w:rPr>
                <w:rFonts w:cs="宋体"/>
                <w:b/>
                <w:bCs/>
                <w:szCs w:val="21"/>
              </w:rPr>
              <w:t>JFE</w:t>
            </w:r>
            <w:r w:rsidRPr="00185C66">
              <w:rPr>
                <w:rFonts w:cs="宋体" w:hint="eastAsia"/>
                <w:b/>
                <w:bCs/>
                <w:szCs w:val="21"/>
              </w:rPr>
              <w:t>商事株式会社和阪和兴业株式会社收购近江产业株式会社股权案</w:t>
            </w:r>
          </w:p>
        </w:tc>
      </w:tr>
      <w:tr w:rsidR="009B636D" w:rsidRPr="00185C66" w:rsidTr="00FD696C">
        <w:trPr>
          <w:trHeight w:val="993"/>
        </w:trPr>
        <w:tc>
          <w:tcPr>
            <w:tcW w:w="1764" w:type="dxa"/>
            <w:shd w:val="clear" w:color="auto" w:fill="D9D9D9"/>
          </w:tcPr>
          <w:p w:rsidR="009B636D" w:rsidRPr="00185C66" w:rsidRDefault="009B636D" w:rsidP="00B40D3A">
            <w:pPr>
              <w:pStyle w:val="BodyText"/>
              <w:rPr>
                <w:szCs w:val="22"/>
                <w:lang w:val="en-US"/>
              </w:rPr>
            </w:pPr>
            <w:r w:rsidRPr="00185C66">
              <w:rPr>
                <w:rFonts w:hint="eastAsia"/>
                <w:szCs w:val="22"/>
              </w:rPr>
              <w:t>交易概况（限</w:t>
            </w:r>
            <w:r w:rsidRPr="00185C66">
              <w:rPr>
                <w:szCs w:val="22"/>
              </w:rPr>
              <w:t>200</w:t>
            </w:r>
            <w:r w:rsidRPr="00185C66">
              <w:rPr>
                <w:rFonts w:hint="eastAsia"/>
                <w:szCs w:val="22"/>
              </w:rPr>
              <w:t>字内）</w:t>
            </w:r>
          </w:p>
        </w:tc>
        <w:tc>
          <w:tcPr>
            <w:tcW w:w="8267" w:type="dxa"/>
            <w:gridSpan w:val="2"/>
          </w:tcPr>
          <w:p w:rsidR="009B636D" w:rsidRPr="00185C66" w:rsidRDefault="009B636D" w:rsidP="00E41EED">
            <w:pPr>
              <w:snapToGrid w:val="0"/>
              <w:ind w:leftChars="16" w:left="38"/>
              <w:jc w:val="left"/>
              <w:rPr>
                <w:szCs w:val="22"/>
              </w:rPr>
            </w:pPr>
            <w:r w:rsidRPr="00E41EED">
              <w:rPr>
                <w:rFonts w:hint="eastAsia"/>
                <w:szCs w:val="22"/>
              </w:rPr>
              <w:t>拟议交易是</w:t>
            </w:r>
            <w:r w:rsidRPr="00185C66">
              <w:rPr>
                <w:rFonts w:hint="eastAsia"/>
              </w:rPr>
              <w:t>近江产业向地域经济活性化支援机构（</w:t>
            </w:r>
            <w:r w:rsidRPr="00185C66">
              <w:t>REVIC</w:t>
            </w:r>
            <w:r w:rsidRPr="00185C66">
              <w:rPr>
                <w:rFonts w:hint="eastAsia"/>
              </w:rPr>
              <w:t>）申请了再生支援，根据已通过的事业再生计划，</w:t>
            </w:r>
            <w:r w:rsidRPr="00E41EED">
              <w:rPr>
                <w:rFonts w:hint="eastAsia"/>
                <w:szCs w:val="22"/>
              </w:rPr>
              <w:t>由</w:t>
            </w:r>
            <w:r w:rsidRPr="00E41EED">
              <w:rPr>
                <w:szCs w:val="22"/>
              </w:rPr>
              <w:t>JFE</w:t>
            </w:r>
            <w:r w:rsidRPr="00E41EED">
              <w:rPr>
                <w:rFonts w:hint="eastAsia"/>
                <w:szCs w:val="22"/>
              </w:rPr>
              <w:t>商事及阪和兴业通过第三方定向增发的方式对近江产业认缴出资从而进行融资。交易完成后，</w:t>
            </w:r>
            <w:r w:rsidRPr="00E41EED">
              <w:rPr>
                <w:szCs w:val="22"/>
              </w:rPr>
              <w:t>JFE</w:t>
            </w:r>
            <w:r>
              <w:rPr>
                <w:rFonts w:hint="eastAsia"/>
                <w:szCs w:val="22"/>
              </w:rPr>
              <w:t>商事和</w:t>
            </w:r>
            <w:r w:rsidRPr="00E41EED">
              <w:rPr>
                <w:rFonts w:hint="eastAsia"/>
                <w:szCs w:val="22"/>
              </w:rPr>
              <w:t>阪和兴业共同负责近江产业的经营管理。</w:t>
            </w:r>
          </w:p>
        </w:tc>
      </w:tr>
      <w:tr w:rsidR="009B636D" w:rsidRPr="00185C66" w:rsidTr="00FD696C">
        <w:trPr>
          <w:trHeight w:val="468"/>
        </w:trPr>
        <w:tc>
          <w:tcPr>
            <w:tcW w:w="1764" w:type="dxa"/>
            <w:vMerge w:val="restart"/>
            <w:shd w:val="clear" w:color="auto" w:fill="D9D9D9"/>
          </w:tcPr>
          <w:p w:rsidR="009B636D" w:rsidRPr="00185C66" w:rsidRDefault="009B636D" w:rsidP="00B40D3A">
            <w:pPr>
              <w:pStyle w:val="BodyText"/>
              <w:rPr>
                <w:szCs w:val="22"/>
                <w:lang w:val="en-US" w:eastAsia="zh-CN"/>
              </w:rPr>
            </w:pPr>
            <w:r w:rsidRPr="00185C66">
              <w:rPr>
                <w:rFonts w:hint="eastAsia"/>
                <w:szCs w:val="22"/>
                <w:lang w:eastAsia="zh-CN"/>
              </w:rPr>
              <w:t>参与集中的经营者简介</w:t>
            </w:r>
          </w:p>
        </w:tc>
        <w:tc>
          <w:tcPr>
            <w:tcW w:w="1605" w:type="dxa"/>
          </w:tcPr>
          <w:p w:rsidR="009B636D" w:rsidRPr="003177A4" w:rsidRDefault="009B636D" w:rsidP="00830C65">
            <w:pPr>
              <w:pStyle w:val="BodyText"/>
              <w:numPr>
                <w:ilvl w:val="0"/>
                <w:numId w:val="5"/>
              </w:numPr>
              <w:rPr>
                <w:szCs w:val="22"/>
                <w:lang w:val="en-US" w:eastAsia="zh-CN"/>
              </w:rPr>
            </w:pPr>
            <w:r w:rsidRPr="003177A4">
              <w:rPr>
                <w:rFonts w:cs="宋体"/>
                <w:bCs/>
                <w:szCs w:val="21"/>
              </w:rPr>
              <w:t>JFE</w:t>
            </w:r>
            <w:r w:rsidRPr="003177A4">
              <w:rPr>
                <w:rFonts w:cs="宋体" w:hint="eastAsia"/>
                <w:bCs/>
                <w:szCs w:val="21"/>
              </w:rPr>
              <w:t>商事株式会社</w:t>
            </w:r>
          </w:p>
        </w:tc>
        <w:tc>
          <w:tcPr>
            <w:tcW w:w="6662" w:type="dxa"/>
          </w:tcPr>
          <w:p w:rsidR="009B636D" w:rsidRPr="00185C66" w:rsidRDefault="009B636D" w:rsidP="00F107B3">
            <w:pPr>
              <w:snapToGrid w:val="0"/>
              <w:spacing w:after="200"/>
              <w:rPr>
                <w:szCs w:val="22"/>
              </w:rPr>
            </w:pPr>
            <w:r w:rsidRPr="00185C66">
              <w:rPr>
                <w:szCs w:val="21"/>
              </w:rPr>
              <w:t>JFE</w:t>
            </w:r>
            <w:r w:rsidRPr="00185C66">
              <w:rPr>
                <w:rFonts w:hint="eastAsia"/>
                <w:szCs w:val="21"/>
              </w:rPr>
              <w:t>商事在全球范围内从事钢铁产品等的采购和销售。</w:t>
            </w:r>
          </w:p>
        </w:tc>
      </w:tr>
      <w:tr w:rsidR="009B636D" w:rsidRPr="00185C66" w:rsidTr="00CF38DE">
        <w:trPr>
          <w:trHeight w:val="1023"/>
        </w:trPr>
        <w:tc>
          <w:tcPr>
            <w:tcW w:w="1764" w:type="dxa"/>
            <w:vMerge/>
            <w:shd w:val="clear" w:color="auto" w:fill="D9D9D9"/>
          </w:tcPr>
          <w:p w:rsidR="009B636D" w:rsidRPr="00185C66" w:rsidRDefault="009B636D" w:rsidP="00B40D3A">
            <w:pPr>
              <w:pStyle w:val="BodyText"/>
              <w:rPr>
                <w:szCs w:val="22"/>
                <w:lang w:val="en-US" w:eastAsia="zh-CN"/>
              </w:rPr>
            </w:pPr>
          </w:p>
        </w:tc>
        <w:tc>
          <w:tcPr>
            <w:tcW w:w="1605" w:type="dxa"/>
          </w:tcPr>
          <w:p w:rsidR="009B636D" w:rsidRPr="003177A4" w:rsidRDefault="009B636D" w:rsidP="00884493">
            <w:pPr>
              <w:pStyle w:val="BodyText"/>
              <w:numPr>
                <w:ilvl w:val="0"/>
                <w:numId w:val="5"/>
              </w:numPr>
              <w:rPr>
                <w:szCs w:val="22"/>
                <w:lang w:val="en-US" w:eastAsia="zh-CN"/>
              </w:rPr>
            </w:pPr>
            <w:r w:rsidRPr="003177A4">
              <w:rPr>
                <w:rFonts w:cs="宋体" w:hint="eastAsia"/>
                <w:bCs/>
                <w:szCs w:val="21"/>
              </w:rPr>
              <w:t>阪和兴业株式会社</w:t>
            </w:r>
          </w:p>
        </w:tc>
        <w:tc>
          <w:tcPr>
            <w:tcW w:w="6662" w:type="dxa"/>
          </w:tcPr>
          <w:p w:rsidR="009B636D" w:rsidRPr="00185C66" w:rsidRDefault="009B636D" w:rsidP="00CF38DE">
            <w:pPr>
              <w:snapToGrid w:val="0"/>
              <w:jc w:val="left"/>
              <w:rPr>
                <w:rFonts w:cs="MS Gothic"/>
                <w:spacing w:val="4"/>
                <w:position w:val="-2"/>
                <w:szCs w:val="21"/>
              </w:rPr>
            </w:pPr>
            <w:r w:rsidRPr="00185C66">
              <w:rPr>
                <w:rFonts w:cs="MS Gothic" w:hint="eastAsia"/>
                <w:spacing w:val="4"/>
                <w:position w:val="-2"/>
                <w:szCs w:val="21"/>
              </w:rPr>
              <w:t>在全球范围内主要从事钢铁、金属原料、有色金属、石油和化学制品及机械、木材、食品等的批发业、以及钢带加工的业务。</w:t>
            </w:r>
          </w:p>
        </w:tc>
      </w:tr>
      <w:tr w:rsidR="009B636D" w:rsidRPr="00185C66" w:rsidTr="00932F2E">
        <w:trPr>
          <w:trHeight w:val="1531"/>
        </w:trPr>
        <w:tc>
          <w:tcPr>
            <w:tcW w:w="1764" w:type="dxa"/>
            <w:shd w:val="clear" w:color="auto" w:fill="D9D9D9"/>
          </w:tcPr>
          <w:p w:rsidR="009B636D" w:rsidRPr="00185C66" w:rsidRDefault="009B636D" w:rsidP="00B40D3A">
            <w:pPr>
              <w:pStyle w:val="BodyText"/>
              <w:rPr>
                <w:szCs w:val="22"/>
                <w:lang w:val="en-US" w:eastAsia="zh-CN"/>
              </w:rPr>
            </w:pPr>
          </w:p>
        </w:tc>
        <w:tc>
          <w:tcPr>
            <w:tcW w:w="1605" w:type="dxa"/>
          </w:tcPr>
          <w:p w:rsidR="009B636D" w:rsidRPr="003177A4" w:rsidRDefault="009B636D" w:rsidP="003177A4">
            <w:pPr>
              <w:pStyle w:val="BodyText"/>
              <w:numPr>
                <w:ilvl w:val="0"/>
                <w:numId w:val="5"/>
              </w:numPr>
              <w:rPr>
                <w:szCs w:val="22"/>
                <w:lang w:eastAsia="zh-CN"/>
              </w:rPr>
            </w:pPr>
            <w:r w:rsidRPr="003177A4">
              <w:rPr>
                <w:rFonts w:cs="宋体" w:hint="eastAsia"/>
                <w:bCs/>
                <w:szCs w:val="21"/>
              </w:rPr>
              <w:t>近江产业株式会社</w:t>
            </w:r>
          </w:p>
        </w:tc>
        <w:tc>
          <w:tcPr>
            <w:tcW w:w="6662" w:type="dxa"/>
          </w:tcPr>
          <w:p w:rsidR="009B636D" w:rsidRPr="00185C66" w:rsidRDefault="009B636D" w:rsidP="00932F2E">
            <w:pPr>
              <w:snapToGrid w:val="0"/>
              <w:rPr>
                <w:szCs w:val="22"/>
              </w:rPr>
            </w:pPr>
            <w:r w:rsidRPr="00185C66">
              <w:rPr>
                <w:rFonts w:hint="eastAsia"/>
              </w:rPr>
              <w:t>各类钢材的加工、批发销售。</w:t>
            </w:r>
            <w:r w:rsidRPr="004902BE">
              <w:rPr>
                <w:rFonts w:hint="eastAsia"/>
              </w:rPr>
              <w:t>近江产业及其子公司在中国仅有非常有限的业务。</w:t>
            </w:r>
          </w:p>
        </w:tc>
      </w:tr>
      <w:tr w:rsidR="009B636D" w:rsidRPr="00185C66" w:rsidTr="00FD696C">
        <w:trPr>
          <w:trHeight w:val="279"/>
        </w:trPr>
        <w:tc>
          <w:tcPr>
            <w:tcW w:w="1764" w:type="dxa"/>
            <w:vMerge w:val="restart"/>
            <w:shd w:val="clear" w:color="auto" w:fill="D9D9D9"/>
          </w:tcPr>
          <w:p w:rsidR="009B636D" w:rsidRPr="00185C66" w:rsidRDefault="009B636D" w:rsidP="00B40D3A">
            <w:pPr>
              <w:pStyle w:val="BodyText"/>
              <w:rPr>
                <w:szCs w:val="22"/>
                <w:lang w:val="en-US" w:eastAsia="zh-CN"/>
              </w:rPr>
            </w:pPr>
            <w:r w:rsidRPr="00185C66">
              <w:rPr>
                <w:rFonts w:hint="eastAsia"/>
                <w:szCs w:val="22"/>
                <w:lang w:eastAsia="zh-CN"/>
              </w:rPr>
              <w:t>简易案件理由（可以单选，也可以多选）</w:t>
            </w:r>
          </w:p>
        </w:tc>
        <w:tc>
          <w:tcPr>
            <w:tcW w:w="8267" w:type="dxa"/>
            <w:gridSpan w:val="2"/>
          </w:tcPr>
          <w:p w:rsidR="009B636D" w:rsidRPr="00185C66" w:rsidRDefault="009B636D" w:rsidP="00B40D3A">
            <w:pPr>
              <w:pStyle w:val="BodyText"/>
              <w:rPr>
                <w:szCs w:val="22"/>
                <w:lang w:val="en-US" w:eastAsia="zh-CN"/>
              </w:rPr>
            </w:pPr>
            <w:r w:rsidRPr="00185C66">
              <w:sym w:font="Wingdings" w:char="F0FE"/>
            </w:r>
            <w:r w:rsidRPr="00185C66">
              <w:rPr>
                <w:szCs w:val="22"/>
                <w:lang w:eastAsia="zh-CN"/>
              </w:rPr>
              <w:t>1</w:t>
            </w:r>
            <w:r w:rsidRPr="00185C66">
              <w:rPr>
                <w:rFonts w:hint="eastAsia"/>
                <w:szCs w:val="22"/>
                <w:lang w:eastAsia="zh-CN"/>
              </w:rPr>
              <w:t>、在同一相关市场，所有参与集中的经营者所占市场份额之和小于</w:t>
            </w:r>
            <w:r w:rsidRPr="00185C66">
              <w:rPr>
                <w:szCs w:val="22"/>
                <w:lang w:eastAsia="zh-CN"/>
              </w:rPr>
              <w:t>15%</w:t>
            </w:r>
            <w:r w:rsidRPr="00185C66">
              <w:rPr>
                <w:rFonts w:hint="eastAsia"/>
                <w:szCs w:val="22"/>
                <w:lang w:eastAsia="zh-CN"/>
              </w:rPr>
              <w:t>。</w:t>
            </w:r>
          </w:p>
        </w:tc>
      </w:tr>
      <w:tr w:rsidR="009B636D" w:rsidRPr="00185C66" w:rsidTr="00FD696C">
        <w:trPr>
          <w:trHeight w:val="330"/>
        </w:trPr>
        <w:tc>
          <w:tcPr>
            <w:tcW w:w="1764" w:type="dxa"/>
            <w:vMerge/>
            <w:shd w:val="clear" w:color="auto" w:fill="D9D9D9"/>
          </w:tcPr>
          <w:p w:rsidR="009B636D" w:rsidRPr="00185C66" w:rsidRDefault="009B636D" w:rsidP="00B40D3A">
            <w:pPr>
              <w:pStyle w:val="BodyText"/>
              <w:rPr>
                <w:szCs w:val="22"/>
                <w:lang w:val="en-US" w:eastAsia="zh-CN"/>
              </w:rPr>
            </w:pPr>
          </w:p>
        </w:tc>
        <w:tc>
          <w:tcPr>
            <w:tcW w:w="8267" w:type="dxa"/>
            <w:gridSpan w:val="2"/>
          </w:tcPr>
          <w:p w:rsidR="009B636D" w:rsidRPr="00185C66" w:rsidRDefault="009B636D" w:rsidP="00BB68B6">
            <w:pPr>
              <w:pStyle w:val="BodyText"/>
              <w:rPr>
                <w:szCs w:val="22"/>
                <w:lang w:val="en-US" w:eastAsia="zh-CN"/>
              </w:rPr>
            </w:pPr>
            <w:r w:rsidRPr="00185C66">
              <w:sym w:font="Wingdings" w:char="F0FE"/>
            </w:r>
            <w:r w:rsidRPr="00185C66">
              <w:rPr>
                <w:szCs w:val="22"/>
                <w:lang w:eastAsia="zh-CN"/>
              </w:rPr>
              <w:t>2</w:t>
            </w:r>
            <w:r w:rsidRPr="00185C66">
              <w:rPr>
                <w:rFonts w:hint="eastAsia"/>
                <w:szCs w:val="22"/>
                <w:lang w:eastAsia="zh-CN"/>
              </w:rPr>
              <w:t>、存在上下游关系的参与集中的经营者，在上下游市场所占的市场份额均小于</w:t>
            </w:r>
            <w:r w:rsidRPr="00185C66">
              <w:rPr>
                <w:szCs w:val="22"/>
                <w:lang w:eastAsia="zh-CN"/>
              </w:rPr>
              <w:t>25%</w:t>
            </w:r>
            <w:r w:rsidRPr="00185C66">
              <w:rPr>
                <w:rFonts w:hint="eastAsia"/>
                <w:szCs w:val="22"/>
                <w:lang w:eastAsia="zh-CN"/>
              </w:rPr>
              <w:t>。</w:t>
            </w:r>
          </w:p>
        </w:tc>
      </w:tr>
      <w:tr w:rsidR="009B636D" w:rsidRPr="00185C66" w:rsidTr="00FD696C">
        <w:trPr>
          <w:trHeight w:val="285"/>
        </w:trPr>
        <w:tc>
          <w:tcPr>
            <w:tcW w:w="1764" w:type="dxa"/>
            <w:vMerge/>
            <w:shd w:val="clear" w:color="auto" w:fill="D9D9D9"/>
          </w:tcPr>
          <w:p w:rsidR="009B636D" w:rsidRPr="00185C66" w:rsidRDefault="009B636D" w:rsidP="00B40D3A">
            <w:pPr>
              <w:pStyle w:val="BodyText"/>
              <w:rPr>
                <w:szCs w:val="22"/>
                <w:lang w:val="en-US" w:eastAsia="zh-CN"/>
              </w:rPr>
            </w:pPr>
          </w:p>
        </w:tc>
        <w:tc>
          <w:tcPr>
            <w:tcW w:w="8267" w:type="dxa"/>
            <w:gridSpan w:val="2"/>
          </w:tcPr>
          <w:p w:rsidR="009B636D" w:rsidRPr="00185C66" w:rsidRDefault="009B636D" w:rsidP="00B40D3A">
            <w:pPr>
              <w:pStyle w:val="BodyText"/>
              <w:rPr>
                <w:szCs w:val="22"/>
                <w:lang w:val="en-US" w:eastAsia="zh-CN"/>
              </w:rPr>
            </w:pPr>
            <w:r w:rsidRPr="00185C66">
              <w:rPr>
                <w:szCs w:val="22"/>
                <w:lang w:eastAsia="zh-CN"/>
              </w:rPr>
              <w:t>□3</w:t>
            </w:r>
            <w:r w:rsidRPr="00185C66">
              <w:rPr>
                <w:rFonts w:hint="eastAsia"/>
                <w:szCs w:val="22"/>
                <w:lang w:eastAsia="zh-CN"/>
              </w:rPr>
              <w:t>、不在同一相关市场、也不存在上下游关系的参与集中的经营者，在与交易有关的每个市场所占的份额均小于</w:t>
            </w:r>
            <w:r w:rsidRPr="00185C66">
              <w:rPr>
                <w:szCs w:val="22"/>
                <w:lang w:eastAsia="zh-CN"/>
              </w:rPr>
              <w:t>25%</w:t>
            </w:r>
            <w:r w:rsidRPr="00185C66">
              <w:rPr>
                <w:rFonts w:hint="eastAsia"/>
                <w:szCs w:val="22"/>
                <w:lang w:eastAsia="zh-CN"/>
              </w:rPr>
              <w:t>。</w:t>
            </w:r>
          </w:p>
        </w:tc>
      </w:tr>
      <w:tr w:rsidR="009B636D" w:rsidRPr="00185C66" w:rsidTr="00FD696C">
        <w:trPr>
          <w:trHeight w:val="870"/>
        </w:trPr>
        <w:tc>
          <w:tcPr>
            <w:tcW w:w="1764" w:type="dxa"/>
            <w:vMerge/>
            <w:shd w:val="clear" w:color="auto" w:fill="D9D9D9"/>
          </w:tcPr>
          <w:p w:rsidR="009B636D" w:rsidRPr="00185C66" w:rsidRDefault="009B636D" w:rsidP="00B40D3A">
            <w:pPr>
              <w:pStyle w:val="BodyText"/>
              <w:rPr>
                <w:szCs w:val="22"/>
                <w:lang w:val="en-US" w:eastAsia="zh-CN"/>
              </w:rPr>
            </w:pPr>
          </w:p>
        </w:tc>
        <w:tc>
          <w:tcPr>
            <w:tcW w:w="8267" w:type="dxa"/>
            <w:gridSpan w:val="2"/>
          </w:tcPr>
          <w:p w:rsidR="009B636D" w:rsidRPr="00185C66" w:rsidRDefault="009B636D" w:rsidP="00B40D3A">
            <w:pPr>
              <w:pStyle w:val="BodyText"/>
              <w:rPr>
                <w:szCs w:val="22"/>
                <w:lang w:val="en-US" w:eastAsia="zh-CN"/>
              </w:rPr>
            </w:pPr>
            <w:r w:rsidRPr="00185C66">
              <w:rPr>
                <w:szCs w:val="22"/>
                <w:lang w:eastAsia="zh-CN"/>
              </w:rPr>
              <w:t>□4</w:t>
            </w:r>
            <w:r w:rsidRPr="00185C66">
              <w:rPr>
                <w:rFonts w:hint="eastAsia"/>
                <w:szCs w:val="22"/>
                <w:lang w:eastAsia="zh-CN"/>
              </w:rPr>
              <w:t>、参与集中的经营者在中国境外设立合营企业，合营企业不在中国境内从事经济活动。</w:t>
            </w:r>
          </w:p>
        </w:tc>
      </w:tr>
      <w:tr w:rsidR="009B636D" w:rsidRPr="00185C66" w:rsidTr="00FD696C">
        <w:trPr>
          <w:trHeight w:val="264"/>
        </w:trPr>
        <w:tc>
          <w:tcPr>
            <w:tcW w:w="1764" w:type="dxa"/>
            <w:vMerge/>
            <w:shd w:val="clear" w:color="auto" w:fill="D9D9D9"/>
          </w:tcPr>
          <w:p w:rsidR="009B636D" w:rsidRPr="00185C66" w:rsidRDefault="009B636D" w:rsidP="00B40D3A">
            <w:pPr>
              <w:pStyle w:val="BodyText"/>
              <w:rPr>
                <w:szCs w:val="22"/>
                <w:lang w:val="en-US" w:eastAsia="zh-CN"/>
              </w:rPr>
            </w:pPr>
          </w:p>
        </w:tc>
        <w:tc>
          <w:tcPr>
            <w:tcW w:w="8267" w:type="dxa"/>
            <w:gridSpan w:val="2"/>
          </w:tcPr>
          <w:p w:rsidR="009B636D" w:rsidRPr="00185C66" w:rsidRDefault="009B636D" w:rsidP="00B40D3A">
            <w:pPr>
              <w:pStyle w:val="BodyText"/>
              <w:rPr>
                <w:szCs w:val="22"/>
                <w:lang w:val="en-US" w:eastAsia="zh-CN"/>
              </w:rPr>
            </w:pPr>
            <w:r w:rsidRPr="00185C66">
              <w:rPr>
                <w:szCs w:val="22"/>
                <w:lang w:eastAsia="zh-CN"/>
              </w:rPr>
              <w:t>□5</w:t>
            </w:r>
            <w:r w:rsidRPr="00185C66">
              <w:rPr>
                <w:rFonts w:hint="eastAsia"/>
                <w:szCs w:val="22"/>
                <w:lang w:eastAsia="zh-CN"/>
              </w:rPr>
              <w:t>、参与集中的经营者收购境外企业股权或资产的，该境外企业不在中国境内从事经济活动。</w:t>
            </w:r>
          </w:p>
        </w:tc>
      </w:tr>
      <w:tr w:rsidR="009B636D" w:rsidRPr="00185C66" w:rsidTr="00FD696C">
        <w:trPr>
          <w:trHeight w:val="345"/>
        </w:trPr>
        <w:tc>
          <w:tcPr>
            <w:tcW w:w="1764" w:type="dxa"/>
            <w:vMerge/>
            <w:shd w:val="clear" w:color="auto" w:fill="D9D9D9"/>
          </w:tcPr>
          <w:p w:rsidR="009B636D" w:rsidRPr="00185C66" w:rsidRDefault="009B636D" w:rsidP="00B40D3A">
            <w:pPr>
              <w:pStyle w:val="BodyText"/>
              <w:rPr>
                <w:szCs w:val="22"/>
                <w:lang w:val="en-US" w:eastAsia="zh-CN"/>
              </w:rPr>
            </w:pPr>
          </w:p>
        </w:tc>
        <w:tc>
          <w:tcPr>
            <w:tcW w:w="8267" w:type="dxa"/>
            <w:gridSpan w:val="2"/>
          </w:tcPr>
          <w:p w:rsidR="009B636D" w:rsidRPr="00185C66" w:rsidRDefault="009B636D" w:rsidP="00B40D3A">
            <w:pPr>
              <w:pStyle w:val="BodyText"/>
              <w:rPr>
                <w:szCs w:val="22"/>
                <w:lang w:val="en-US" w:eastAsia="zh-CN"/>
              </w:rPr>
            </w:pPr>
            <w:r w:rsidRPr="00185C66">
              <w:rPr>
                <w:szCs w:val="22"/>
                <w:lang w:eastAsia="zh-CN"/>
              </w:rPr>
              <w:t>□6</w:t>
            </w:r>
            <w:r w:rsidRPr="00185C66">
              <w:rPr>
                <w:rFonts w:hint="eastAsia"/>
                <w:szCs w:val="22"/>
                <w:lang w:eastAsia="zh-CN"/>
              </w:rPr>
              <w:t>、由两个以上的经营者共同控制的合营企业，通过集中被其中一个或一个以上经营者控制。</w:t>
            </w:r>
          </w:p>
        </w:tc>
      </w:tr>
      <w:tr w:rsidR="009B636D" w:rsidRPr="00185C66" w:rsidTr="00FD696C">
        <w:tc>
          <w:tcPr>
            <w:tcW w:w="1764" w:type="dxa"/>
            <w:shd w:val="clear" w:color="auto" w:fill="D9D9D9"/>
          </w:tcPr>
          <w:p w:rsidR="009B636D" w:rsidRPr="00185C66" w:rsidRDefault="009B636D" w:rsidP="00B40D3A">
            <w:pPr>
              <w:pStyle w:val="BodyText"/>
              <w:rPr>
                <w:szCs w:val="22"/>
                <w:lang w:val="en-US"/>
              </w:rPr>
            </w:pPr>
            <w:r w:rsidRPr="00185C66">
              <w:rPr>
                <w:rFonts w:hint="eastAsia"/>
                <w:szCs w:val="22"/>
              </w:rPr>
              <w:t>备注</w:t>
            </w:r>
          </w:p>
        </w:tc>
        <w:tc>
          <w:tcPr>
            <w:tcW w:w="8267" w:type="dxa"/>
            <w:gridSpan w:val="2"/>
          </w:tcPr>
          <w:p w:rsidR="009B636D" w:rsidRPr="00185C66" w:rsidRDefault="009B636D" w:rsidP="00CF38DE">
            <w:pPr>
              <w:rPr>
                <w:szCs w:val="22"/>
              </w:rPr>
            </w:pPr>
            <w:r w:rsidRPr="00185C66">
              <w:rPr>
                <w:rFonts w:hint="eastAsia"/>
                <w:szCs w:val="22"/>
              </w:rPr>
              <w:t>产品市场：</w:t>
            </w:r>
          </w:p>
          <w:p w:rsidR="009B636D" w:rsidRPr="00185C66" w:rsidRDefault="009B636D" w:rsidP="00CF38DE">
            <w:pPr>
              <w:pStyle w:val="ListParagraph"/>
              <w:numPr>
                <w:ilvl w:val="0"/>
                <w:numId w:val="14"/>
              </w:numPr>
              <w:rPr>
                <w:szCs w:val="22"/>
              </w:rPr>
            </w:pPr>
            <w:r w:rsidRPr="00185C66">
              <w:rPr>
                <w:rFonts w:hint="eastAsia"/>
              </w:rPr>
              <w:t>热轧薄板；</w:t>
            </w:r>
          </w:p>
          <w:p w:rsidR="009B636D" w:rsidRPr="00E41EED" w:rsidRDefault="009B636D" w:rsidP="00CF38DE">
            <w:pPr>
              <w:pStyle w:val="ListParagraph"/>
              <w:numPr>
                <w:ilvl w:val="0"/>
                <w:numId w:val="14"/>
              </w:numPr>
              <w:rPr>
                <w:szCs w:val="22"/>
              </w:rPr>
            </w:pPr>
            <w:r w:rsidRPr="00185C66">
              <w:rPr>
                <w:rFonts w:hint="eastAsia"/>
              </w:rPr>
              <w:t>冷轧薄板；</w:t>
            </w:r>
          </w:p>
          <w:p w:rsidR="009B636D" w:rsidRPr="00185C66" w:rsidRDefault="009B636D" w:rsidP="00CF38DE">
            <w:pPr>
              <w:pStyle w:val="ListParagraph"/>
              <w:numPr>
                <w:ilvl w:val="0"/>
                <w:numId w:val="14"/>
              </w:numPr>
              <w:rPr>
                <w:szCs w:val="22"/>
              </w:rPr>
            </w:pPr>
            <w:r>
              <w:rPr>
                <w:rFonts w:hint="eastAsia"/>
              </w:rPr>
              <w:t>镀层薄板；</w:t>
            </w:r>
          </w:p>
          <w:p w:rsidR="009B636D" w:rsidRPr="00185C66" w:rsidRDefault="009B636D" w:rsidP="00CF38DE">
            <w:pPr>
              <w:pStyle w:val="ListParagraph"/>
              <w:numPr>
                <w:ilvl w:val="0"/>
                <w:numId w:val="14"/>
              </w:numPr>
              <w:rPr>
                <w:szCs w:val="22"/>
              </w:rPr>
            </w:pPr>
            <w:r>
              <w:rPr>
                <w:rFonts w:hint="eastAsia"/>
              </w:rPr>
              <w:t>涂层</w:t>
            </w:r>
            <w:r w:rsidRPr="00185C66">
              <w:rPr>
                <w:rFonts w:hint="eastAsia"/>
              </w:rPr>
              <w:t>薄板。</w:t>
            </w:r>
          </w:p>
          <w:p w:rsidR="009B636D" w:rsidRPr="00185C66" w:rsidRDefault="009B636D" w:rsidP="00444EB1">
            <w:pPr>
              <w:rPr>
                <w:szCs w:val="22"/>
              </w:rPr>
            </w:pPr>
            <w:r w:rsidRPr="00185C66">
              <w:rPr>
                <w:rFonts w:hint="eastAsia"/>
                <w:szCs w:val="22"/>
              </w:rPr>
              <w:t>地域市场：中国市场</w:t>
            </w:r>
          </w:p>
          <w:p w:rsidR="009B636D" w:rsidRPr="00185C66" w:rsidRDefault="009B636D" w:rsidP="00444EB1">
            <w:pPr>
              <w:rPr>
                <w:szCs w:val="22"/>
              </w:rPr>
            </w:pPr>
            <w:r w:rsidRPr="00185C66">
              <w:rPr>
                <w:rFonts w:hint="eastAsia"/>
                <w:szCs w:val="22"/>
              </w:rPr>
              <w:t>市场份额：</w:t>
            </w:r>
          </w:p>
          <w:p w:rsidR="009B636D" w:rsidRPr="00185C66" w:rsidRDefault="009B636D" w:rsidP="00444EB1">
            <w:pPr>
              <w:rPr>
                <w:szCs w:val="22"/>
              </w:rPr>
            </w:pPr>
            <w:r w:rsidRPr="00185C66">
              <w:rPr>
                <w:rFonts w:hint="eastAsia"/>
                <w:szCs w:val="22"/>
              </w:rPr>
              <w:t>双方在以下市场的合并市场份额为：</w:t>
            </w:r>
          </w:p>
          <w:p w:rsidR="009B636D" w:rsidRPr="003177A4" w:rsidRDefault="009B636D" w:rsidP="00CF38DE">
            <w:pPr>
              <w:pStyle w:val="ListParagraph"/>
              <w:numPr>
                <w:ilvl w:val="0"/>
                <w:numId w:val="15"/>
              </w:numPr>
              <w:rPr>
                <w:szCs w:val="22"/>
              </w:rPr>
            </w:pPr>
            <w:r w:rsidRPr="003177A4">
              <w:rPr>
                <w:rFonts w:hint="eastAsia"/>
              </w:rPr>
              <w:t>热轧薄板：</w:t>
            </w:r>
            <w:r w:rsidRPr="003177A4">
              <w:rPr>
                <w:rFonts w:hint="eastAsia"/>
                <w:szCs w:val="21"/>
              </w:rPr>
              <w:t>【</w:t>
            </w:r>
            <w:r w:rsidRPr="003177A4">
              <w:rPr>
                <w:szCs w:val="21"/>
              </w:rPr>
              <w:t>1-5</w:t>
            </w:r>
            <w:r w:rsidRPr="003177A4">
              <w:rPr>
                <w:rFonts w:hint="eastAsia"/>
                <w:szCs w:val="21"/>
              </w:rPr>
              <w:t>】</w:t>
            </w:r>
            <w:r w:rsidRPr="003177A4">
              <w:rPr>
                <w:szCs w:val="21"/>
              </w:rPr>
              <w:t>%</w:t>
            </w:r>
            <w:r>
              <w:rPr>
                <w:rFonts w:hint="eastAsia"/>
              </w:rPr>
              <w:t>；</w:t>
            </w:r>
          </w:p>
          <w:p w:rsidR="009B636D" w:rsidRPr="00E41EED" w:rsidRDefault="009B636D" w:rsidP="00CF38DE">
            <w:pPr>
              <w:pStyle w:val="ListParagraph"/>
              <w:numPr>
                <w:ilvl w:val="0"/>
                <w:numId w:val="15"/>
              </w:numPr>
              <w:rPr>
                <w:szCs w:val="22"/>
              </w:rPr>
            </w:pPr>
            <w:r w:rsidRPr="003177A4">
              <w:rPr>
                <w:rFonts w:hint="eastAsia"/>
              </w:rPr>
              <w:t>冷轧薄板：</w:t>
            </w:r>
            <w:r w:rsidRPr="003177A4">
              <w:rPr>
                <w:rFonts w:hint="eastAsia"/>
                <w:szCs w:val="21"/>
              </w:rPr>
              <w:t>【</w:t>
            </w:r>
            <w:r w:rsidRPr="003177A4">
              <w:rPr>
                <w:szCs w:val="21"/>
              </w:rPr>
              <w:t>1-5</w:t>
            </w:r>
            <w:r w:rsidRPr="003177A4">
              <w:rPr>
                <w:rFonts w:hint="eastAsia"/>
                <w:szCs w:val="21"/>
              </w:rPr>
              <w:t>】</w:t>
            </w:r>
            <w:r w:rsidRPr="003177A4">
              <w:rPr>
                <w:szCs w:val="21"/>
              </w:rPr>
              <w:t>%</w:t>
            </w:r>
            <w:r>
              <w:rPr>
                <w:rFonts w:hint="eastAsia"/>
              </w:rPr>
              <w:t>；</w:t>
            </w:r>
          </w:p>
          <w:p w:rsidR="009B636D" w:rsidRPr="003177A4" w:rsidRDefault="009B636D" w:rsidP="00CF38DE">
            <w:pPr>
              <w:pStyle w:val="ListParagraph"/>
              <w:numPr>
                <w:ilvl w:val="0"/>
                <w:numId w:val="15"/>
              </w:numPr>
              <w:rPr>
                <w:szCs w:val="22"/>
              </w:rPr>
            </w:pPr>
            <w:r>
              <w:rPr>
                <w:rFonts w:hint="eastAsia"/>
              </w:rPr>
              <w:t>镀层薄板：</w:t>
            </w:r>
            <w:r w:rsidRPr="003177A4">
              <w:rPr>
                <w:rFonts w:hint="eastAsia"/>
                <w:szCs w:val="21"/>
              </w:rPr>
              <w:t>【</w:t>
            </w:r>
            <w:r w:rsidRPr="003177A4">
              <w:rPr>
                <w:szCs w:val="21"/>
              </w:rPr>
              <w:t>1-5</w:t>
            </w:r>
            <w:r w:rsidRPr="003177A4">
              <w:rPr>
                <w:rFonts w:hint="eastAsia"/>
                <w:szCs w:val="21"/>
              </w:rPr>
              <w:t>】</w:t>
            </w:r>
            <w:r w:rsidRPr="003177A4">
              <w:rPr>
                <w:szCs w:val="21"/>
              </w:rPr>
              <w:t>%</w:t>
            </w:r>
            <w:r>
              <w:rPr>
                <w:rFonts w:hint="eastAsia"/>
              </w:rPr>
              <w:t>；</w:t>
            </w:r>
          </w:p>
          <w:p w:rsidR="009B636D" w:rsidRPr="00185C66" w:rsidRDefault="009B636D" w:rsidP="00E41EED">
            <w:pPr>
              <w:pStyle w:val="ListParagraph"/>
              <w:numPr>
                <w:ilvl w:val="0"/>
                <w:numId w:val="15"/>
              </w:numPr>
              <w:rPr>
                <w:szCs w:val="22"/>
              </w:rPr>
            </w:pPr>
            <w:r>
              <w:rPr>
                <w:rFonts w:hint="eastAsia"/>
              </w:rPr>
              <w:t>涂层</w:t>
            </w:r>
            <w:r w:rsidRPr="003177A4">
              <w:rPr>
                <w:rFonts w:hint="eastAsia"/>
              </w:rPr>
              <w:t>薄板：</w:t>
            </w:r>
            <w:r w:rsidRPr="003177A4">
              <w:rPr>
                <w:rFonts w:hint="eastAsia"/>
                <w:szCs w:val="21"/>
              </w:rPr>
              <w:t>【</w:t>
            </w:r>
            <w:r>
              <w:rPr>
                <w:rFonts w:hint="eastAsia"/>
                <w:szCs w:val="21"/>
              </w:rPr>
              <w:t>﹤</w:t>
            </w:r>
            <w:r>
              <w:rPr>
                <w:szCs w:val="21"/>
              </w:rPr>
              <w:t>1</w:t>
            </w:r>
            <w:r w:rsidRPr="003177A4">
              <w:rPr>
                <w:rFonts w:hint="eastAsia"/>
                <w:szCs w:val="21"/>
              </w:rPr>
              <w:t>】</w:t>
            </w:r>
            <w:r w:rsidRPr="003177A4">
              <w:rPr>
                <w:szCs w:val="21"/>
              </w:rPr>
              <w:t>%</w:t>
            </w:r>
            <w:r w:rsidRPr="003177A4">
              <w:rPr>
                <w:rFonts w:hint="eastAsia"/>
              </w:rPr>
              <w:t>。</w:t>
            </w:r>
            <w:bookmarkStart w:id="0" w:name="_GoBack"/>
            <w:bookmarkEnd w:id="0"/>
          </w:p>
        </w:tc>
      </w:tr>
    </w:tbl>
    <w:p w:rsidR="009B636D" w:rsidRPr="00185C66" w:rsidRDefault="009B636D" w:rsidP="00B40D3A">
      <w:pPr>
        <w:pStyle w:val="BodyText"/>
        <w:rPr>
          <w:lang w:val="en-US" w:eastAsia="zh-CN"/>
        </w:rPr>
      </w:pPr>
    </w:p>
    <w:p w:rsidR="009B636D" w:rsidRPr="00185C66" w:rsidRDefault="009B636D" w:rsidP="00482C79">
      <w:pPr>
        <w:pStyle w:val="BodyText"/>
        <w:rPr>
          <w:szCs w:val="22"/>
          <w:lang w:eastAsia="zh-CN"/>
        </w:rPr>
      </w:pPr>
      <w:r w:rsidRPr="00185C66">
        <w:rPr>
          <w:rFonts w:hint="eastAsia"/>
          <w:szCs w:val="22"/>
          <w:lang w:eastAsia="zh-CN"/>
        </w:rPr>
        <w:t>注解：</w:t>
      </w:r>
    </w:p>
    <w:p w:rsidR="009B636D" w:rsidRPr="00185C66" w:rsidRDefault="009B636D" w:rsidP="00482C79">
      <w:pPr>
        <w:pStyle w:val="BodyText"/>
        <w:ind w:firstLine="720"/>
        <w:rPr>
          <w:szCs w:val="22"/>
          <w:lang w:eastAsia="zh-CN"/>
        </w:rPr>
      </w:pPr>
      <w:r w:rsidRPr="00185C66">
        <w:rPr>
          <w:szCs w:val="22"/>
          <w:lang w:eastAsia="zh-CN"/>
        </w:rPr>
        <w:t>1</w:t>
      </w:r>
      <w:r w:rsidRPr="00185C66">
        <w:rPr>
          <w:rFonts w:hint="eastAsia"/>
          <w:szCs w:val="22"/>
          <w:lang w:eastAsia="zh-CN"/>
        </w:rPr>
        <w:t>、申报方申请简易案件的理由是基于</w:t>
      </w:r>
      <w:r w:rsidRPr="00185C66">
        <w:rPr>
          <w:szCs w:val="22"/>
          <w:lang w:eastAsia="zh-CN"/>
        </w:rPr>
        <w:t>1-3</w:t>
      </w:r>
      <w:r w:rsidRPr="00185C66">
        <w:rPr>
          <w:rFonts w:hint="eastAsia"/>
          <w:szCs w:val="22"/>
          <w:lang w:eastAsia="zh-CN"/>
        </w:rPr>
        <w:t>项时，须在备注中说明界定的相关商品市场和相关地域市场（无须阐述界定理由），以及相关市场份额；市场份额可以区间形式提供，区间幅度不应超过</w:t>
      </w:r>
      <w:r w:rsidRPr="00185C66">
        <w:rPr>
          <w:szCs w:val="22"/>
          <w:lang w:eastAsia="zh-CN"/>
        </w:rPr>
        <w:t>5%</w:t>
      </w:r>
      <w:r w:rsidRPr="00185C66">
        <w:rPr>
          <w:rFonts w:hint="eastAsia"/>
          <w:szCs w:val="22"/>
          <w:lang w:eastAsia="zh-CN"/>
        </w:rPr>
        <w:t>。</w:t>
      </w:r>
      <w:r w:rsidRPr="00185C66">
        <w:rPr>
          <w:szCs w:val="22"/>
          <w:lang w:eastAsia="zh-CN"/>
        </w:rPr>
        <w:t>1-3</w:t>
      </w:r>
      <w:r w:rsidRPr="00185C66">
        <w:rPr>
          <w:rFonts w:hint="eastAsia"/>
          <w:szCs w:val="22"/>
          <w:lang w:eastAsia="zh-CN"/>
        </w:rPr>
        <w:t>项可以多选，也可单选；没有勾选的，视为本集中不涉及该类型交易。</w:t>
      </w:r>
    </w:p>
    <w:p w:rsidR="009B636D" w:rsidRPr="00185C66" w:rsidRDefault="009B636D" w:rsidP="00482C79">
      <w:pPr>
        <w:pStyle w:val="BodyText"/>
        <w:ind w:firstLine="720"/>
        <w:rPr>
          <w:szCs w:val="22"/>
          <w:lang w:eastAsia="zh-CN"/>
        </w:rPr>
      </w:pPr>
      <w:r w:rsidRPr="00185C66">
        <w:rPr>
          <w:szCs w:val="22"/>
          <w:lang w:eastAsia="zh-CN"/>
        </w:rPr>
        <w:t>2</w:t>
      </w:r>
      <w:r w:rsidRPr="00185C66">
        <w:rPr>
          <w:rFonts w:hint="eastAsia"/>
          <w:szCs w:val="22"/>
          <w:lang w:eastAsia="zh-CN"/>
        </w:rPr>
        <w:t>、申报方申请简易案件的理由是基于第</w:t>
      </w:r>
      <w:r w:rsidRPr="00185C66">
        <w:rPr>
          <w:szCs w:val="22"/>
          <w:lang w:eastAsia="zh-CN"/>
        </w:rPr>
        <w:t>4</w:t>
      </w:r>
      <w:r w:rsidRPr="00185C66">
        <w:rPr>
          <w:rFonts w:hint="eastAsia"/>
          <w:szCs w:val="22"/>
          <w:lang w:eastAsia="zh-CN"/>
        </w:rPr>
        <w:t>项、第</w:t>
      </w:r>
      <w:r w:rsidRPr="00185C66">
        <w:rPr>
          <w:szCs w:val="22"/>
          <w:lang w:eastAsia="zh-CN"/>
        </w:rPr>
        <w:t>5</w:t>
      </w:r>
      <w:r w:rsidRPr="00185C66">
        <w:rPr>
          <w:rFonts w:hint="eastAsia"/>
          <w:szCs w:val="22"/>
          <w:lang w:eastAsia="zh-CN"/>
        </w:rPr>
        <w:t>项时，无须在备注中说明相关市场和市场份额。</w:t>
      </w:r>
    </w:p>
    <w:p w:rsidR="009B636D" w:rsidRPr="00185C66" w:rsidRDefault="009B636D" w:rsidP="00482C79">
      <w:pPr>
        <w:pStyle w:val="BodyText"/>
        <w:ind w:firstLine="720"/>
        <w:rPr>
          <w:szCs w:val="22"/>
          <w:lang w:eastAsia="zh-CN"/>
        </w:rPr>
      </w:pPr>
      <w:r w:rsidRPr="00185C66">
        <w:rPr>
          <w:szCs w:val="22"/>
          <w:lang w:eastAsia="zh-CN"/>
        </w:rPr>
        <w:t>3</w:t>
      </w:r>
      <w:r w:rsidRPr="00185C66">
        <w:rPr>
          <w:rFonts w:hint="eastAsia"/>
          <w:szCs w:val="22"/>
          <w:lang w:eastAsia="zh-CN"/>
        </w:rPr>
        <w:t>、由两个或两个以上经营者共同控制的合营企业，通过集中被其中的一个经营者控制，如果该经营者与合营企业属于同一相关市场的竞争者，则申报方在申请简易案件时，须同时勾选第</w:t>
      </w:r>
      <w:r w:rsidRPr="00185C66">
        <w:rPr>
          <w:szCs w:val="22"/>
          <w:lang w:eastAsia="zh-CN"/>
        </w:rPr>
        <w:t>1</w:t>
      </w:r>
      <w:r w:rsidRPr="00185C66">
        <w:rPr>
          <w:rFonts w:hint="eastAsia"/>
          <w:szCs w:val="22"/>
          <w:lang w:eastAsia="zh-CN"/>
        </w:rPr>
        <w:t>项和第</w:t>
      </w:r>
      <w:r w:rsidRPr="00185C66">
        <w:rPr>
          <w:szCs w:val="22"/>
          <w:lang w:eastAsia="zh-CN"/>
        </w:rPr>
        <w:t>6</w:t>
      </w:r>
      <w:r w:rsidRPr="00185C66">
        <w:rPr>
          <w:rFonts w:hint="eastAsia"/>
          <w:szCs w:val="22"/>
          <w:lang w:eastAsia="zh-CN"/>
        </w:rPr>
        <w:t>项理由，并在备注中说明界定的相关商品市场和相关地域市场（无须阐述界定理由），以及相关市场份额。市场份额可以区间形式提供，区间幅度不应超过</w:t>
      </w:r>
      <w:r w:rsidRPr="00185C66">
        <w:rPr>
          <w:szCs w:val="22"/>
          <w:lang w:eastAsia="zh-CN"/>
        </w:rPr>
        <w:t>5%</w:t>
      </w:r>
      <w:r w:rsidRPr="00185C66">
        <w:rPr>
          <w:rFonts w:hint="eastAsia"/>
          <w:szCs w:val="22"/>
          <w:lang w:eastAsia="zh-CN"/>
        </w:rPr>
        <w:t>。</w:t>
      </w:r>
    </w:p>
    <w:p w:rsidR="009B636D" w:rsidRPr="00185C66" w:rsidRDefault="009B636D" w:rsidP="00C51ECC">
      <w:pPr>
        <w:pStyle w:val="BodyText"/>
        <w:rPr>
          <w:lang w:eastAsia="zh-CN"/>
        </w:rPr>
      </w:pPr>
    </w:p>
    <w:sectPr w:rsidR="009B636D" w:rsidRPr="00185C66" w:rsidSect="00732241">
      <w:footerReference w:type="default" r:id="rId7"/>
      <w:pgSz w:w="11906" w:h="16838" w:code="9"/>
      <w:pgMar w:top="1440" w:right="1440" w:bottom="1440" w:left="1440" w:header="720" w:footer="34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636D" w:rsidRDefault="009B636D" w:rsidP="00A06426">
      <w:pPr>
        <w:spacing w:after="0"/>
      </w:pPr>
      <w:r>
        <w:separator/>
      </w:r>
    </w:p>
  </w:endnote>
  <w:endnote w:type="continuationSeparator" w:id="0">
    <w:p w:rsidR="009B636D" w:rsidRDefault="009B636D" w:rsidP="00A0642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朢痽"/>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MS Gothic">
    <w:altName w:val="昒? 嫛???"/>
    <w:panose1 w:val="020B06090702050802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0A0"/>
    </w:tblPr>
    <w:tblGrid>
      <w:gridCol w:w="3080"/>
      <w:gridCol w:w="3081"/>
      <w:gridCol w:w="3081"/>
    </w:tblGrid>
    <w:tr w:rsidR="009B636D" w:rsidRPr="003009C1" w:rsidTr="00AE0632">
      <w:tc>
        <w:tcPr>
          <w:tcW w:w="3080" w:type="dxa"/>
        </w:tcPr>
        <w:p w:rsidR="009B636D" w:rsidRPr="003009C1" w:rsidRDefault="009B636D" w:rsidP="00CA2DBF">
          <w:pPr>
            <w:pStyle w:val="Footer"/>
            <w:rPr>
              <w:rFonts w:cs="Times New Roman"/>
            </w:rPr>
          </w:pPr>
        </w:p>
      </w:tc>
      <w:tc>
        <w:tcPr>
          <w:tcW w:w="3081" w:type="dxa"/>
        </w:tcPr>
        <w:p w:rsidR="009B636D" w:rsidRPr="00FB074E" w:rsidRDefault="009B636D" w:rsidP="00CA2DBF">
          <w:pPr>
            <w:pStyle w:val="Footer"/>
            <w:jc w:val="center"/>
            <w:rPr>
              <w:rStyle w:val="PageNumber"/>
              <w:rFonts w:cs="Times New Roman"/>
              <w:lang w:eastAsia="zh-CN"/>
            </w:rPr>
          </w:pPr>
          <w:r w:rsidRPr="00FF592B">
            <w:rPr>
              <w:rStyle w:val="PageNumber"/>
              <w:rFonts w:cs="Times New Roman"/>
              <w:lang w:eastAsia="zh-CN"/>
            </w:rPr>
            <w:t xml:space="preserve">- </w:t>
          </w:r>
          <w:r w:rsidRPr="00FF592B">
            <w:rPr>
              <w:rStyle w:val="PageNumber"/>
              <w:rFonts w:cs="Times New Roman"/>
              <w:lang w:eastAsia="zh-CN"/>
            </w:rPr>
            <w:fldChar w:fldCharType="begin"/>
          </w:r>
          <w:r w:rsidRPr="00FF592B">
            <w:rPr>
              <w:rStyle w:val="PageNumber"/>
              <w:rFonts w:cs="Times New Roman"/>
              <w:lang w:eastAsia="zh-CN"/>
            </w:rPr>
            <w:instrText xml:space="preserve"> PAGE   \* MERGEFORMAT </w:instrText>
          </w:r>
          <w:r w:rsidRPr="00FF592B">
            <w:rPr>
              <w:rStyle w:val="PageNumber"/>
              <w:rFonts w:cs="Times New Roman"/>
              <w:lang w:eastAsia="zh-CN"/>
            </w:rPr>
            <w:fldChar w:fldCharType="separate"/>
          </w:r>
          <w:r>
            <w:rPr>
              <w:rStyle w:val="PageNumber"/>
              <w:rFonts w:cs="Times New Roman"/>
              <w:noProof/>
              <w:lang w:eastAsia="zh-CN"/>
            </w:rPr>
            <w:t>2</w:t>
          </w:r>
          <w:r w:rsidRPr="00FF592B">
            <w:rPr>
              <w:rStyle w:val="PageNumber"/>
              <w:rFonts w:cs="Times New Roman"/>
              <w:lang w:eastAsia="zh-CN"/>
            </w:rPr>
            <w:fldChar w:fldCharType="end"/>
          </w:r>
          <w:r w:rsidRPr="00FF592B">
            <w:rPr>
              <w:rStyle w:val="PageNumber"/>
              <w:rFonts w:cs="Times New Roman"/>
              <w:lang w:eastAsia="zh-CN"/>
            </w:rPr>
            <w:t xml:space="preserve"> -</w:t>
          </w:r>
        </w:p>
      </w:tc>
      <w:tc>
        <w:tcPr>
          <w:tcW w:w="3081" w:type="dxa"/>
        </w:tcPr>
        <w:p w:rsidR="009B636D" w:rsidRPr="003009C1" w:rsidRDefault="009B636D" w:rsidP="00CA2DBF">
          <w:pPr>
            <w:pStyle w:val="FooterRight"/>
            <w:rPr>
              <w:rFonts w:cs="Times New Roman"/>
            </w:rPr>
          </w:pPr>
        </w:p>
      </w:tc>
    </w:tr>
  </w:tbl>
  <w:p w:rsidR="009B636D" w:rsidRPr="00FF592B" w:rsidRDefault="009B636D" w:rsidP="0088650C">
    <w:pPr>
      <w:pStyle w:val="Footer"/>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636D" w:rsidRDefault="009B636D" w:rsidP="00A06426">
      <w:pPr>
        <w:spacing w:after="0"/>
      </w:pPr>
      <w:r>
        <w:separator/>
      </w:r>
    </w:p>
  </w:footnote>
  <w:footnote w:type="continuationSeparator" w:id="0">
    <w:p w:rsidR="009B636D" w:rsidRDefault="009B636D" w:rsidP="00A06426">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715AB"/>
    <w:multiLevelType w:val="hybridMultilevel"/>
    <w:tmpl w:val="D1B6B186"/>
    <w:lvl w:ilvl="0" w:tplc="840A0186">
      <w:start w:val="1"/>
      <w:numFmt w:val="decimal"/>
      <w:lvlText w:val="(%1)"/>
      <w:lvlJc w:val="left"/>
      <w:pPr>
        <w:ind w:left="420" w:hanging="420"/>
      </w:pPr>
      <w:rPr>
        <w:rFonts w:cs="Times New Roman" w:hint="eastAsia"/>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
    <w:nsid w:val="0CBF32AA"/>
    <w:multiLevelType w:val="hybridMultilevel"/>
    <w:tmpl w:val="8724E320"/>
    <w:lvl w:ilvl="0" w:tplc="D34C80D6">
      <w:start w:val="1"/>
      <w:numFmt w:val="decimal"/>
      <w:lvlText w:val="%1."/>
      <w:lvlJc w:val="left"/>
      <w:pPr>
        <w:ind w:left="360" w:hanging="360"/>
      </w:pPr>
      <w:rPr>
        <w:rFonts w:cs="Times New Roman" w:hint="default"/>
        <w:color w:val="auto"/>
        <w:sz w:val="22"/>
        <w:szCs w:val="22"/>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0"/>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0"/>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0"/>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0"/>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0"/>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nsid w:val="25195CAD"/>
    <w:multiLevelType w:val="multilevel"/>
    <w:tmpl w:val="BB80C746"/>
    <w:name w:val="Bullets"/>
    <w:lvl w:ilvl="0">
      <w:start w:val="1"/>
      <w:numFmt w:val="bullet"/>
      <w:lvlRestart w:val="0"/>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pPr>
      <w:rPr>
        <w:rFonts w:ascii="Symbol" w:hAnsi="Symbol" w:cs="Times New Roman"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pPr>
      <w:rPr>
        <w:rFonts w:ascii="Symbol" w:hAnsi="Symbol" w:cs="Times New Roman" w:hint="default"/>
        <w:b w:val="0"/>
        <w:i w:val="0"/>
        <w:caps w:val="0"/>
        <w:strike w:val="0"/>
        <w:dstrike w:val="0"/>
        <w:vanish w:val="0"/>
        <w:color w:val="auto"/>
        <w:sz w:val="22"/>
        <w:u w:val="none"/>
        <w:vertAlign w:val="baseline"/>
      </w:rPr>
    </w:lvl>
  </w:abstractNum>
  <w:abstractNum w:abstractNumId="4">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0"/>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5">
    <w:nsid w:val="4F0244F7"/>
    <w:multiLevelType w:val="hybridMultilevel"/>
    <w:tmpl w:val="B4CCAF1C"/>
    <w:lvl w:ilvl="0" w:tplc="5784E4B6">
      <w:start w:val="1"/>
      <w:numFmt w:val="decimal"/>
      <w:pStyle w:val="NormalLeft"/>
      <w:lvlText w:val="%1)"/>
      <w:lvlJc w:val="left"/>
      <w:pPr>
        <w:ind w:left="644" w:hanging="360"/>
      </w:pPr>
      <w:rPr>
        <w:rFonts w:cs="Times New Roman"/>
        <w:color w:val="auto"/>
      </w:rPr>
    </w:lvl>
    <w:lvl w:ilvl="1" w:tplc="08090019" w:tentative="1">
      <w:start w:val="1"/>
      <w:numFmt w:val="lowerLetter"/>
      <w:lvlText w:val="%2."/>
      <w:lvlJc w:val="left"/>
      <w:pPr>
        <w:ind w:left="1364" w:hanging="360"/>
      </w:pPr>
      <w:rPr>
        <w:rFonts w:cs="Times New Roman"/>
      </w:rPr>
    </w:lvl>
    <w:lvl w:ilvl="2" w:tplc="0809001B" w:tentative="1">
      <w:start w:val="1"/>
      <w:numFmt w:val="lowerRoman"/>
      <w:lvlText w:val="%3."/>
      <w:lvlJc w:val="right"/>
      <w:pPr>
        <w:ind w:left="2084" w:hanging="180"/>
      </w:pPr>
      <w:rPr>
        <w:rFonts w:cs="Times New Roman"/>
      </w:rPr>
    </w:lvl>
    <w:lvl w:ilvl="3" w:tplc="0809000F" w:tentative="1">
      <w:start w:val="1"/>
      <w:numFmt w:val="decimal"/>
      <w:lvlText w:val="%4."/>
      <w:lvlJc w:val="left"/>
      <w:pPr>
        <w:ind w:left="2804" w:hanging="360"/>
      </w:pPr>
      <w:rPr>
        <w:rFonts w:cs="Times New Roman"/>
      </w:rPr>
    </w:lvl>
    <w:lvl w:ilvl="4" w:tplc="08090019" w:tentative="1">
      <w:start w:val="1"/>
      <w:numFmt w:val="lowerLetter"/>
      <w:lvlText w:val="%5."/>
      <w:lvlJc w:val="left"/>
      <w:pPr>
        <w:ind w:left="3524" w:hanging="360"/>
      </w:pPr>
      <w:rPr>
        <w:rFonts w:cs="Times New Roman"/>
      </w:rPr>
    </w:lvl>
    <w:lvl w:ilvl="5" w:tplc="0809001B" w:tentative="1">
      <w:start w:val="1"/>
      <w:numFmt w:val="lowerRoman"/>
      <w:lvlText w:val="%6."/>
      <w:lvlJc w:val="right"/>
      <w:pPr>
        <w:ind w:left="4244" w:hanging="180"/>
      </w:pPr>
      <w:rPr>
        <w:rFonts w:cs="Times New Roman"/>
      </w:rPr>
    </w:lvl>
    <w:lvl w:ilvl="6" w:tplc="0809000F" w:tentative="1">
      <w:start w:val="1"/>
      <w:numFmt w:val="decimal"/>
      <w:lvlText w:val="%7."/>
      <w:lvlJc w:val="left"/>
      <w:pPr>
        <w:ind w:left="4964" w:hanging="360"/>
      </w:pPr>
      <w:rPr>
        <w:rFonts w:cs="Times New Roman"/>
      </w:rPr>
    </w:lvl>
    <w:lvl w:ilvl="7" w:tplc="08090019" w:tentative="1">
      <w:start w:val="1"/>
      <w:numFmt w:val="lowerLetter"/>
      <w:lvlText w:val="%8."/>
      <w:lvlJc w:val="left"/>
      <w:pPr>
        <w:ind w:left="5684" w:hanging="360"/>
      </w:pPr>
      <w:rPr>
        <w:rFonts w:cs="Times New Roman"/>
      </w:rPr>
    </w:lvl>
    <w:lvl w:ilvl="8" w:tplc="0809001B" w:tentative="1">
      <w:start w:val="1"/>
      <w:numFmt w:val="lowerRoman"/>
      <w:lvlText w:val="%9."/>
      <w:lvlJc w:val="right"/>
      <w:pPr>
        <w:ind w:left="6404" w:hanging="180"/>
      </w:pPr>
      <w:rPr>
        <w:rFonts w:cs="Times New Roman"/>
      </w:rPr>
    </w:lvl>
  </w:abstractNum>
  <w:abstractNum w:abstractNumId="6">
    <w:nsid w:val="56BA569D"/>
    <w:multiLevelType w:val="hybridMultilevel"/>
    <w:tmpl w:val="E0304CA0"/>
    <w:lvl w:ilvl="0" w:tplc="C7CC6360">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ascii="PMingLiU" w:eastAsia="PMingLiU" w:hAnsi="PMingLiU" w:cs="Times New Roman" w:hint="eastAsia"/>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ascii="PMingLiU" w:eastAsia="PMingLiU" w:hAnsi="PMingLiU" w:cs="Times New Roman" w:hint="eastAsia"/>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ascii="PMingLiU" w:eastAsia="PMingLiU" w:hAnsi="PMingLiU" w:cs="Times New Roman" w:hint="eastAsia"/>
      </w:rPr>
    </w:lvl>
    <w:lvl w:ilvl="8" w:tplc="0409001B" w:tentative="1">
      <w:start w:val="1"/>
      <w:numFmt w:val="lowerRoman"/>
      <w:lvlText w:val="%9."/>
      <w:lvlJc w:val="right"/>
      <w:pPr>
        <w:ind w:left="4320" w:hanging="480"/>
      </w:pPr>
      <w:rPr>
        <w:rFonts w:cs="Times New Roman"/>
      </w:rPr>
    </w:lvl>
  </w:abstractNum>
  <w:abstractNum w:abstractNumId="7">
    <w:nsid w:val="6B4F0377"/>
    <w:multiLevelType w:val="multilevel"/>
    <w:tmpl w:val="665A1B4C"/>
    <w:name w:val="Standard"/>
    <w:lvl w:ilvl="0">
      <w:start w:val="1"/>
      <w:numFmt w:val="decimal"/>
      <w:lvlRestart w:val="0"/>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0"/>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8">
    <w:nsid w:val="710E77DB"/>
    <w:multiLevelType w:val="hybridMultilevel"/>
    <w:tmpl w:val="E0304CA0"/>
    <w:lvl w:ilvl="0" w:tplc="C7CC6360">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ascii="PMingLiU" w:eastAsia="PMingLiU" w:hAnsi="PMingLiU" w:cs="Times New Roman" w:hint="eastAsia"/>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ascii="PMingLiU" w:eastAsia="PMingLiU" w:hAnsi="PMingLiU" w:cs="Times New Roman" w:hint="eastAsia"/>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ascii="PMingLiU" w:eastAsia="PMingLiU" w:hAnsi="PMingLiU" w:cs="Times New Roman" w:hint="eastAsia"/>
      </w:rPr>
    </w:lvl>
    <w:lvl w:ilvl="8" w:tplc="0409001B" w:tentative="1">
      <w:start w:val="1"/>
      <w:numFmt w:val="lowerRoman"/>
      <w:lvlText w:val="%9."/>
      <w:lvlJc w:val="right"/>
      <w:pPr>
        <w:ind w:left="4320" w:hanging="480"/>
      </w:pPr>
      <w:rPr>
        <w:rFonts w:cs="Times New Roman"/>
      </w:rPr>
    </w:lvl>
  </w:abstractNum>
  <w:abstractNum w:abstractNumId="9">
    <w:nsid w:val="7BFA78BB"/>
    <w:multiLevelType w:val="multilevel"/>
    <w:tmpl w:val="48D68622"/>
    <w:name w:val="f33a5415-1397-4e5c-9bfe-5e29bd1585a7"/>
    <w:lvl w:ilvl="0">
      <w:start w:val="1"/>
      <w:numFmt w:val="upperRoman"/>
      <w:lvlText w:val="Article %1."/>
      <w:lvlJc w:val="left"/>
      <w:rPr>
        <w:rFonts w:cs="Times New Roman"/>
      </w:rPr>
    </w:lvl>
    <w:lvl w:ilvl="1">
      <w:start w:val="1"/>
      <w:numFmt w:val="decimalZero"/>
      <w:isLgl/>
      <w:lvlText w:val="Section %1.%2"/>
      <w:lvlJc w:val="left"/>
      <w:rPr>
        <w:rFonts w:cs="Times New Roman"/>
      </w:rPr>
    </w:lvl>
    <w:lvl w:ilvl="2">
      <w:start w:val="1"/>
      <w:numFmt w:val="lowerLetter"/>
      <w:lvlText w:val="(%3)"/>
      <w:lvlJc w:val="left"/>
      <w:pPr>
        <w:ind w:left="720" w:hanging="432"/>
      </w:pPr>
      <w:rPr>
        <w:rFonts w:cs="Times New Roman"/>
      </w:rPr>
    </w:lvl>
    <w:lvl w:ilvl="3">
      <w:start w:val="1"/>
      <w:numFmt w:val="lowerRoman"/>
      <w:lvlText w:val="(%4)"/>
      <w:lvlJc w:val="right"/>
      <w:pPr>
        <w:ind w:left="864" w:hanging="144"/>
      </w:pPr>
      <w:rPr>
        <w:rFonts w:cs="Times New Roman"/>
      </w:rPr>
    </w:lvl>
    <w:lvl w:ilvl="4">
      <w:start w:val="1"/>
      <w:numFmt w:val="decimal"/>
      <w:lvlText w:val="%5)"/>
      <w:lvlJc w:val="left"/>
      <w:pPr>
        <w:ind w:left="1008" w:hanging="432"/>
      </w:pPr>
      <w:rPr>
        <w:rFonts w:cs="Times New Roman"/>
      </w:rPr>
    </w:lvl>
    <w:lvl w:ilvl="5">
      <w:start w:val="1"/>
      <w:numFmt w:val="lowerLetter"/>
      <w:lvlText w:val="%6)"/>
      <w:lvlJc w:val="left"/>
      <w:pPr>
        <w:ind w:left="1152" w:hanging="432"/>
      </w:pPr>
      <w:rPr>
        <w:rFonts w:cs="Times New Roman"/>
      </w:rPr>
    </w:lvl>
    <w:lvl w:ilvl="6">
      <w:start w:val="1"/>
      <w:numFmt w:val="lowerRoman"/>
      <w:lvlText w:val="%7)"/>
      <w:lvlJc w:val="right"/>
      <w:pPr>
        <w:ind w:left="1296" w:hanging="288"/>
      </w:pPr>
      <w:rPr>
        <w:rFonts w:cs="Times New Roman"/>
      </w:rPr>
    </w:lvl>
    <w:lvl w:ilvl="7">
      <w:start w:val="1"/>
      <w:numFmt w:val="lowerLetter"/>
      <w:lvlText w:val="%8."/>
      <w:lvlJc w:val="left"/>
      <w:pPr>
        <w:ind w:left="1440" w:hanging="432"/>
      </w:pPr>
      <w:rPr>
        <w:rFonts w:cs="Times New Roman"/>
      </w:rPr>
    </w:lvl>
    <w:lvl w:ilvl="8">
      <w:start w:val="1"/>
      <w:numFmt w:val="lowerRoman"/>
      <w:lvlText w:val="%9."/>
      <w:lvlJc w:val="right"/>
      <w:pPr>
        <w:ind w:left="1584" w:hanging="144"/>
      </w:pPr>
      <w:rPr>
        <w:rFonts w:cs="Times New Roman"/>
      </w:rPr>
    </w:lvl>
  </w:abstractNum>
  <w:num w:numId="1">
    <w:abstractNumId w:val="3"/>
  </w:num>
  <w:num w:numId="2">
    <w:abstractNumId w:val="7"/>
  </w:num>
  <w:num w:numId="3">
    <w:abstractNumId w:val="5"/>
  </w:num>
  <w:num w:numId="4">
    <w:abstractNumId w:val="5"/>
    <w:lvlOverride w:ilvl="0">
      <w:startOverride w:val="1"/>
    </w:lvlOverride>
  </w:num>
  <w:num w:numId="5">
    <w:abstractNumId w:val="1"/>
  </w:num>
  <w:num w:numId="6">
    <w:abstractNumId w:val="5"/>
    <w:lvlOverride w:ilvl="0">
      <w:startOverride w:val="1"/>
    </w:lvlOverride>
  </w:num>
  <w:num w:numId="7">
    <w:abstractNumId w:val="5"/>
    <w:lvlOverride w:ilvl="0">
      <w:startOverride w:val="1"/>
    </w:lvlOverride>
  </w:num>
  <w:num w:numId="8">
    <w:abstractNumId w:val="5"/>
  </w:num>
  <w:num w:numId="9">
    <w:abstractNumId w:val="5"/>
  </w:num>
  <w:num w:numId="10">
    <w:abstractNumId w:val="5"/>
    <w:lvlOverride w:ilvl="0">
      <w:startOverride w:val="1"/>
    </w:lvlOverride>
  </w:num>
  <w:num w:numId="11">
    <w:abstractNumId w:val="5"/>
  </w:num>
  <w:num w:numId="12">
    <w:abstractNumId w:val="5"/>
  </w:num>
  <w:num w:numId="13">
    <w:abstractNumId w:val="0"/>
  </w:num>
  <w:num w:numId="14">
    <w:abstractNumId w:val="8"/>
  </w:num>
  <w:num w:numId="15">
    <w:abstractNumId w:val="6"/>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1021"/>
  <w:defaultTabStop w:val="720"/>
  <w:drawingGridHorizontalSpacing w:val="120"/>
  <w:displayHorizontalDrawingGridEvery w:val="2"/>
  <w:characterSpacingControl w:val="doNotCompress"/>
  <w:noLineBreaksAfter w:lang="zh-CN" w:val="$([{£¥·‘“〈《「『【〔〖〝﹙﹛﹝＄（．［｛￡￥"/>
  <w:noLineBreaksBefore w:lang="zh-CN" w:val="!%),.:;&gt;?]}¢¨°·ˇˉ―‖’”…‰′″›℃∶、。〃〉》」』】〕〗〞︶︺︾﹀﹄﹚﹜﹞！＂％＇），．：；？］｀｜｝～￠"/>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CheckedForWebBugs" w:val="True"/>
  </w:docVars>
  <w:rsids>
    <w:rsidRoot w:val="00C51ECC"/>
    <w:rsid w:val="00025DCA"/>
    <w:rsid w:val="00026240"/>
    <w:rsid w:val="000467A2"/>
    <w:rsid w:val="00056B72"/>
    <w:rsid w:val="00061384"/>
    <w:rsid w:val="00073135"/>
    <w:rsid w:val="00073D24"/>
    <w:rsid w:val="000757C6"/>
    <w:rsid w:val="00080812"/>
    <w:rsid w:val="00094E70"/>
    <w:rsid w:val="000A2763"/>
    <w:rsid w:val="000B1867"/>
    <w:rsid w:val="000C564C"/>
    <w:rsid w:val="000E16F7"/>
    <w:rsid w:val="00104C4F"/>
    <w:rsid w:val="001156E9"/>
    <w:rsid w:val="001249E2"/>
    <w:rsid w:val="001411B2"/>
    <w:rsid w:val="00144CF9"/>
    <w:rsid w:val="00163A26"/>
    <w:rsid w:val="00185C66"/>
    <w:rsid w:val="001910CE"/>
    <w:rsid w:val="00196B67"/>
    <w:rsid w:val="001A1D3D"/>
    <w:rsid w:val="001A5BE4"/>
    <w:rsid w:val="001A60AB"/>
    <w:rsid w:val="001A73D2"/>
    <w:rsid w:val="001C0929"/>
    <w:rsid w:val="001C1261"/>
    <w:rsid w:val="001D667D"/>
    <w:rsid w:val="001D78C1"/>
    <w:rsid w:val="001D79BD"/>
    <w:rsid w:val="001E6689"/>
    <w:rsid w:val="001F20FB"/>
    <w:rsid w:val="001F2B35"/>
    <w:rsid w:val="001F7351"/>
    <w:rsid w:val="0020061C"/>
    <w:rsid w:val="00214659"/>
    <w:rsid w:val="00216B90"/>
    <w:rsid w:val="00231A38"/>
    <w:rsid w:val="00233CF6"/>
    <w:rsid w:val="00242C48"/>
    <w:rsid w:val="00257273"/>
    <w:rsid w:val="0026213A"/>
    <w:rsid w:val="00265DE5"/>
    <w:rsid w:val="00266D52"/>
    <w:rsid w:val="00267EB8"/>
    <w:rsid w:val="00273CA5"/>
    <w:rsid w:val="00274741"/>
    <w:rsid w:val="00275B23"/>
    <w:rsid w:val="00276207"/>
    <w:rsid w:val="00286C00"/>
    <w:rsid w:val="00290AC3"/>
    <w:rsid w:val="00290F11"/>
    <w:rsid w:val="002A1CE6"/>
    <w:rsid w:val="002A6AE9"/>
    <w:rsid w:val="002B016D"/>
    <w:rsid w:val="002B749D"/>
    <w:rsid w:val="002C3601"/>
    <w:rsid w:val="002D6344"/>
    <w:rsid w:val="002E5E26"/>
    <w:rsid w:val="002E5FA3"/>
    <w:rsid w:val="002F2531"/>
    <w:rsid w:val="003009C1"/>
    <w:rsid w:val="00305818"/>
    <w:rsid w:val="0031094B"/>
    <w:rsid w:val="00314883"/>
    <w:rsid w:val="003177A4"/>
    <w:rsid w:val="00320DB5"/>
    <w:rsid w:val="00323797"/>
    <w:rsid w:val="00336619"/>
    <w:rsid w:val="003420AE"/>
    <w:rsid w:val="0034435C"/>
    <w:rsid w:val="00347C1E"/>
    <w:rsid w:val="00357E1B"/>
    <w:rsid w:val="00363879"/>
    <w:rsid w:val="00365B33"/>
    <w:rsid w:val="0038018C"/>
    <w:rsid w:val="00393AD1"/>
    <w:rsid w:val="00394B28"/>
    <w:rsid w:val="003C5588"/>
    <w:rsid w:val="003D73D9"/>
    <w:rsid w:val="003E2734"/>
    <w:rsid w:val="003F75D4"/>
    <w:rsid w:val="003F7C6E"/>
    <w:rsid w:val="00406B2E"/>
    <w:rsid w:val="00411B9F"/>
    <w:rsid w:val="00417731"/>
    <w:rsid w:val="0043361E"/>
    <w:rsid w:val="004337F2"/>
    <w:rsid w:val="00444EB1"/>
    <w:rsid w:val="0045006A"/>
    <w:rsid w:val="00453B25"/>
    <w:rsid w:val="00461A1A"/>
    <w:rsid w:val="00464817"/>
    <w:rsid w:val="00473B5E"/>
    <w:rsid w:val="00482B44"/>
    <w:rsid w:val="00482C79"/>
    <w:rsid w:val="004902BE"/>
    <w:rsid w:val="004A0699"/>
    <w:rsid w:val="004A2D26"/>
    <w:rsid w:val="004A6775"/>
    <w:rsid w:val="004A796A"/>
    <w:rsid w:val="004C766A"/>
    <w:rsid w:val="004C7B3B"/>
    <w:rsid w:val="004D7715"/>
    <w:rsid w:val="004F6C1B"/>
    <w:rsid w:val="0050147F"/>
    <w:rsid w:val="00510A7C"/>
    <w:rsid w:val="00521371"/>
    <w:rsid w:val="0053035A"/>
    <w:rsid w:val="005345B9"/>
    <w:rsid w:val="005345FD"/>
    <w:rsid w:val="005359BF"/>
    <w:rsid w:val="00537F50"/>
    <w:rsid w:val="005515E1"/>
    <w:rsid w:val="005542C0"/>
    <w:rsid w:val="005669B2"/>
    <w:rsid w:val="00580C5A"/>
    <w:rsid w:val="005833EC"/>
    <w:rsid w:val="00586B2C"/>
    <w:rsid w:val="00593D90"/>
    <w:rsid w:val="005A0506"/>
    <w:rsid w:val="005A40FB"/>
    <w:rsid w:val="005B4C8B"/>
    <w:rsid w:val="005E11FC"/>
    <w:rsid w:val="005E7B6E"/>
    <w:rsid w:val="005F04F2"/>
    <w:rsid w:val="005F6AF0"/>
    <w:rsid w:val="00601751"/>
    <w:rsid w:val="0060241B"/>
    <w:rsid w:val="00611C82"/>
    <w:rsid w:val="00613D6C"/>
    <w:rsid w:val="006167B2"/>
    <w:rsid w:val="006202AD"/>
    <w:rsid w:val="00623BBD"/>
    <w:rsid w:val="0064013D"/>
    <w:rsid w:val="00643A3F"/>
    <w:rsid w:val="00644647"/>
    <w:rsid w:val="00645BFA"/>
    <w:rsid w:val="00656F9E"/>
    <w:rsid w:val="00671666"/>
    <w:rsid w:val="00673DB0"/>
    <w:rsid w:val="00676A90"/>
    <w:rsid w:val="00681D12"/>
    <w:rsid w:val="00690C11"/>
    <w:rsid w:val="00691326"/>
    <w:rsid w:val="00691338"/>
    <w:rsid w:val="006A4966"/>
    <w:rsid w:val="006E68BE"/>
    <w:rsid w:val="006F51B8"/>
    <w:rsid w:val="006F5833"/>
    <w:rsid w:val="0070328D"/>
    <w:rsid w:val="00717221"/>
    <w:rsid w:val="00732241"/>
    <w:rsid w:val="007330EA"/>
    <w:rsid w:val="007506D6"/>
    <w:rsid w:val="0075160C"/>
    <w:rsid w:val="00754DD5"/>
    <w:rsid w:val="0075663D"/>
    <w:rsid w:val="007640D3"/>
    <w:rsid w:val="00772BBA"/>
    <w:rsid w:val="00782BC8"/>
    <w:rsid w:val="00787ADE"/>
    <w:rsid w:val="007B0D55"/>
    <w:rsid w:val="007B1690"/>
    <w:rsid w:val="007B25AC"/>
    <w:rsid w:val="007B31D3"/>
    <w:rsid w:val="007B66C4"/>
    <w:rsid w:val="007C0956"/>
    <w:rsid w:val="007C6A66"/>
    <w:rsid w:val="007C7229"/>
    <w:rsid w:val="007D5F65"/>
    <w:rsid w:val="007D6F4F"/>
    <w:rsid w:val="007E4FCF"/>
    <w:rsid w:val="007E5320"/>
    <w:rsid w:val="007F0E07"/>
    <w:rsid w:val="00805EFF"/>
    <w:rsid w:val="00810B87"/>
    <w:rsid w:val="00814A62"/>
    <w:rsid w:val="00821DFD"/>
    <w:rsid w:val="00823B62"/>
    <w:rsid w:val="0082481B"/>
    <w:rsid w:val="00830C65"/>
    <w:rsid w:val="00834D03"/>
    <w:rsid w:val="00837CF5"/>
    <w:rsid w:val="00846391"/>
    <w:rsid w:val="00847CA1"/>
    <w:rsid w:val="00855015"/>
    <w:rsid w:val="00873DCF"/>
    <w:rsid w:val="00875592"/>
    <w:rsid w:val="008806E6"/>
    <w:rsid w:val="00884493"/>
    <w:rsid w:val="0088650C"/>
    <w:rsid w:val="0089180D"/>
    <w:rsid w:val="008B1E60"/>
    <w:rsid w:val="008B23A3"/>
    <w:rsid w:val="008B2B3B"/>
    <w:rsid w:val="008B2B49"/>
    <w:rsid w:val="008C2EF1"/>
    <w:rsid w:val="008C61D9"/>
    <w:rsid w:val="008C760C"/>
    <w:rsid w:val="008D7854"/>
    <w:rsid w:val="008E03F5"/>
    <w:rsid w:val="008E681C"/>
    <w:rsid w:val="008F4D34"/>
    <w:rsid w:val="00912E8D"/>
    <w:rsid w:val="00913730"/>
    <w:rsid w:val="00923F42"/>
    <w:rsid w:val="00926FD4"/>
    <w:rsid w:val="00932F2E"/>
    <w:rsid w:val="00935838"/>
    <w:rsid w:val="009522EC"/>
    <w:rsid w:val="0095291E"/>
    <w:rsid w:val="00957F96"/>
    <w:rsid w:val="00981ECC"/>
    <w:rsid w:val="00986BEE"/>
    <w:rsid w:val="009873EC"/>
    <w:rsid w:val="00993E9A"/>
    <w:rsid w:val="00994466"/>
    <w:rsid w:val="009B329F"/>
    <w:rsid w:val="009B636D"/>
    <w:rsid w:val="009C194B"/>
    <w:rsid w:val="009C45DD"/>
    <w:rsid w:val="009C7064"/>
    <w:rsid w:val="009F7CE6"/>
    <w:rsid w:val="00A06426"/>
    <w:rsid w:val="00A359AE"/>
    <w:rsid w:val="00A40F28"/>
    <w:rsid w:val="00A438AF"/>
    <w:rsid w:val="00A51D96"/>
    <w:rsid w:val="00A70B6C"/>
    <w:rsid w:val="00AA4CA3"/>
    <w:rsid w:val="00AA4D84"/>
    <w:rsid w:val="00AC4E73"/>
    <w:rsid w:val="00AD27A3"/>
    <w:rsid w:val="00AE0632"/>
    <w:rsid w:val="00AE26AF"/>
    <w:rsid w:val="00AF11FF"/>
    <w:rsid w:val="00AF73A5"/>
    <w:rsid w:val="00B01A11"/>
    <w:rsid w:val="00B31C71"/>
    <w:rsid w:val="00B404D5"/>
    <w:rsid w:val="00B40D3A"/>
    <w:rsid w:val="00B63213"/>
    <w:rsid w:val="00B74517"/>
    <w:rsid w:val="00B870DB"/>
    <w:rsid w:val="00B96E6F"/>
    <w:rsid w:val="00BA0FD6"/>
    <w:rsid w:val="00BA7A17"/>
    <w:rsid w:val="00BB091F"/>
    <w:rsid w:val="00BB14C3"/>
    <w:rsid w:val="00BB32E7"/>
    <w:rsid w:val="00BB68B6"/>
    <w:rsid w:val="00BC1DE9"/>
    <w:rsid w:val="00BC33E6"/>
    <w:rsid w:val="00BC5B77"/>
    <w:rsid w:val="00BC7E23"/>
    <w:rsid w:val="00BD0FF0"/>
    <w:rsid w:val="00BE1172"/>
    <w:rsid w:val="00C11B3B"/>
    <w:rsid w:val="00C15037"/>
    <w:rsid w:val="00C15FCE"/>
    <w:rsid w:val="00C25586"/>
    <w:rsid w:val="00C43030"/>
    <w:rsid w:val="00C51ECC"/>
    <w:rsid w:val="00C66F18"/>
    <w:rsid w:val="00C729A0"/>
    <w:rsid w:val="00C8038A"/>
    <w:rsid w:val="00C82240"/>
    <w:rsid w:val="00C86643"/>
    <w:rsid w:val="00C95FCC"/>
    <w:rsid w:val="00C962C7"/>
    <w:rsid w:val="00CA2DBF"/>
    <w:rsid w:val="00CB1E42"/>
    <w:rsid w:val="00CB4B47"/>
    <w:rsid w:val="00CB64B3"/>
    <w:rsid w:val="00CC23D3"/>
    <w:rsid w:val="00CC2E97"/>
    <w:rsid w:val="00CD5ACB"/>
    <w:rsid w:val="00CE6FCC"/>
    <w:rsid w:val="00CF0C2E"/>
    <w:rsid w:val="00CF38DE"/>
    <w:rsid w:val="00D121BE"/>
    <w:rsid w:val="00D208F3"/>
    <w:rsid w:val="00D250AD"/>
    <w:rsid w:val="00D270F7"/>
    <w:rsid w:val="00D409C6"/>
    <w:rsid w:val="00D4320C"/>
    <w:rsid w:val="00D43A04"/>
    <w:rsid w:val="00D47785"/>
    <w:rsid w:val="00D478DE"/>
    <w:rsid w:val="00D57808"/>
    <w:rsid w:val="00D6010E"/>
    <w:rsid w:val="00D65658"/>
    <w:rsid w:val="00D7695C"/>
    <w:rsid w:val="00D77594"/>
    <w:rsid w:val="00D8341D"/>
    <w:rsid w:val="00D94955"/>
    <w:rsid w:val="00DA2299"/>
    <w:rsid w:val="00DB191D"/>
    <w:rsid w:val="00DD42A7"/>
    <w:rsid w:val="00DE2D22"/>
    <w:rsid w:val="00DF58D4"/>
    <w:rsid w:val="00DF5ACD"/>
    <w:rsid w:val="00DF647A"/>
    <w:rsid w:val="00DF7A81"/>
    <w:rsid w:val="00E020C1"/>
    <w:rsid w:val="00E03319"/>
    <w:rsid w:val="00E143F9"/>
    <w:rsid w:val="00E2445A"/>
    <w:rsid w:val="00E33A78"/>
    <w:rsid w:val="00E41EED"/>
    <w:rsid w:val="00E654C7"/>
    <w:rsid w:val="00E66E6D"/>
    <w:rsid w:val="00E67934"/>
    <w:rsid w:val="00E70973"/>
    <w:rsid w:val="00E86F5B"/>
    <w:rsid w:val="00E940DD"/>
    <w:rsid w:val="00EA099B"/>
    <w:rsid w:val="00EB272E"/>
    <w:rsid w:val="00EC6A9F"/>
    <w:rsid w:val="00EC7C80"/>
    <w:rsid w:val="00ED31ED"/>
    <w:rsid w:val="00ED71B8"/>
    <w:rsid w:val="00ED7240"/>
    <w:rsid w:val="00ED79BC"/>
    <w:rsid w:val="00EE140F"/>
    <w:rsid w:val="00EE6F1D"/>
    <w:rsid w:val="00EE7914"/>
    <w:rsid w:val="00EF0C30"/>
    <w:rsid w:val="00EF6A03"/>
    <w:rsid w:val="00F015DB"/>
    <w:rsid w:val="00F0369A"/>
    <w:rsid w:val="00F061D6"/>
    <w:rsid w:val="00F107B3"/>
    <w:rsid w:val="00F1218A"/>
    <w:rsid w:val="00F12EE5"/>
    <w:rsid w:val="00F12FA5"/>
    <w:rsid w:val="00F2112F"/>
    <w:rsid w:val="00F21938"/>
    <w:rsid w:val="00F442DF"/>
    <w:rsid w:val="00F45DAE"/>
    <w:rsid w:val="00F54609"/>
    <w:rsid w:val="00F63658"/>
    <w:rsid w:val="00F672C3"/>
    <w:rsid w:val="00F67BE0"/>
    <w:rsid w:val="00F71A0C"/>
    <w:rsid w:val="00F736CE"/>
    <w:rsid w:val="00F7409C"/>
    <w:rsid w:val="00F808D3"/>
    <w:rsid w:val="00F91067"/>
    <w:rsid w:val="00F91DA3"/>
    <w:rsid w:val="00FA19E0"/>
    <w:rsid w:val="00FA1FEC"/>
    <w:rsid w:val="00FA2946"/>
    <w:rsid w:val="00FB074E"/>
    <w:rsid w:val="00FB4F9B"/>
    <w:rsid w:val="00FC25F0"/>
    <w:rsid w:val="00FD510C"/>
    <w:rsid w:val="00FD696C"/>
    <w:rsid w:val="00FE6F57"/>
    <w:rsid w:val="00FE73CE"/>
    <w:rsid w:val="00FF592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Simplified Arabic"/>
        <w:kern w:val="2"/>
        <w:sz w:val="21"/>
        <w:szCs w:val="22"/>
        <w:lang w:val="en-US" w:eastAsia="zh-CN" w:bidi="ar-SA"/>
      </w:rPr>
    </w:rPrDefault>
    <w:pPrDefault/>
  </w:docDefaults>
  <w:latentStyles w:defLockedState="1" w:defUIPriority="99" w:defSemiHidden="0" w:defUnhideWhenUsed="0" w:defQFormat="0" w:count="26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0" w:uiPriority="0"/>
    <w:lsdException w:name="List Bullet" w:semiHidden="1" w:unhideWhenUsed="1"/>
    <w:lsdException w:name="List Number" w:semiHidden="1" w:unhideWhenUsed="1"/>
    <w:lsdException w:name="List 2" w:locked="0" w:uiPriority="0"/>
    <w:lsdException w:name="List 3" w:locked="0" w:uiPriority="0"/>
    <w:lsdException w:name="List 4" w:locked="0" w:uiPriority="0"/>
    <w:lsdException w:name="List 5" w:locked="0" w:uiPriority="0"/>
    <w:lsdException w:name="List Bullet 2" w:locked="0" w:uiPriority="0"/>
    <w:lsdException w:name="List Bullet 3" w:locked="0" w:uiPriority="0"/>
    <w:lsdException w:name="List Bullet 4" w:locked="0" w:uiPriority="0"/>
    <w:lsdException w:name="List Bullet 5" w:locked="0" w:uiPriority="0"/>
    <w:lsdException w:name="List Number 2" w:locked="0" w:uiPriority="0"/>
    <w:lsdException w:name="List Number 3" w:locked="0" w:uiPriority="0"/>
    <w:lsdException w:name="List Number 4" w:locked="0" w:uiPriority="0"/>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0" w:uiPriority="0"/>
    <w:lsdException w:name="Body Text Indent 2" w:locked="0" w:uiPriority="0"/>
    <w:lsdException w:name="Body Text Indent 3" w:locked="0" w:uiPriority="0"/>
    <w:lsdException w:name="Block Text" w:locked="0" w:uiPriority="0"/>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0"/>
    <w:lsdException w:name="Table Theme" w:semiHidden="1" w:unhideWhenUsed="1"/>
    <w:lsdException w:name="Placeholder Text" w:locked="0" w:semiHidden="1"/>
    <w:lsdException w:name="No Spacing" w:locked="0"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uiPriority="39" w:qFormat="1"/>
  </w:latentStyles>
  <w:style w:type="paragraph" w:default="1" w:styleId="Normal">
    <w:name w:val="Normal"/>
    <w:qFormat/>
    <w:rsid w:val="00593D90"/>
    <w:pPr>
      <w:spacing w:after="240"/>
      <w:jc w:val="both"/>
    </w:pPr>
    <w:rPr>
      <w:rFonts w:cs="Times New Roman"/>
      <w:kern w:val="0"/>
      <w:sz w:val="24"/>
      <w:szCs w:val="24"/>
      <w:lang w:val="en-GB" w:bidi="ar-AE"/>
    </w:rPr>
  </w:style>
  <w:style w:type="paragraph" w:styleId="Heading1">
    <w:name w:val="heading 1"/>
    <w:basedOn w:val="Normal"/>
    <w:next w:val="BodyText"/>
    <w:link w:val="Heading1Char"/>
    <w:uiPriority w:val="99"/>
    <w:qFormat/>
    <w:rsid w:val="000757C6"/>
    <w:pPr>
      <w:outlineLvl w:val="0"/>
    </w:pPr>
  </w:style>
  <w:style w:type="paragraph" w:styleId="Heading2">
    <w:name w:val="heading 2"/>
    <w:basedOn w:val="Normal"/>
    <w:next w:val="BodyText"/>
    <w:link w:val="Heading2Char"/>
    <w:uiPriority w:val="99"/>
    <w:qFormat/>
    <w:rsid w:val="000757C6"/>
    <w:pPr>
      <w:outlineLvl w:val="1"/>
    </w:pPr>
  </w:style>
  <w:style w:type="paragraph" w:styleId="Heading3">
    <w:name w:val="heading 3"/>
    <w:basedOn w:val="Heading2"/>
    <w:next w:val="BodyText"/>
    <w:link w:val="Heading3Char"/>
    <w:uiPriority w:val="99"/>
    <w:qFormat/>
    <w:rsid w:val="000757C6"/>
    <w:pPr>
      <w:outlineLvl w:val="2"/>
    </w:pPr>
  </w:style>
  <w:style w:type="paragraph" w:styleId="Heading4">
    <w:name w:val="heading 4"/>
    <w:basedOn w:val="Normal"/>
    <w:next w:val="BodyText"/>
    <w:link w:val="Heading4Char"/>
    <w:uiPriority w:val="99"/>
    <w:qFormat/>
    <w:rsid w:val="000757C6"/>
    <w:pPr>
      <w:outlineLvl w:val="3"/>
    </w:pPr>
  </w:style>
  <w:style w:type="paragraph" w:styleId="Heading5">
    <w:name w:val="heading 5"/>
    <w:basedOn w:val="Normal"/>
    <w:next w:val="BodyText"/>
    <w:link w:val="Heading5Char"/>
    <w:uiPriority w:val="99"/>
    <w:qFormat/>
    <w:rsid w:val="000757C6"/>
    <w:pPr>
      <w:outlineLvl w:val="4"/>
    </w:pPr>
  </w:style>
  <w:style w:type="paragraph" w:styleId="Heading6">
    <w:name w:val="heading 6"/>
    <w:basedOn w:val="Normal"/>
    <w:next w:val="BodyText"/>
    <w:link w:val="Heading6Char"/>
    <w:uiPriority w:val="99"/>
    <w:qFormat/>
    <w:rsid w:val="000757C6"/>
    <w:pPr>
      <w:outlineLvl w:val="5"/>
    </w:pPr>
  </w:style>
  <w:style w:type="paragraph" w:styleId="Heading7">
    <w:name w:val="heading 7"/>
    <w:basedOn w:val="Normal"/>
    <w:next w:val="BodyText"/>
    <w:link w:val="Heading7Char"/>
    <w:uiPriority w:val="99"/>
    <w:qFormat/>
    <w:rsid w:val="000757C6"/>
    <w:pPr>
      <w:outlineLvl w:val="6"/>
    </w:pPr>
  </w:style>
  <w:style w:type="paragraph" w:styleId="Heading8">
    <w:name w:val="heading 8"/>
    <w:basedOn w:val="Normal"/>
    <w:next w:val="BodyText"/>
    <w:link w:val="Heading8Char"/>
    <w:uiPriority w:val="99"/>
    <w:qFormat/>
    <w:rsid w:val="000757C6"/>
    <w:pPr>
      <w:outlineLvl w:val="7"/>
    </w:pPr>
  </w:style>
  <w:style w:type="paragraph" w:styleId="Heading9">
    <w:name w:val="heading 9"/>
    <w:basedOn w:val="Normal"/>
    <w:next w:val="BodyText"/>
    <w:link w:val="Heading9Char"/>
    <w:uiPriority w:val="99"/>
    <w:qFormat/>
    <w:rsid w:val="000757C6"/>
    <w:pPr>
      <w:outlineLvl w:val="8"/>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0061C"/>
    <w:rPr>
      <w:rFonts w:cs="Times New Roman"/>
      <w:sz w:val="24"/>
      <w:szCs w:val="24"/>
      <w:lang w:bidi="ar-AE"/>
    </w:rPr>
  </w:style>
  <w:style w:type="character" w:customStyle="1" w:styleId="Heading2Char">
    <w:name w:val="Heading 2 Char"/>
    <w:basedOn w:val="DefaultParagraphFont"/>
    <w:link w:val="Heading2"/>
    <w:uiPriority w:val="99"/>
    <w:locked/>
    <w:rsid w:val="0020061C"/>
    <w:rPr>
      <w:rFonts w:cs="Times New Roman"/>
      <w:sz w:val="24"/>
      <w:szCs w:val="24"/>
      <w:lang w:bidi="ar-AE"/>
    </w:rPr>
  </w:style>
  <w:style w:type="character" w:customStyle="1" w:styleId="Heading3Char">
    <w:name w:val="Heading 3 Char"/>
    <w:basedOn w:val="DefaultParagraphFont"/>
    <w:link w:val="Heading3"/>
    <w:uiPriority w:val="99"/>
    <w:locked/>
    <w:rsid w:val="0020061C"/>
    <w:rPr>
      <w:rFonts w:cs="Times New Roman"/>
      <w:sz w:val="24"/>
      <w:szCs w:val="24"/>
      <w:lang w:bidi="ar-AE"/>
    </w:rPr>
  </w:style>
  <w:style w:type="character" w:customStyle="1" w:styleId="Heading4Char">
    <w:name w:val="Heading 4 Char"/>
    <w:basedOn w:val="DefaultParagraphFont"/>
    <w:link w:val="Heading4"/>
    <w:uiPriority w:val="99"/>
    <w:locked/>
    <w:rsid w:val="0020061C"/>
    <w:rPr>
      <w:rFonts w:cs="Times New Roman"/>
      <w:sz w:val="24"/>
      <w:szCs w:val="24"/>
      <w:lang w:bidi="ar-AE"/>
    </w:rPr>
  </w:style>
  <w:style w:type="character" w:customStyle="1" w:styleId="Heading5Char">
    <w:name w:val="Heading 5 Char"/>
    <w:basedOn w:val="DefaultParagraphFont"/>
    <w:link w:val="Heading5"/>
    <w:uiPriority w:val="99"/>
    <w:locked/>
    <w:rsid w:val="0020061C"/>
    <w:rPr>
      <w:rFonts w:cs="Times New Roman"/>
      <w:sz w:val="24"/>
      <w:szCs w:val="24"/>
      <w:lang w:bidi="ar-AE"/>
    </w:rPr>
  </w:style>
  <w:style w:type="character" w:customStyle="1" w:styleId="Heading6Char">
    <w:name w:val="Heading 6 Char"/>
    <w:basedOn w:val="DefaultParagraphFont"/>
    <w:link w:val="Heading6"/>
    <w:uiPriority w:val="99"/>
    <w:locked/>
    <w:rsid w:val="0020061C"/>
    <w:rPr>
      <w:rFonts w:cs="Times New Roman"/>
      <w:sz w:val="24"/>
      <w:szCs w:val="24"/>
      <w:lang w:bidi="ar-AE"/>
    </w:rPr>
  </w:style>
  <w:style w:type="character" w:customStyle="1" w:styleId="Heading7Char">
    <w:name w:val="Heading 7 Char"/>
    <w:basedOn w:val="DefaultParagraphFont"/>
    <w:link w:val="Heading7"/>
    <w:uiPriority w:val="99"/>
    <w:locked/>
    <w:rsid w:val="0020061C"/>
    <w:rPr>
      <w:rFonts w:cs="Times New Roman"/>
      <w:sz w:val="24"/>
      <w:szCs w:val="24"/>
      <w:lang w:bidi="ar-AE"/>
    </w:rPr>
  </w:style>
  <w:style w:type="character" w:customStyle="1" w:styleId="Heading8Char">
    <w:name w:val="Heading 8 Char"/>
    <w:basedOn w:val="DefaultParagraphFont"/>
    <w:link w:val="Heading8"/>
    <w:uiPriority w:val="99"/>
    <w:locked/>
    <w:rsid w:val="0020061C"/>
    <w:rPr>
      <w:rFonts w:cs="Times New Roman"/>
      <w:sz w:val="24"/>
      <w:szCs w:val="24"/>
      <w:lang w:bidi="ar-AE"/>
    </w:rPr>
  </w:style>
  <w:style w:type="character" w:customStyle="1" w:styleId="Heading9Char">
    <w:name w:val="Heading 9 Char"/>
    <w:basedOn w:val="DefaultParagraphFont"/>
    <w:link w:val="Heading9"/>
    <w:uiPriority w:val="99"/>
    <w:locked/>
    <w:rsid w:val="0020061C"/>
    <w:rPr>
      <w:rFonts w:cs="Times New Roman"/>
      <w:sz w:val="24"/>
      <w:szCs w:val="24"/>
      <w:lang w:bidi="ar-AE"/>
    </w:rPr>
  </w:style>
  <w:style w:type="paragraph" w:styleId="Header">
    <w:name w:val="header"/>
    <w:basedOn w:val="Normal"/>
    <w:link w:val="HeaderChar"/>
    <w:uiPriority w:val="99"/>
    <w:rsid w:val="000757C6"/>
    <w:pPr>
      <w:spacing w:after="0"/>
    </w:pPr>
    <w:rPr>
      <w:rFonts w:cs="Simplified Arabic"/>
      <w:lang w:bidi="he-IL"/>
    </w:rPr>
  </w:style>
  <w:style w:type="character" w:customStyle="1" w:styleId="HeaderChar">
    <w:name w:val="Header Char"/>
    <w:basedOn w:val="DefaultParagraphFont"/>
    <w:link w:val="Header"/>
    <w:uiPriority w:val="99"/>
    <w:locked/>
    <w:rsid w:val="00EE7914"/>
    <w:rPr>
      <w:rFonts w:cs="Times New Roman"/>
      <w:sz w:val="24"/>
      <w:szCs w:val="24"/>
      <w:lang w:val="en-GB" w:eastAsia="zh-CN" w:bidi="he-IL"/>
    </w:rPr>
  </w:style>
  <w:style w:type="paragraph" w:styleId="Footer">
    <w:name w:val="footer"/>
    <w:basedOn w:val="Normal"/>
    <w:link w:val="FooterChar"/>
    <w:uiPriority w:val="99"/>
    <w:rsid w:val="000757C6"/>
    <w:pPr>
      <w:spacing w:after="0"/>
      <w:jc w:val="left"/>
    </w:pPr>
    <w:rPr>
      <w:rFonts w:cs="Simplified Arabic"/>
      <w:sz w:val="16"/>
      <w:szCs w:val="16"/>
      <w:lang w:bidi="he-IL"/>
    </w:rPr>
  </w:style>
  <w:style w:type="character" w:customStyle="1" w:styleId="FooterChar">
    <w:name w:val="Footer Char"/>
    <w:basedOn w:val="DefaultParagraphFont"/>
    <w:link w:val="Footer"/>
    <w:uiPriority w:val="99"/>
    <w:locked/>
    <w:rsid w:val="00EE7914"/>
    <w:rPr>
      <w:rFonts w:cs="Times New Roman"/>
      <w:sz w:val="16"/>
      <w:szCs w:val="16"/>
      <w:lang w:val="en-GB" w:eastAsia="zh-CN" w:bidi="he-IL"/>
    </w:rPr>
  </w:style>
  <w:style w:type="paragraph" w:styleId="BodyText">
    <w:name w:val="Body Text"/>
    <w:basedOn w:val="Normal"/>
    <w:link w:val="BodyTextChar"/>
    <w:uiPriority w:val="99"/>
    <w:rsid w:val="005669B2"/>
    <w:rPr>
      <w:lang w:eastAsia="en-GB"/>
    </w:rPr>
  </w:style>
  <w:style w:type="character" w:customStyle="1" w:styleId="BodyTextChar">
    <w:name w:val="Body Text Char"/>
    <w:basedOn w:val="DefaultParagraphFont"/>
    <w:link w:val="BodyText"/>
    <w:uiPriority w:val="99"/>
    <w:locked/>
    <w:rsid w:val="00025DCA"/>
    <w:rPr>
      <w:rFonts w:cs="Times New Roman"/>
      <w:sz w:val="24"/>
      <w:szCs w:val="24"/>
      <w:lang w:eastAsia="en-GB" w:bidi="ar-AE"/>
    </w:rPr>
  </w:style>
  <w:style w:type="paragraph" w:customStyle="1" w:styleId="BodyText1">
    <w:name w:val="Body Text 1"/>
    <w:basedOn w:val="Normal"/>
    <w:uiPriority w:val="99"/>
    <w:rsid w:val="005669B2"/>
    <w:pPr>
      <w:ind w:left="720"/>
    </w:pPr>
    <w:rPr>
      <w:lang w:eastAsia="en-GB"/>
    </w:rPr>
  </w:style>
  <w:style w:type="paragraph" w:styleId="BodyText2">
    <w:name w:val="Body Text 2"/>
    <w:basedOn w:val="Normal"/>
    <w:link w:val="BodyText2Char"/>
    <w:uiPriority w:val="99"/>
    <w:rsid w:val="005669B2"/>
    <w:pPr>
      <w:ind w:left="1440"/>
    </w:pPr>
    <w:rPr>
      <w:lang w:eastAsia="en-GB"/>
    </w:rPr>
  </w:style>
  <w:style w:type="character" w:customStyle="1" w:styleId="BodyText2Char">
    <w:name w:val="Body Text 2 Char"/>
    <w:basedOn w:val="DefaultParagraphFont"/>
    <w:link w:val="BodyText2"/>
    <w:uiPriority w:val="99"/>
    <w:locked/>
    <w:rsid w:val="00025DCA"/>
    <w:rPr>
      <w:rFonts w:cs="Times New Roman"/>
      <w:sz w:val="24"/>
      <w:szCs w:val="24"/>
      <w:lang w:eastAsia="en-GB" w:bidi="ar-AE"/>
    </w:rPr>
  </w:style>
  <w:style w:type="paragraph" w:styleId="BodyText3">
    <w:name w:val="Body Text 3"/>
    <w:basedOn w:val="Normal"/>
    <w:link w:val="BodyText3Char"/>
    <w:uiPriority w:val="99"/>
    <w:rsid w:val="005669B2"/>
    <w:pPr>
      <w:ind w:left="2160"/>
    </w:pPr>
    <w:rPr>
      <w:lang w:eastAsia="en-GB"/>
    </w:rPr>
  </w:style>
  <w:style w:type="character" w:customStyle="1" w:styleId="BodyText3Char">
    <w:name w:val="Body Text 3 Char"/>
    <w:basedOn w:val="DefaultParagraphFont"/>
    <w:link w:val="BodyText3"/>
    <w:uiPriority w:val="99"/>
    <w:locked/>
    <w:rsid w:val="00025DCA"/>
    <w:rPr>
      <w:rFonts w:cs="Times New Roman"/>
      <w:sz w:val="24"/>
      <w:szCs w:val="24"/>
      <w:lang w:eastAsia="en-GB" w:bidi="ar-AE"/>
    </w:rPr>
  </w:style>
  <w:style w:type="paragraph" w:customStyle="1" w:styleId="BodyText4">
    <w:name w:val="Body Text 4"/>
    <w:basedOn w:val="Normal"/>
    <w:uiPriority w:val="99"/>
    <w:rsid w:val="005669B2"/>
    <w:pPr>
      <w:ind w:left="2880"/>
    </w:pPr>
    <w:rPr>
      <w:lang w:eastAsia="en-GB"/>
    </w:rPr>
  </w:style>
  <w:style w:type="paragraph" w:customStyle="1" w:styleId="BodyText5">
    <w:name w:val="Body Text 5"/>
    <w:basedOn w:val="Normal"/>
    <w:uiPriority w:val="99"/>
    <w:rsid w:val="005669B2"/>
    <w:pPr>
      <w:ind w:left="3600"/>
    </w:pPr>
    <w:rPr>
      <w:lang w:eastAsia="en-GB"/>
    </w:rPr>
  </w:style>
  <w:style w:type="paragraph" w:customStyle="1" w:styleId="BodyText6">
    <w:name w:val="Body Text 6"/>
    <w:basedOn w:val="Normal"/>
    <w:uiPriority w:val="99"/>
    <w:rsid w:val="005669B2"/>
    <w:pPr>
      <w:ind w:left="4320"/>
    </w:pPr>
    <w:rPr>
      <w:lang w:eastAsia="en-GB"/>
    </w:rPr>
  </w:style>
  <w:style w:type="paragraph" w:customStyle="1" w:styleId="BodyText7">
    <w:name w:val="Body Text 7"/>
    <w:basedOn w:val="Normal"/>
    <w:uiPriority w:val="99"/>
    <w:rsid w:val="005669B2"/>
    <w:pPr>
      <w:ind w:left="5041"/>
    </w:pPr>
    <w:rPr>
      <w:lang w:eastAsia="en-GB"/>
    </w:rPr>
  </w:style>
  <w:style w:type="paragraph" w:styleId="BodyTextFirstIndent">
    <w:name w:val="Body Text First Indent"/>
    <w:basedOn w:val="BodyText"/>
    <w:link w:val="BodyTextFirstIndentChar"/>
    <w:uiPriority w:val="99"/>
    <w:rsid w:val="000757C6"/>
    <w:pPr>
      <w:ind w:firstLine="720"/>
    </w:pPr>
  </w:style>
  <w:style w:type="character" w:customStyle="1" w:styleId="BodyTextFirstIndentChar">
    <w:name w:val="Body Text First Indent Char"/>
    <w:basedOn w:val="BodyTextChar"/>
    <w:link w:val="BodyTextFirstIndent"/>
    <w:uiPriority w:val="99"/>
    <w:locked/>
    <w:rsid w:val="00025DCA"/>
  </w:style>
  <w:style w:type="paragraph" w:styleId="BodyTextIndent">
    <w:name w:val="Body Text Indent"/>
    <w:basedOn w:val="Normal"/>
    <w:link w:val="BodyTextIndentChar"/>
    <w:uiPriority w:val="99"/>
    <w:rsid w:val="00025DCA"/>
    <w:pPr>
      <w:spacing w:after="120"/>
      <w:ind w:left="283"/>
    </w:pPr>
  </w:style>
  <w:style w:type="character" w:customStyle="1" w:styleId="BodyTextIndentChar">
    <w:name w:val="Body Text Indent Char"/>
    <w:basedOn w:val="DefaultParagraphFont"/>
    <w:link w:val="BodyTextIndent"/>
    <w:uiPriority w:val="99"/>
    <w:locked/>
    <w:rsid w:val="00025DCA"/>
    <w:rPr>
      <w:rFonts w:cs="Times New Roman"/>
      <w:sz w:val="24"/>
      <w:szCs w:val="24"/>
      <w:lang w:bidi="ar-AE"/>
    </w:rPr>
  </w:style>
  <w:style w:type="paragraph" w:styleId="BodyTextFirstIndent2">
    <w:name w:val="Body Text First Indent 2"/>
    <w:basedOn w:val="BodyTextFirstIndent"/>
    <w:link w:val="BodyTextFirstIndent2Char"/>
    <w:uiPriority w:val="99"/>
    <w:rsid w:val="000757C6"/>
    <w:pPr>
      <w:ind w:firstLine="1440"/>
    </w:pPr>
  </w:style>
  <w:style w:type="character" w:customStyle="1" w:styleId="BodyTextFirstIndent2Char">
    <w:name w:val="Body Text First Indent 2 Char"/>
    <w:basedOn w:val="BodyTextIndentChar"/>
    <w:link w:val="BodyTextFirstIndent2"/>
    <w:uiPriority w:val="99"/>
    <w:locked/>
    <w:rsid w:val="00025DCA"/>
    <w:rPr>
      <w:lang w:eastAsia="en-GB"/>
    </w:rPr>
  </w:style>
  <w:style w:type="character" w:styleId="CommentReference">
    <w:name w:val="annotation reference"/>
    <w:basedOn w:val="DefaultParagraphFont"/>
    <w:uiPriority w:val="99"/>
    <w:rsid w:val="000757C6"/>
    <w:rPr>
      <w:rFonts w:ascii="Times New Roman" w:eastAsia="宋体" w:hAnsi="Times New Roman" w:cs="Simplified Arabic"/>
      <w:sz w:val="18"/>
      <w:szCs w:val="18"/>
      <w:lang w:val="en-GB" w:bidi="ar-AE"/>
    </w:rPr>
  </w:style>
  <w:style w:type="paragraph" w:styleId="CommentText">
    <w:name w:val="annotation text"/>
    <w:basedOn w:val="Normal"/>
    <w:link w:val="CommentTextChar"/>
    <w:uiPriority w:val="99"/>
    <w:rsid w:val="000757C6"/>
    <w:pPr>
      <w:spacing w:after="120"/>
    </w:pPr>
    <w:rPr>
      <w:sz w:val="20"/>
      <w:szCs w:val="20"/>
    </w:rPr>
  </w:style>
  <w:style w:type="character" w:customStyle="1" w:styleId="CommentTextChar">
    <w:name w:val="Comment Text Char"/>
    <w:basedOn w:val="DefaultParagraphFont"/>
    <w:link w:val="CommentText"/>
    <w:uiPriority w:val="99"/>
    <w:locked/>
    <w:rsid w:val="001A5BE4"/>
    <w:rPr>
      <w:rFonts w:cs="Times New Roman"/>
      <w:lang w:bidi="ar-AE"/>
    </w:rPr>
  </w:style>
  <w:style w:type="character" w:styleId="Emphasis">
    <w:name w:val="Emphasis"/>
    <w:basedOn w:val="DefaultParagraphFont"/>
    <w:uiPriority w:val="99"/>
    <w:qFormat/>
    <w:rsid w:val="000757C6"/>
    <w:rPr>
      <w:rFonts w:cs="Times New Roman"/>
      <w:i/>
    </w:rPr>
  </w:style>
  <w:style w:type="character" w:styleId="EndnoteReference">
    <w:name w:val="endnote reference"/>
    <w:basedOn w:val="DefaultParagraphFont"/>
    <w:uiPriority w:val="99"/>
    <w:rsid w:val="000757C6"/>
    <w:rPr>
      <w:rFonts w:ascii="Times New Roman" w:eastAsia="宋体" w:hAnsi="Times New Roman" w:cs="Simplified Arabic"/>
      <w:sz w:val="18"/>
      <w:szCs w:val="18"/>
      <w:vertAlign w:val="superscript"/>
      <w:lang w:val="en-GB" w:bidi="ar-AE"/>
    </w:rPr>
  </w:style>
  <w:style w:type="paragraph" w:styleId="EndnoteText">
    <w:name w:val="endnote text"/>
    <w:basedOn w:val="Normal"/>
    <w:next w:val="Normal"/>
    <w:link w:val="EndnoteTextChar"/>
    <w:uiPriority w:val="99"/>
    <w:rsid w:val="000757C6"/>
    <w:pPr>
      <w:spacing w:after="120"/>
      <w:ind w:left="340" w:hanging="340"/>
    </w:pPr>
    <w:rPr>
      <w:sz w:val="20"/>
      <w:szCs w:val="20"/>
    </w:rPr>
  </w:style>
  <w:style w:type="character" w:customStyle="1" w:styleId="EndnoteTextChar">
    <w:name w:val="Endnote Text Char"/>
    <w:basedOn w:val="DefaultParagraphFont"/>
    <w:link w:val="EndnoteText"/>
    <w:uiPriority w:val="99"/>
    <w:locked/>
    <w:rsid w:val="00025DCA"/>
    <w:rPr>
      <w:rFonts w:cs="Times New Roman"/>
      <w:lang w:bidi="ar-AE"/>
    </w:rPr>
  </w:style>
  <w:style w:type="paragraph" w:customStyle="1" w:styleId="FooterRight">
    <w:name w:val="Footer Right"/>
    <w:basedOn w:val="Footer"/>
    <w:uiPriority w:val="99"/>
    <w:rsid w:val="000757C6"/>
    <w:pPr>
      <w:jc w:val="right"/>
    </w:pPr>
  </w:style>
  <w:style w:type="paragraph" w:styleId="FootnoteText">
    <w:name w:val="footnote text"/>
    <w:basedOn w:val="Normal"/>
    <w:next w:val="Normal"/>
    <w:link w:val="FootnoteTextChar"/>
    <w:uiPriority w:val="99"/>
    <w:rsid w:val="000757C6"/>
    <w:pPr>
      <w:spacing w:after="120"/>
      <w:ind w:left="340" w:hanging="340"/>
    </w:pPr>
    <w:rPr>
      <w:sz w:val="20"/>
      <w:szCs w:val="20"/>
    </w:rPr>
  </w:style>
  <w:style w:type="character" w:customStyle="1" w:styleId="FootnoteTextChar">
    <w:name w:val="Footnote Text Char"/>
    <w:basedOn w:val="DefaultParagraphFont"/>
    <w:link w:val="FootnoteText"/>
    <w:uiPriority w:val="99"/>
    <w:locked/>
    <w:rsid w:val="00025DCA"/>
    <w:rPr>
      <w:rFonts w:cs="Times New Roman"/>
      <w:lang w:bidi="ar-AE"/>
    </w:rPr>
  </w:style>
  <w:style w:type="paragraph" w:customStyle="1" w:styleId="Footnote">
    <w:name w:val="Footnote"/>
    <w:basedOn w:val="FootnoteText"/>
    <w:uiPriority w:val="99"/>
    <w:rsid w:val="000757C6"/>
    <w:pPr>
      <w:tabs>
        <w:tab w:val="left" w:pos="340"/>
      </w:tabs>
    </w:pPr>
  </w:style>
  <w:style w:type="character" w:styleId="FootnoteReference">
    <w:name w:val="footnote reference"/>
    <w:basedOn w:val="DefaultParagraphFont"/>
    <w:uiPriority w:val="99"/>
    <w:rsid w:val="000757C6"/>
    <w:rPr>
      <w:rFonts w:ascii="Times New Roman" w:eastAsia="宋体" w:hAnsi="Times New Roman" w:cs="Simplified Arabic"/>
      <w:sz w:val="18"/>
      <w:szCs w:val="18"/>
      <w:vertAlign w:val="superscript"/>
      <w:lang w:bidi="ar-AE"/>
    </w:rPr>
  </w:style>
  <w:style w:type="paragraph" w:styleId="Index1">
    <w:name w:val="index 1"/>
    <w:basedOn w:val="Normal"/>
    <w:next w:val="Normal"/>
    <w:autoRedefine/>
    <w:uiPriority w:val="99"/>
    <w:rsid w:val="000757C6"/>
    <w:pPr>
      <w:ind w:left="240" w:hanging="240"/>
    </w:pPr>
  </w:style>
  <w:style w:type="paragraph" w:styleId="IndexHeading">
    <w:name w:val="index heading"/>
    <w:basedOn w:val="Normal"/>
    <w:next w:val="Normal"/>
    <w:uiPriority w:val="99"/>
    <w:rsid w:val="000757C6"/>
    <w:rPr>
      <w:b/>
      <w:bCs/>
    </w:rPr>
  </w:style>
  <w:style w:type="paragraph" w:styleId="ListParagraph">
    <w:name w:val="List Paragraph"/>
    <w:basedOn w:val="Normal"/>
    <w:uiPriority w:val="99"/>
    <w:qFormat/>
    <w:rsid w:val="000757C6"/>
    <w:pPr>
      <w:ind w:left="720"/>
      <w:contextualSpacing/>
    </w:pPr>
  </w:style>
  <w:style w:type="paragraph" w:styleId="NoSpacing">
    <w:name w:val="No Spacing"/>
    <w:basedOn w:val="Normal"/>
    <w:uiPriority w:val="99"/>
    <w:qFormat/>
    <w:rsid w:val="000757C6"/>
    <w:pPr>
      <w:spacing w:after="0"/>
    </w:pPr>
  </w:style>
  <w:style w:type="paragraph" w:customStyle="1" w:styleId="NormalBold">
    <w:name w:val="NormalBold"/>
    <w:basedOn w:val="Normal"/>
    <w:next w:val="Normal"/>
    <w:uiPriority w:val="99"/>
    <w:rsid w:val="0045006A"/>
    <w:rPr>
      <w:b/>
      <w:bCs/>
    </w:rPr>
  </w:style>
  <w:style w:type="paragraph" w:customStyle="1" w:styleId="NormalBoldNS">
    <w:name w:val="NormalBoldNS"/>
    <w:basedOn w:val="Normal"/>
    <w:next w:val="Normal"/>
    <w:uiPriority w:val="99"/>
    <w:rsid w:val="0045006A"/>
    <w:pPr>
      <w:spacing w:after="0"/>
      <w:jc w:val="left"/>
    </w:pPr>
    <w:rPr>
      <w:b/>
      <w:bCs/>
    </w:rPr>
  </w:style>
  <w:style w:type="paragraph" w:customStyle="1" w:styleId="NormalNS">
    <w:name w:val="NormalNS"/>
    <w:basedOn w:val="Normal"/>
    <w:uiPriority w:val="99"/>
    <w:rsid w:val="000757C6"/>
    <w:pPr>
      <w:spacing w:after="0"/>
    </w:pPr>
  </w:style>
  <w:style w:type="paragraph" w:customStyle="1" w:styleId="NormalRight">
    <w:name w:val="NormalRight"/>
    <w:basedOn w:val="NormalNS"/>
    <w:uiPriority w:val="99"/>
    <w:rsid w:val="000757C6"/>
    <w:pPr>
      <w:jc w:val="right"/>
    </w:pPr>
  </w:style>
  <w:style w:type="paragraph" w:customStyle="1" w:styleId="NoteContinuation">
    <w:name w:val="Note Continuation"/>
    <w:basedOn w:val="Normal"/>
    <w:uiPriority w:val="99"/>
    <w:rsid w:val="000757C6"/>
    <w:pPr>
      <w:spacing w:after="120"/>
      <w:ind w:left="340"/>
    </w:pPr>
    <w:rPr>
      <w:sz w:val="20"/>
      <w:szCs w:val="20"/>
    </w:rPr>
  </w:style>
  <w:style w:type="character" w:styleId="PageNumber">
    <w:name w:val="page number"/>
    <w:basedOn w:val="DefaultParagraphFont"/>
    <w:uiPriority w:val="99"/>
    <w:rsid w:val="002D6344"/>
    <w:rPr>
      <w:rFonts w:ascii="Times New Roman" w:eastAsia="宋体" w:hAnsi="Times New Roman" w:cs="Simplified Arabic"/>
      <w:sz w:val="24"/>
      <w:szCs w:val="24"/>
      <w:lang w:val="en-GB" w:bidi="ar-AE"/>
    </w:rPr>
  </w:style>
  <w:style w:type="character" w:styleId="Strong">
    <w:name w:val="Strong"/>
    <w:basedOn w:val="DefaultParagraphFont"/>
    <w:uiPriority w:val="99"/>
    <w:qFormat/>
    <w:rsid w:val="000757C6"/>
    <w:rPr>
      <w:rFonts w:cs="Times New Roman"/>
      <w:b/>
    </w:rPr>
  </w:style>
  <w:style w:type="paragraph" w:styleId="Subtitle">
    <w:name w:val="Subtitle"/>
    <w:basedOn w:val="Normal"/>
    <w:next w:val="BodyText"/>
    <w:link w:val="SubtitleChar"/>
    <w:uiPriority w:val="99"/>
    <w:qFormat/>
    <w:rsid w:val="000757C6"/>
    <w:pPr>
      <w:numPr>
        <w:ilvl w:val="1"/>
      </w:numPr>
      <w:jc w:val="center"/>
    </w:pPr>
  </w:style>
  <w:style w:type="character" w:customStyle="1" w:styleId="SubtitleChar">
    <w:name w:val="Subtitle Char"/>
    <w:basedOn w:val="DefaultParagraphFont"/>
    <w:link w:val="Subtitle"/>
    <w:uiPriority w:val="99"/>
    <w:locked/>
    <w:rsid w:val="00025DCA"/>
    <w:rPr>
      <w:rFonts w:cs="Times New Roman"/>
      <w:sz w:val="24"/>
      <w:szCs w:val="24"/>
      <w:lang w:bidi="ar-AE"/>
    </w:rPr>
  </w:style>
  <w:style w:type="table" w:styleId="TableGrid">
    <w:name w:val="Table Grid"/>
    <w:basedOn w:val="TableNormal"/>
    <w:uiPriority w:val="99"/>
    <w:rsid w:val="000757C6"/>
    <w:rPr>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BodyText"/>
    <w:link w:val="TitleChar"/>
    <w:uiPriority w:val="99"/>
    <w:qFormat/>
    <w:rsid w:val="0045006A"/>
    <w:pPr>
      <w:jc w:val="center"/>
    </w:pPr>
    <w:rPr>
      <w:b/>
      <w:bCs/>
    </w:rPr>
  </w:style>
  <w:style w:type="character" w:customStyle="1" w:styleId="TitleChar">
    <w:name w:val="Title Char"/>
    <w:basedOn w:val="DefaultParagraphFont"/>
    <w:link w:val="Title"/>
    <w:uiPriority w:val="99"/>
    <w:locked/>
    <w:rsid w:val="00025DCA"/>
    <w:rPr>
      <w:rFonts w:cs="Times New Roman"/>
      <w:b/>
      <w:bCs/>
      <w:sz w:val="24"/>
      <w:szCs w:val="24"/>
      <w:lang w:bidi="ar-AE"/>
    </w:rPr>
  </w:style>
  <w:style w:type="paragraph" w:styleId="TOCHeading">
    <w:name w:val="TOC Heading"/>
    <w:basedOn w:val="Normal"/>
    <w:next w:val="Normal"/>
    <w:uiPriority w:val="99"/>
    <w:qFormat/>
    <w:rsid w:val="007B1690"/>
    <w:pPr>
      <w:jc w:val="center"/>
    </w:pPr>
    <w:rPr>
      <w:b/>
      <w:bCs/>
      <w:caps/>
    </w:rPr>
  </w:style>
  <w:style w:type="paragraph" w:styleId="CommentSubject">
    <w:name w:val="annotation subject"/>
    <w:basedOn w:val="CommentText"/>
    <w:next w:val="CommentText"/>
    <w:link w:val="CommentSubjectChar"/>
    <w:uiPriority w:val="99"/>
    <w:rsid w:val="000757C6"/>
    <w:pPr>
      <w:spacing w:after="240"/>
    </w:pPr>
    <w:rPr>
      <w:b/>
      <w:bCs/>
    </w:rPr>
  </w:style>
  <w:style w:type="character" w:customStyle="1" w:styleId="CommentSubjectChar">
    <w:name w:val="Comment Subject Char"/>
    <w:basedOn w:val="CommentTextChar"/>
    <w:link w:val="CommentSubject"/>
    <w:uiPriority w:val="99"/>
    <w:locked/>
    <w:rsid w:val="001A5BE4"/>
    <w:rPr>
      <w:b/>
      <w:bCs/>
    </w:rPr>
  </w:style>
  <w:style w:type="paragraph" w:customStyle="1" w:styleId="BGHStandard">
    <w:name w:val="BGH Standard"/>
    <w:basedOn w:val="Normal"/>
    <w:uiPriority w:val="99"/>
    <w:rsid w:val="000757C6"/>
    <w:pPr>
      <w:ind w:left="1985"/>
    </w:pPr>
    <w:rPr>
      <w:lang w:eastAsia="en-GB"/>
    </w:rPr>
  </w:style>
  <w:style w:type="paragraph" w:customStyle="1" w:styleId="NormalRight12">
    <w:name w:val="NormalRight12"/>
    <w:basedOn w:val="NormalRight"/>
    <w:uiPriority w:val="99"/>
    <w:rsid w:val="000757C6"/>
    <w:pPr>
      <w:spacing w:after="240"/>
    </w:pPr>
  </w:style>
  <w:style w:type="paragraph" w:customStyle="1" w:styleId="SubTitle0">
    <w:name w:val="SubTitle0"/>
    <w:basedOn w:val="Subtitle"/>
    <w:uiPriority w:val="99"/>
    <w:rsid w:val="000757C6"/>
    <w:pPr>
      <w:spacing w:after="0"/>
    </w:pPr>
  </w:style>
  <w:style w:type="paragraph" w:styleId="TOC1">
    <w:name w:val="toc 1"/>
    <w:basedOn w:val="Normal"/>
    <w:next w:val="BodyText"/>
    <w:uiPriority w:val="99"/>
    <w:rsid w:val="00FF592B"/>
    <w:pPr>
      <w:tabs>
        <w:tab w:val="right" w:leader="dot" w:pos="9016"/>
      </w:tabs>
      <w:adjustRightInd w:val="0"/>
      <w:snapToGrid w:val="0"/>
      <w:spacing w:before="100" w:after="100"/>
      <w:ind w:left="510" w:hanging="510"/>
    </w:pPr>
    <w:rPr>
      <w:lang w:bidi="he-IL"/>
    </w:rPr>
  </w:style>
  <w:style w:type="paragraph" w:styleId="TOC2">
    <w:name w:val="toc 2"/>
    <w:basedOn w:val="Normal"/>
    <w:next w:val="BodyText"/>
    <w:uiPriority w:val="99"/>
    <w:rsid w:val="00FF592B"/>
    <w:pPr>
      <w:tabs>
        <w:tab w:val="right" w:leader="dot" w:pos="9015"/>
      </w:tabs>
      <w:adjustRightInd w:val="0"/>
      <w:snapToGrid w:val="0"/>
      <w:spacing w:before="100" w:after="100"/>
      <w:ind w:left="1230" w:hanging="720"/>
    </w:pPr>
    <w:rPr>
      <w:lang w:bidi="he-IL"/>
    </w:rPr>
  </w:style>
  <w:style w:type="paragraph" w:customStyle="1" w:styleId="OptionLabel">
    <w:name w:val="OptionLabel"/>
    <w:uiPriority w:val="99"/>
    <w:rsid w:val="0045006A"/>
    <w:rPr>
      <w:b/>
      <w:bCs/>
      <w:kern w:val="0"/>
      <w:sz w:val="24"/>
      <w:szCs w:val="24"/>
      <w:lang w:val="en-GB" w:bidi="ar-AE"/>
    </w:rPr>
  </w:style>
  <w:style w:type="paragraph" w:customStyle="1" w:styleId="NormalLeft0">
    <w:name w:val="NormalLeft"/>
    <w:basedOn w:val="Normal"/>
    <w:next w:val="Normal"/>
    <w:uiPriority w:val="99"/>
    <w:rsid w:val="00957F96"/>
    <w:pPr>
      <w:jc w:val="left"/>
    </w:pPr>
  </w:style>
  <w:style w:type="paragraph" w:styleId="BalloonText">
    <w:name w:val="Balloon Text"/>
    <w:basedOn w:val="Normal"/>
    <w:link w:val="BalloonTextChar"/>
    <w:uiPriority w:val="99"/>
    <w:rsid w:val="00AE0632"/>
    <w:pPr>
      <w:spacing w:after="0"/>
    </w:pPr>
    <w:rPr>
      <w:rFonts w:ascii="Tahoma" w:hAnsi="Tahoma" w:cs="Tahoma"/>
      <w:sz w:val="16"/>
      <w:szCs w:val="16"/>
    </w:rPr>
  </w:style>
  <w:style w:type="character" w:customStyle="1" w:styleId="BalloonTextChar">
    <w:name w:val="Balloon Text Char"/>
    <w:basedOn w:val="DefaultParagraphFont"/>
    <w:link w:val="BalloonText"/>
    <w:uiPriority w:val="99"/>
    <w:locked/>
    <w:rsid w:val="00AE0632"/>
    <w:rPr>
      <w:rFonts w:ascii="Tahoma" w:hAnsi="Tahoma" w:cs="Tahoma"/>
      <w:sz w:val="16"/>
      <w:szCs w:val="16"/>
      <w:lang w:bidi="ar-AE"/>
    </w:rPr>
  </w:style>
  <w:style w:type="paragraph" w:styleId="Bibliography">
    <w:name w:val="Bibliography"/>
    <w:basedOn w:val="Normal"/>
    <w:next w:val="Normal"/>
    <w:uiPriority w:val="99"/>
    <w:rsid w:val="00CE6FCC"/>
  </w:style>
  <w:style w:type="paragraph" w:styleId="BlockText">
    <w:name w:val="Block Text"/>
    <w:basedOn w:val="Normal"/>
    <w:uiPriority w:val="99"/>
    <w:rsid w:val="00CE6FCC"/>
    <w:pPr>
      <w:spacing w:after="120"/>
      <w:ind w:left="1440" w:right="1440"/>
    </w:pPr>
  </w:style>
  <w:style w:type="paragraph" w:styleId="BodyTextIndent2">
    <w:name w:val="Body Text Indent 2"/>
    <w:basedOn w:val="Normal"/>
    <w:link w:val="BodyTextIndent2Char"/>
    <w:uiPriority w:val="99"/>
    <w:rsid w:val="00CE6FCC"/>
    <w:pPr>
      <w:spacing w:after="120"/>
      <w:ind w:left="360"/>
    </w:pPr>
  </w:style>
  <w:style w:type="character" w:customStyle="1" w:styleId="BodyTextIndent2Char">
    <w:name w:val="Body Text Indent 2 Char"/>
    <w:basedOn w:val="DefaultParagraphFont"/>
    <w:link w:val="BodyTextIndent2"/>
    <w:uiPriority w:val="99"/>
    <w:locked/>
    <w:rsid w:val="00CE6FCC"/>
    <w:rPr>
      <w:rFonts w:cs="Times New Roman"/>
      <w:sz w:val="24"/>
      <w:szCs w:val="24"/>
      <w:lang w:bidi="ar-AE"/>
    </w:rPr>
  </w:style>
  <w:style w:type="paragraph" w:styleId="BodyTextIndent3">
    <w:name w:val="Body Text Indent 3"/>
    <w:basedOn w:val="Normal"/>
    <w:link w:val="BodyTextIndent3Char"/>
    <w:uiPriority w:val="99"/>
    <w:rsid w:val="00CE6FCC"/>
    <w:pPr>
      <w:spacing w:after="120"/>
      <w:ind w:left="360"/>
    </w:pPr>
    <w:rPr>
      <w:sz w:val="16"/>
      <w:szCs w:val="16"/>
    </w:rPr>
  </w:style>
  <w:style w:type="character" w:customStyle="1" w:styleId="BodyTextIndent3Char">
    <w:name w:val="Body Text Indent 3 Char"/>
    <w:basedOn w:val="DefaultParagraphFont"/>
    <w:link w:val="BodyTextIndent3"/>
    <w:uiPriority w:val="99"/>
    <w:locked/>
    <w:rsid w:val="00CE6FCC"/>
    <w:rPr>
      <w:rFonts w:cs="Times New Roman"/>
      <w:sz w:val="16"/>
      <w:szCs w:val="16"/>
      <w:lang w:bidi="ar-AE"/>
    </w:rPr>
  </w:style>
  <w:style w:type="paragraph" w:styleId="Caption">
    <w:name w:val="caption"/>
    <w:basedOn w:val="Normal"/>
    <w:next w:val="Normal"/>
    <w:uiPriority w:val="99"/>
    <w:qFormat/>
    <w:rsid w:val="00CE6FCC"/>
    <w:rPr>
      <w:b/>
      <w:bCs/>
      <w:sz w:val="20"/>
      <w:szCs w:val="20"/>
    </w:rPr>
  </w:style>
  <w:style w:type="paragraph" w:styleId="Closing">
    <w:name w:val="Closing"/>
    <w:basedOn w:val="Normal"/>
    <w:link w:val="ClosingChar"/>
    <w:uiPriority w:val="99"/>
    <w:rsid w:val="00CE6FCC"/>
    <w:pPr>
      <w:ind w:left="4320"/>
    </w:pPr>
  </w:style>
  <w:style w:type="character" w:customStyle="1" w:styleId="ClosingChar">
    <w:name w:val="Closing Char"/>
    <w:basedOn w:val="DefaultParagraphFont"/>
    <w:link w:val="Closing"/>
    <w:uiPriority w:val="99"/>
    <w:locked/>
    <w:rsid w:val="00CE6FCC"/>
    <w:rPr>
      <w:rFonts w:cs="Times New Roman"/>
      <w:sz w:val="24"/>
      <w:szCs w:val="24"/>
      <w:lang w:bidi="ar-AE"/>
    </w:rPr>
  </w:style>
  <w:style w:type="table" w:customStyle="1" w:styleId="ColorfulGrid1">
    <w:name w:val="Colorful Grid1"/>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rFonts w:cs="Simplified Arabic"/>
        <w:b/>
        <w:bCs/>
      </w:rPr>
      <w:tblPr/>
      <w:tcPr>
        <w:shd w:val="clear" w:color="auto" w:fill="999999"/>
      </w:tcPr>
    </w:tblStylePr>
    <w:tblStylePr w:type="lastRow">
      <w:rPr>
        <w:rFonts w:cs="Simplified Arabic"/>
        <w:b/>
        <w:bCs/>
        <w:color w:val="000000"/>
      </w:rPr>
      <w:tblPr/>
      <w:tcPr>
        <w:shd w:val="clear" w:color="auto" w:fill="999999"/>
      </w:tcPr>
    </w:tblStylePr>
    <w:tblStylePr w:type="firstCol">
      <w:rPr>
        <w:rFonts w:cs="Simplified Arabic"/>
        <w:color w:val="FFFFFF"/>
      </w:rPr>
      <w:tblPr/>
      <w:tcPr>
        <w:shd w:val="clear" w:color="auto" w:fill="000000"/>
      </w:tcPr>
    </w:tblStylePr>
    <w:tblStylePr w:type="lastCol">
      <w:rPr>
        <w:rFonts w:cs="Simplified Arabic"/>
        <w:color w:val="FFFFFF"/>
      </w:rPr>
      <w:tblPr/>
      <w:tcPr>
        <w:shd w:val="clear" w:color="auto" w:fill="000000"/>
      </w:tcPr>
    </w:tblStylePr>
    <w:tblStylePr w:type="band1Vert">
      <w:rPr>
        <w:rFonts w:cs="Simplified Arabic"/>
      </w:rPr>
      <w:tblPr/>
      <w:tcPr>
        <w:shd w:val="clear" w:color="auto" w:fill="808080"/>
      </w:tcPr>
    </w:tblStylePr>
    <w:tblStylePr w:type="band1Horz">
      <w:rPr>
        <w:rFonts w:cs="Simplified Arabic"/>
      </w:rPr>
      <w:tblPr/>
      <w:tcPr>
        <w:shd w:val="clear" w:color="auto" w:fill="808080"/>
      </w:tcPr>
    </w:tblStylePr>
  </w:style>
  <w:style w:type="table" w:styleId="ColorfulGrid-Accent1">
    <w:name w:val="Colorful Grid Accent 1"/>
    <w:basedOn w:val="TableNormal"/>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rFonts w:cs="Simplified Arabic"/>
        <w:b/>
        <w:bCs/>
      </w:rPr>
      <w:tblPr/>
      <w:tcPr>
        <w:shd w:val="clear" w:color="auto" w:fill="B8CCE4"/>
      </w:tcPr>
    </w:tblStylePr>
    <w:tblStylePr w:type="lastRow">
      <w:rPr>
        <w:rFonts w:cs="Simplified Arabic"/>
        <w:b/>
        <w:bCs/>
        <w:color w:val="000000"/>
      </w:rPr>
      <w:tblPr/>
      <w:tcPr>
        <w:shd w:val="clear" w:color="auto" w:fill="B8CCE4"/>
      </w:tcPr>
    </w:tblStylePr>
    <w:tblStylePr w:type="firstCol">
      <w:rPr>
        <w:rFonts w:cs="Simplified Arabic"/>
        <w:color w:val="FFFFFF"/>
      </w:rPr>
      <w:tblPr/>
      <w:tcPr>
        <w:shd w:val="clear" w:color="auto" w:fill="365F91"/>
      </w:tcPr>
    </w:tblStylePr>
    <w:tblStylePr w:type="lastCol">
      <w:rPr>
        <w:rFonts w:cs="Simplified Arabic"/>
        <w:color w:val="FFFFFF"/>
      </w:rPr>
      <w:tblPr/>
      <w:tcPr>
        <w:shd w:val="clear" w:color="auto" w:fill="365F91"/>
      </w:tcPr>
    </w:tblStylePr>
    <w:tblStylePr w:type="band1Vert">
      <w:rPr>
        <w:rFonts w:cs="Simplified Arabic"/>
      </w:rPr>
      <w:tblPr/>
      <w:tcPr>
        <w:shd w:val="clear" w:color="auto" w:fill="A7BFDE"/>
      </w:tcPr>
    </w:tblStylePr>
    <w:tblStylePr w:type="band1Horz">
      <w:rPr>
        <w:rFonts w:cs="Simplified Arabic"/>
      </w:rPr>
      <w:tblPr/>
      <w:tcPr>
        <w:shd w:val="clear" w:color="auto" w:fill="A7BFDE"/>
      </w:tcPr>
    </w:tblStylePr>
  </w:style>
  <w:style w:type="table" w:styleId="ColorfulGrid-Accent2">
    <w:name w:val="Colorful Grid Accent 2"/>
    <w:basedOn w:val="TableNormal"/>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rFonts w:cs="Simplified Arabic"/>
        <w:b/>
        <w:bCs/>
      </w:rPr>
      <w:tblPr/>
      <w:tcPr>
        <w:shd w:val="clear" w:color="auto" w:fill="E5B8B7"/>
      </w:tcPr>
    </w:tblStylePr>
    <w:tblStylePr w:type="lastRow">
      <w:rPr>
        <w:rFonts w:cs="Simplified Arabic"/>
        <w:b/>
        <w:bCs/>
        <w:color w:val="000000"/>
      </w:rPr>
      <w:tblPr/>
      <w:tcPr>
        <w:shd w:val="clear" w:color="auto" w:fill="E5B8B7"/>
      </w:tcPr>
    </w:tblStylePr>
    <w:tblStylePr w:type="firstCol">
      <w:rPr>
        <w:rFonts w:cs="Simplified Arabic"/>
        <w:color w:val="FFFFFF"/>
      </w:rPr>
      <w:tblPr/>
      <w:tcPr>
        <w:shd w:val="clear" w:color="auto" w:fill="943634"/>
      </w:tcPr>
    </w:tblStylePr>
    <w:tblStylePr w:type="lastCol">
      <w:rPr>
        <w:rFonts w:cs="Simplified Arabic"/>
        <w:color w:val="FFFFFF"/>
      </w:rPr>
      <w:tblPr/>
      <w:tcPr>
        <w:shd w:val="clear" w:color="auto" w:fill="943634"/>
      </w:tcPr>
    </w:tblStylePr>
    <w:tblStylePr w:type="band1Vert">
      <w:rPr>
        <w:rFonts w:cs="Simplified Arabic"/>
      </w:rPr>
      <w:tblPr/>
      <w:tcPr>
        <w:shd w:val="clear" w:color="auto" w:fill="DFA7A6"/>
      </w:tcPr>
    </w:tblStylePr>
    <w:tblStylePr w:type="band1Horz">
      <w:rPr>
        <w:rFonts w:cs="Simplified Arabic"/>
      </w:rPr>
      <w:tblPr/>
      <w:tcPr>
        <w:shd w:val="clear" w:color="auto" w:fill="DFA7A6"/>
      </w:tcPr>
    </w:tblStylePr>
  </w:style>
  <w:style w:type="table" w:styleId="ColorfulGrid-Accent3">
    <w:name w:val="Colorful Grid Accent 3"/>
    <w:basedOn w:val="TableNormal"/>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rFonts w:cs="Simplified Arabic"/>
        <w:b/>
        <w:bCs/>
      </w:rPr>
      <w:tblPr/>
      <w:tcPr>
        <w:shd w:val="clear" w:color="auto" w:fill="D6E3BC"/>
      </w:tcPr>
    </w:tblStylePr>
    <w:tblStylePr w:type="lastRow">
      <w:rPr>
        <w:rFonts w:cs="Simplified Arabic"/>
        <w:b/>
        <w:bCs/>
        <w:color w:val="000000"/>
      </w:rPr>
      <w:tblPr/>
      <w:tcPr>
        <w:shd w:val="clear" w:color="auto" w:fill="D6E3BC"/>
      </w:tcPr>
    </w:tblStylePr>
    <w:tblStylePr w:type="firstCol">
      <w:rPr>
        <w:rFonts w:cs="Simplified Arabic"/>
        <w:color w:val="FFFFFF"/>
      </w:rPr>
      <w:tblPr/>
      <w:tcPr>
        <w:shd w:val="clear" w:color="auto" w:fill="76923C"/>
      </w:tcPr>
    </w:tblStylePr>
    <w:tblStylePr w:type="lastCol">
      <w:rPr>
        <w:rFonts w:cs="Simplified Arabic"/>
        <w:color w:val="FFFFFF"/>
      </w:rPr>
      <w:tblPr/>
      <w:tcPr>
        <w:shd w:val="clear" w:color="auto" w:fill="76923C"/>
      </w:tcPr>
    </w:tblStylePr>
    <w:tblStylePr w:type="band1Vert">
      <w:rPr>
        <w:rFonts w:cs="Simplified Arabic"/>
      </w:rPr>
      <w:tblPr/>
      <w:tcPr>
        <w:shd w:val="clear" w:color="auto" w:fill="CDDDAC"/>
      </w:tcPr>
    </w:tblStylePr>
    <w:tblStylePr w:type="band1Horz">
      <w:rPr>
        <w:rFonts w:cs="Simplified Arabic"/>
      </w:rPr>
      <w:tblPr/>
      <w:tcPr>
        <w:shd w:val="clear" w:color="auto" w:fill="CDDDAC"/>
      </w:tcPr>
    </w:tblStylePr>
  </w:style>
  <w:style w:type="table" w:styleId="ColorfulGrid-Accent4">
    <w:name w:val="Colorful Grid Accent 4"/>
    <w:basedOn w:val="TableNormal"/>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rFonts w:cs="Simplified Arabic"/>
        <w:b/>
        <w:bCs/>
      </w:rPr>
      <w:tblPr/>
      <w:tcPr>
        <w:shd w:val="clear" w:color="auto" w:fill="CCC0D9"/>
      </w:tcPr>
    </w:tblStylePr>
    <w:tblStylePr w:type="lastRow">
      <w:rPr>
        <w:rFonts w:cs="Simplified Arabic"/>
        <w:b/>
        <w:bCs/>
        <w:color w:val="000000"/>
      </w:rPr>
      <w:tblPr/>
      <w:tcPr>
        <w:shd w:val="clear" w:color="auto" w:fill="CCC0D9"/>
      </w:tcPr>
    </w:tblStylePr>
    <w:tblStylePr w:type="firstCol">
      <w:rPr>
        <w:rFonts w:cs="Simplified Arabic"/>
        <w:color w:val="FFFFFF"/>
      </w:rPr>
      <w:tblPr/>
      <w:tcPr>
        <w:shd w:val="clear" w:color="auto" w:fill="5F497A"/>
      </w:tcPr>
    </w:tblStylePr>
    <w:tblStylePr w:type="lastCol">
      <w:rPr>
        <w:rFonts w:cs="Simplified Arabic"/>
        <w:color w:val="FFFFFF"/>
      </w:rPr>
      <w:tblPr/>
      <w:tcPr>
        <w:shd w:val="clear" w:color="auto" w:fill="5F497A"/>
      </w:tcPr>
    </w:tblStylePr>
    <w:tblStylePr w:type="band1Vert">
      <w:rPr>
        <w:rFonts w:cs="Simplified Arabic"/>
      </w:rPr>
      <w:tblPr/>
      <w:tcPr>
        <w:shd w:val="clear" w:color="auto" w:fill="BFB1D0"/>
      </w:tcPr>
    </w:tblStylePr>
    <w:tblStylePr w:type="band1Horz">
      <w:rPr>
        <w:rFonts w:cs="Simplified Arabic"/>
      </w:rPr>
      <w:tblPr/>
      <w:tcPr>
        <w:shd w:val="clear" w:color="auto" w:fill="BFB1D0"/>
      </w:tcPr>
    </w:tblStylePr>
  </w:style>
  <w:style w:type="table" w:styleId="ColorfulGrid-Accent5">
    <w:name w:val="Colorful Grid Accent 5"/>
    <w:basedOn w:val="TableNormal"/>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rFonts w:cs="Simplified Arabic"/>
        <w:b/>
        <w:bCs/>
      </w:rPr>
      <w:tblPr/>
      <w:tcPr>
        <w:shd w:val="clear" w:color="auto" w:fill="B6DDE8"/>
      </w:tcPr>
    </w:tblStylePr>
    <w:tblStylePr w:type="lastRow">
      <w:rPr>
        <w:rFonts w:cs="Simplified Arabic"/>
        <w:b/>
        <w:bCs/>
        <w:color w:val="000000"/>
      </w:rPr>
      <w:tblPr/>
      <w:tcPr>
        <w:shd w:val="clear" w:color="auto" w:fill="B6DDE8"/>
      </w:tcPr>
    </w:tblStylePr>
    <w:tblStylePr w:type="firstCol">
      <w:rPr>
        <w:rFonts w:cs="Simplified Arabic"/>
        <w:color w:val="FFFFFF"/>
      </w:rPr>
      <w:tblPr/>
      <w:tcPr>
        <w:shd w:val="clear" w:color="auto" w:fill="31849B"/>
      </w:tcPr>
    </w:tblStylePr>
    <w:tblStylePr w:type="lastCol">
      <w:rPr>
        <w:rFonts w:cs="Simplified Arabic"/>
        <w:color w:val="FFFFFF"/>
      </w:rPr>
      <w:tblPr/>
      <w:tcPr>
        <w:shd w:val="clear" w:color="auto" w:fill="31849B"/>
      </w:tcPr>
    </w:tblStylePr>
    <w:tblStylePr w:type="band1Vert">
      <w:rPr>
        <w:rFonts w:cs="Simplified Arabic"/>
      </w:rPr>
      <w:tblPr/>
      <w:tcPr>
        <w:shd w:val="clear" w:color="auto" w:fill="A5D5E2"/>
      </w:tcPr>
    </w:tblStylePr>
    <w:tblStylePr w:type="band1Horz">
      <w:rPr>
        <w:rFonts w:cs="Simplified Arabic"/>
      </w:rPr>
      <w:tblPr/>
      <w:tcPr>
        <w:shd w:val="clear" w:color="auto" w:fill="A5D5E2"/>
      </w:tcPr>
    </w:tblStylePr>
  </w:style>
  <w:style w:type="table" w:styleId="ColorfulGrid-Accent6">
    <w:name w:val="Colorful Grid Accent 6"/>
    <w:basedOn w:val="TableNormal"/>
    <w:uiPriority w:val="99"/>
    <w:rsid w:val="00CE6FCC"/>
    <w:rPr>
      <w:color w:val="000000"/>
      <w:kern w:val="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rFonts w:cs="Simplified Arabic"/>
        <w:b/>
        <w:bCs/>
      </w:rPr>
      <w:tblPr/>
      <w:tcPr>
        <w:shd w:val="clear" w:color="auto" w:fill="FBD4B4"/>
      </w:tcPr>
    </w:tblStylePr>
    <w:tblStylePr w:type="lastRow">
      <w:rPr>
        <w:rFonts w:cs="Simplified Arabic"/>
        <w:b/>
        <w:bCs/>
        <w:color w:val="000000"/>
      </w:rPr>
      <w:tblPr/>
      <w:tcPr>
        <w:shd w:val="clear" w:color="auto" w:fill="FBD4B4"/>
      </w:tcPr>
    </w:tblStylePr>
    <w:tblStylePr w:type="firstCol">
      <w:rPr>
        <w:rFonts w:cs="Simplified Arabic"/>
        <w:color w:val="FFFFFF"/>
      </w:rPr>
      <w:tblPr/>
      <w:tcPr>
        <w:shd w:val="clear" w:color="auto" w:fill="E36C0A"/>
      </w:tcPr>
    </w:tblStylePr>
    <w:tblStylePr w:type="lastCol">
      <w:rPr>
        <w:rFonts w:cs="Simplified Arabic"/>
        <w:color w:val="FFFFFF"/>
      </w:rPr>
      <w:tblPr/>
      <w:tcPr>
        <w:shd w:val="clear" w:color="auto" w:fill="E36C0A"/>
      </w:tcPr>
    </w:tblStylePr>
    <w:tblStylePr w:type="band1Vert">
      <w:rPr>
        <w:rFonts w:cs="Simplified Arabic"/>
      </w:rPr>
      <w:tblPr/>
      <w:tcPr>
        <w:shd w:val="clear" w:color="auto" w:fill="FBCAA2"/>
      </w:tcPr>
    </w:tblStylePr>
    <w:tblStylePr w:type="band1Horz">
      <w:rPr>
        <w:rFonts w:cs="Simplified Arabic"/>
      </w:rPr>
      <w:tblPr/>
      <w:tcPr>
        <w:shd w:val="clear" w:color="auto" w:fill="FBCAA2"/>
      </w:tcPr>
    </w:tblStylePr>
  </w:style>
  <w:style w:type="table" w:customStyle="1" w:styleId="ColorfulList1">
    <w:name w:val="Colorful List1"/>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Simplified Arabic"/>
        <w:b/>
        <w:bCs/>
        <w:color w:val="FFFFFF"/>
      </w:rPr>
      <w:tblPr/>
      <w:tcPr>
        <w:tcBorders>
          <w:bottom w:val="single" w:sz="12" w:space="0" w:color="FFFFFF"/>
        </w:tcBorders>
        <w:shd w:val="clear" w:color="auto" w:fill="9E3A38"/>
      </w:tcPr>
    </w:tblStylePr>
    <w:tblStylePr w:type="lastRow">
      <w:rPr>
        <w:rFonts w:cs="Simplified Arabic"/>
        <w:b/>
        <w:bCs/>
        <w:color w:val="9E3A38"/>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C0C0C0"/>
      </w:tcPr>
    </w:tblStylePr>
    <w:tblStylePr w:type="band1Horz">
      <w:rPr>
        <w:rFonts w:cs="Simplified Arabic"/>
      </w:rPr>
      <w:tblPr/>
      <w:tcPr>
        <w:shd w:val="clear" w:color="auto" w:fill="CCCCCC"/>
      </w:tcPr>
    </w:tblStylePr>
  </w:style>
  <w:style w:type="table" w:styleId="ColorfulList-Accent1">
    <w:name w:val="Colorful List Accent 1"/>
    <w:basedOn w:val="TableNormal"/>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rFonts w:cs="Simplified Arabic"/>
        <w:b/>
        <w:bCs/>
        <w:color w:val="FFFFFF"/>
      </w:rPr>
      <w:tblPr/>
      <w:tcPr>
        <w:tcBorders>
          <w:bottom w:val="single" w:sz="12" w:space="0" w:color="FFFFFF"/>
        </w:tcBorders>
        <w:shd w:val="clear" w:color="auto" w:fill="9E3A38"/>
      </w:tcPr>
    </w:tblStylePr>
    <w:tblStylePr w:type="lastRow">
      <w:rPr>
        <w:rFonts w:cs="Simplified Arabic"/>
        <w:b/>
        <w:bCs/>
        <w:color w:val="9E3A38"/>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D3DFEE"/>
      </w:tcPr>
    </w:tblStylePr>
    <w:tblStylePr w:type="band1Horz">
      <w:rPr>
        <w:rFonts w:cs="Simplified Arabic"/>
      </w:rPr>
      <w:tblPr/>
      <w:tcPr>
        <w:shd w:val="clear" w:color="auto" w:fill="DBE5F1"/>
      </w:tcPr>
    </w:tblStylePr>
  </w:style>
  <w:style w:type="table" w:styleId="ColorfulList-Accent2">
    <w:name w:val="Colorful List Accent 2"/>
    <w:basedOn w:val="TableNormal"/>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rFonts w:cs="Simplified Arabic"/>
        <w:b/>
        <w:bCs/>
        <w:color w:val="FFFFFF"/>
      </w:rPr>
      <w:tblPr/>
      <w:tcPr>
        <w:tcBorders>
          <w:bottom w:val="single" w:sz="12" w:space="0" w:color="FFFFFF"/>
        </w:tcBorders>
        <w:shd w:val="clear" w:color="auto" w:fill="9E3A38"/>
      </w:tcPr>
    </w:tblStylePr>
    <w:tblStylePr w:type="lastRow">
      <w:rPr>
        <w:rFonts w:cs="Simplified Arabic"/>
        <w:b/>
        <w:bCs/>
        <w:color w:val="9E3A38"/>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EFD3D2"/>
      </w:tcPr>
    </w:tblStylePr>
    <w:tblStylePr w:type="band1Horz">
      <w:rPr>
        <w:rFonts w:cs="Simplified Arabic"/>
      </w:rPr>
      <w:tblPr/>
      <w:tcPr>
        <w:shd w:val="clear" w:color="auto" w:fill="F2DBDB"/>
      </w:tcPr>
    </w:tblStylePr>
  </w:style>
  <w:style w:type="table" w:styleId="ColorfulList-Accent3">
    <w:name w:val="Colorful List Accent 3"/>
    <w:basedOn w:val="TableNormal"/>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rFonts w:cs="Simplified Arabic"/>
        <w:b/>
        <w:bCs/>
        <w:color w:val="FFFFFF"/>
      </w:rPr>
      <w:tblPr/>
      <w:tcPr>
        <w:tcBorders>
          <w:bottom w:val="single" w:sz="12" w:space="0" w:color="FFFFFF"/>
        </w:tcBorders>
        <w:shd w:val="clear" w:color="auto" w:fill="664E82"/>
      </w:tcPr>
    </w:tblStylePr>
    <w:tblStylePr w:type="lastRow">
      <w:rPr>
        <w:rFonts w:cs="Simplified Arabic"/>
        <w:b/>
        <w:bCs/>
        <w:color w:val="664E82"/>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E6EED5"/>
      </w:tcPr>
    </w:tblStylePr>
    <w:tblStylePr w:type="band1Horz">
      <w:rPr>
        <w:rFonts w:cs="Simplified Arabic"/>
      </w:rPr>
      <w:tblPr/>
      <w:tcPr>
        <w:shd w:val="clear" w:color="auto" w:fill="EAF1DD"/>
      </w:tcPr>
    </w:tblStylePr>
  </w:style>
  <w:style w:type="table" w:styleId="ColorfulList-Accent4">
    <w:name w:val="Colorful List Accent 4"/>
    <w:basedOn w:val="TableNormal"/>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rFonts w:cs="Simplified Arabic"/>
        <w:b/>
        <w:bCs/>
        <w:color w:val="FFFFFF"/>
      </w:rPr>
      <w:tblPr/>
      <w:tcPr>
        <w:tcBorders>
          <w:bottom w:val="single" w:sz="12" w:space="0" w:color="FFFFFF"/>
        </w:tcBorders>
        <w:shd w:val="clear" w:color="auto" w:fill="7E9C40"/>
      </w:tcPr>
    </w:tblStylePr>
    <w:tblStylePr w:type="lastRow">
      <w:rPr>
        <w:rFonts w:cs="Simplified Arabic"/>
        <w:b/>
        <w:bCs/>
        <w:color w:val="7E9C40"/>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DFD8E8"/>
      </w:tcPr>
    </w:tblStylePr>
    <w:tblStylePr w:type="band1Horz">
      <w:rPr>
        <w:rFonts w:cs="Simplified Arabic"/>
      </w:rPr>
      <w:tblPr/>
      <w:tcPr>
        <w:shd w:val="clear" w:color="auto" w:fill="E5DFEC"/>
      </w:tcPr>
    </w:tblStylePr>
  </w:style>
  <w:style w:type="table" w:styleId="ColorfulList-Accent5">
    <w:name w:val="Colorful List Accent 5"/>
    <w:basedOn w:val="TableNormal"/>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rFonts w:cs="Simplified Arabic"/>
        <w:b/>
        <w:bCs/>
        <w:color w:val="FFFFFF"/>
      </w:rPr>
      <w:tblPr/>
      <w:tcPr>
        <w:tcBorders>
          <w:bottom w:val="single" w:sz="12" w:space="0" w:color="FFFFFF"/>
        </w:tcBorders>
        <w:shd w:val="clear" w:color="auto" w:fill="F2730A"/>
      </w:tcPr>
    </w:tblStylePr>
    <w:tblStylePr w:type="lastRow">
      <w:rPr>
        <w:rFonts w:cs="Simplified Arabic"/>
        <w:b/>
        <w:bCs/>
        <w:color w:val="F2730A"/>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D2EAF1"/>
      </w:tcPr>
    </w:tblStylePr>
    <w:tblStylePr w:type="band1Horz">
      <w:rPr>
        <w:rFonts w:cs="Simplified Arabic"/>
      </w:rPr>
      <w:tblPr/>
      <w:tcPr>
        <w:shd w:val="clear" w:color="auto" w:fill="DAEEF3"/>
      </w:tcPr>
    </w:tblStylePr>
  </w:style>
  <w:style w:type="table" w:styleId="ColorfulList-Accent6">
    <w:name w:val="Colorful List Accent 6"/>
    <w:basedOn w:val="TableNormal"/>
    <w:uiPriority w:val="99"/>
    <w:rsid w:val="00CE6FCC"/>
    <w:rPr>
      <w:color w:val="000000"/>
      <w:kern w:val="0"/>
      <w:sz w:val="20"/>
      <w:szCs w:val="2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rFonts w:cs="Simplified Arabic"/>
        <w:b/>
        <w:bCs/>
        <w:color w:val="FFFFFF"/>
      </w:rPr>
      <w:tblPr/>
      <w:tcPr>
        <w:tcBorders>
          <w:bottom w:val="single" w:sz="12" w:space="0" w:color="FFFFFF"/>
        </w:tcBorders>
        <w:shd w:val="clear" w:color="auto" w:fill="348DA5"/>
      </w:tcPr>
    </w:tblStylePr>
    <w:tblStylePr w:type="lastRow">
      <w:rPr>
        <w:rFonts w:cs="Simplified Arabic"/>
        <w:b/>
        <w:bCs/>
        <w:color w:val="348DA5"/>
      </w:rPr>
      <w:tblPr/>
      <w:tcPr>
        <w:tcBorders>
          <w:top w:val="single" w:sz="12" w:space="0" w:color="000000"/>
        </w:tcBorders>
        <w:shd w:val="clear" w:color="auto" w:fill="FFFFFF"/>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nil"/>
          <w:left w:val="nil"/>
          <w:bottom w:val="nil"/>
          <w:right w:val="nil"/>
          <w:insideH w:val="nil"/>
          <w:insideV w:val="nil"/>
        </w:tcBorders>
        <w:shd w:val="clear" w:color="auto" w:fill="FDE4D0"/>
      </w:tcPr>
    </w:tblStylePr>
    <w:tblStylePr w:type="band1Horz">
      <w:rPr>
        <w:rFonts w:cs="Simplified Arabic"/>
      </w:rPr>
      <w:tblPr/>
      <w:tcPr>
        <w:shd w:val="clear" w:color="auto" w:fill="FDE9D9"/>
      </w:tcPr>
    </w:tblStylePr>
  </w:style>
  <w:style w:type="table" w:customStyle="1" w:styleId="ColorfulShading1">
    <w:name w:val="Colorful Shading1"/>
    <w:uiPriority w:val="99"/>
    <w:rsid w:val="00CE6FCC"/>
    <w:rPr>
      <w:color w:val="000000"/>
      <w:kern w:val="0"/>
      <w:sz w:val="20"/>
      <w:szCs w:val="2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rFonts w:cs="Simplified Arabic"/>
        <w:b/>
        <w:bCs/>
      </w:rPr>
      <w:tblPr/>
      <w:tcPr>
        <w:tcBorders>
          <w:top w:val="nil"/>
          <w:left w:val="nil"/>
          <w:bottom w:val="single" w:sz="24" w:space="0" w:color="C0504D"/>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000000"/>
      </w:tcPr>
    </w:tblStylePr>
    <w:tblStylePr w:type="firstCol">
      <w:rPr>
        <w:rFonts w:cs="Simplified Arabic"/>
        <w:color w:val="FFFFFF"/>
      </w:rPr>
      <w:tblPr/>
      <w:tcPr>
        <w:tcBorders>
          <w:top w:val="nil"/>
          <w:left w:val="nil"/>
          <w:bottom w:val="nil"/>
          <w:right w:val="nil"/>
          <w:insideH w:val="single" w:sz="4" w:space="0" w:color="000000"/>
          <w:insideV w:val="nil"/>
        </w:tcBorders>
        <w:shd w:val="clear" w:color="auto" w:fill="000000"/>
      </w:tcPr>
    </w:tblStylePr>
    <w:tblStylePr w:type="lastCol">
      <w:rPr>
        <w:rFonts w:cs="Simplified Arabic"/>
        <w:color w:val="FFFFFF"/>
      </w:rPr>
      <w:tblPr/>
      <w:tcPr>
        <w:tcBorders>
          <w:top w:val="nil"/>
          <w:left w:val="nil"/>
          <w:bottom w:val="nil"/>
          <w:right w:val="nil"/>
          <w:insideH w:val="nil"/>
          <w:insideV w:val="nil"/>
        </w:tcBorders>
        <w:shd w:val="clear" w:color="auto" w:fill="000000"/>
      </w:tcPr>
    </w:tblStylePr>
    <w:tblStylePr w:type="band1Vert">
      <w:rPr>
        <w:rFonts w:cs="Simplified Arabic"/>
      </w:rPr>
      <w:tblPr/>
      <w:tcPr>
        <w:shd w:val="clear" w:color="auto" w:fill="999999"/>
      </w:tcPr>
    </w:tblStylePr>
    <w:tblStylePr w:type="band1Horz">
      <w:rPr>
        <w:rFonts w:cs="Simplified Arabic"/>
      </w:rPr>
      <w:tblPr/>
      <w:tcPr>
        <w:shd w:val="clear" w:color="auto" w:fill="808080"/>
      </w:tcPr>
    </w:tblStylePr>
    <w:tblStylePr w:type="neCell">
      <w:rPr>
        <w:rFonts w:cs="Simplified Arabic"/>
        <w:color w:val="000000"/>
      </w:rPr>
    </w:tblStylePr>
    <w:tblStylePr w:type="nwCell">
      <w:rPr>
        <w:rFonts w:cs="Simplified Arabic"/>
        <w:color w:val="000000"/>
      </w:rPr>
    </w:tblStylePr>
  </w:style>
  <w:style w:type="table" w:styleId="ColorfulShading-Accent1">
    <w:name w:val="Colorful Shading Accent 1"/>
    <w:basedOn w:val="TableNormal"/>
    <w:uiPriority w:val="99"/>
    <w:rsid w:val="00CE6FCC"/>
    <w:rPr>
      <w:color w:val="000000"/>
      <w:kern w:val="0"/>
      <w:sz w:val="20"/>
      <w:szCs w:val="2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rFonts w:cs="Simplified Arabic"/>
        <w:b/>
        <w:bCs/>
      </w:rPr>
      <w:tblPr/>
      <w:tcPr>
        <w:tcBorders>
          <w:top w:val="nil"/>
          <w:left w:val="nil"/>
          <w:bottom w:val="single" w:sz="24" w:space="0" w:color="C0504D"/>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2C4C74"/>
      </w:tcPr>
    </w:tblStylePr>
    <w:tblStylePr w:type="firstCol">
      <w:rPr>
        <w:rFonts w:cs="Simplified Arabic"/>
        <w:color w:val="FFFFFF"/>
      </w:rPr>
      <w:tblPr/>
      <w:tcPr>
        <w:tcBorders>
          <w:top w:val="nil"/>
          <w:left w:val="nil"/>
          <w:bottom w:val="nil"/>
          <w:right w:val="nil"/>
          <w:insideH w:val="single" w:sz="4" w:space="0" w:color="2C4C74"/>
          <w:insideV w:val="nil"/>
        </w:tcBorders>
        <w:shd w:val="clear" w:color="auto" w:fill="2C4C74"/>
      </w:tcPr>
    </w:tblStylePr>
    <w:tblStylePr w:type="lastCol">
      <w:rPr>
        <w:rFonts w:cs="Simplified Arabic"/>
        <w:color w:val="FFFFFF"/>
      </w:rPr>
      <w:tblPr/>
      <w:tcPr>
        <w:tcBorders>
          <w:top w:val="nil"/>
          <w:left w:val="nil"/>
          <w:bottom w:val="nil"/>
          <w:right w:val="nil"/>
          <w:insideH w:val="nil"/>
          <w:insideV w:val="nil"/>
        </w:tcBorders>
        <w:shd w:val="clear" w:color="auto" w:fill="2C4C74"/>
      </w:tcPr>
    </w:tblStylePr>
    <w:tblStylePr w:type="band1Vert">
      <w:rPr>
        <w:rFonts w:cs="Simplified Arabic"/>
      </w:rPr>
      <w:tblPr/>
      <w:tcPr>
        <w:shd w:val="clear" w:color="auto" w:fill="B8CCE4"/>
      </w:tcPr>
    </w:tblStylePr>
    <w:tblStylePr w:type="band1Horz">
      <w:rPr>
        <w:rFonts w:cs="Simplified Arabic"/>
      </w:rPr>
      <w:tblPr/>
      <w:tcPr>
        <w:shd w:val="clear" w:color="auto" w:fill="A7BFDE"/>
      </w:tcPr>
    </w:tblStylePr>
    <w:tblStylePr w:type="neCell">
      <w:rPr>
        <w:rFonts w:cs="Simplified Arabic"/>
        <w:color w:val="000000"/>
      </w:rPr>
    </w:tblStylePr>
    <w:tblStylePr w:type="nwCell">
      <w:rPr>
        <w:rFonts w:cs="Simplified Arabic"/>
        <w:color w:val="000000"/>
      </w:rPr>
    </w:tblStylePr>
  </w:style>
  <w:style w:type="table" w:styleId="ColorfulShading-Accent2">
    <w:name w:val="Colorful Shading Accent 2"/>
    <w:basedOn w:val="TableNormal"/>
    <w:uiPriority w:val="99"/>
    <w:rsid w:val="00CE6FCC"/>
    <w:rPr>
      <w:color w:val="000000"/>
      <w:kern w:val="0"/>
      <w:sz w:val="20"/>
      <w:szCs w:val="2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rFonts w:cs="Simplified Arabic"/>
        <w:b/>
        <w:bCs/>
      </w:rPr>
      <w:tblPr/>
      <w:tcPr>
        <w:tcBorders>
          <w:top w:val="nil"/>
          <w:left w:val="nil"/>
          <w:bottom w:val="single" w:sz="24" w:space="0" w:color="C0504D"/>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772C2A"/>
      </w:tcPr>
    </w:tblStylePr>
    <w:tblStylePr w:type="firstCol">
      <w:rPr>
        <w:rFonts w:cs="Simplified Arabic"/>
        <w:color w:val="FFFFFF"/>
      </w:rPr>
      <w:tblPr/>
      <w:tcPr>
        <w:tcBorders>
          <w:top w:val="nil"/>
          <w:left w:val="nil"/>
          <w:bottom w:val="nil"/>
          <w:right w:val="nil"/>
          <w:insideH w:val="single" w:sz="4" w:space="0" w:color="772C2A"/>
          <w:insideV w:val="nil"/>
        </w:tcBorders>
        <w:shd w:val="clear" w:color="auto" w:fill="772C2A"/>
      </w:tcPr>
    </w:tblStylePr>
    <w:tblStylePr w:type="lastCol">
      <w:rPr>
        <w:rFonts w:cs="Simplified Arabic"/>
        <w:color w:val="FFFFFF"/>
      </w:rPr>
      <w:tblPr/>
      <w:tcPr>
        <w:tcBorders>
          <w:top w:val="nil"/>
          <w:left w:val="nil"/>
          <w:bottom w:val="nil"/>
          <w:right w:val="nil"/>
          <w:insideH w:val="nil"/>
          <w:insideV w:val="nil"/>
        </w:tcBorders>
        <w:shd w:val="clear" w:color="auto" w:fill="772C2A"/>
      </w:tcPr>
    </w:tblStylePr>
    <w:tblStylePr w:type="band1Vert">
      <w:rPr>
        <w:rFonts w:cs="Simplified Arabic"/>
      </w:rPr>
      <w:tblPr/>
      <w:tcPr>
        <w:shd w:val="clear" w:color="auto" w:fill="E5B8B7"/>
      </w:tcPr>
    </w:tblStylePr>
    <w:tblStylePr w:type="band1Horz">
      <w:rPr>
        <w:rFonts w:cs="Simplified Arabic"/>
      </w:rPr>
      <w:tblPr/>
      <w:tcPr>
        <w:shd w:val="clear" w:color="auto" w:fill="DFA7A6"/>
      </w:tcPr>
    </w:tblStylePr>
    <w:tblStylePr w:type="neCell">
      <w:rPr>
        <w:rFonts w:cs="Simplified Arabic"/>
        <w:color w:val="000000"/>
      </w:rPr>
    </w:tblStylePr>
    <w:tblStylePr w:type="nwCell">
      <w:rPr>
        <w:rFonts w:cs="Simplified Arabic"/>
        <w:color w:val="000000"/>
      </w:rPr>
    </w:tblStylePr>
  </w:style>
  <w:style w:type="table" w:styleId="ColorfulShading-Accent3">
    <w:name w:val="Colorful Shading Accent 3"/>
    <w:basedOn w:val="TableNormal"/>
    <w:uiPriority w:val="99"/>
    <w:rsid w:val="00CE6FCC"/>
    <w:rPr>
      <w:color w:val="000000"/>
      <w:kern w:val="0"/>
      <w:sz w:val="20"/>
      <w:szCs w:val="2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rFonts w:cs="Simplified Arabic"/>
        <w:b/>
        <w:bCs/>
      </w:rPr>
      <w:tblPr/>
      <w:tcPr>
        <w:tcBorders>
          <w:top w:val="nil"/>
          <w:left w:val="nil"/>
          <w:bottom w:val="single" w:sz="24" w:space="0" w:color="8064A2"/>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5E7530"/>
      </w:tcPr>
    </w:tblStylePr>
    <w:tblStylePr w:type="firstCol">
      <w:rPr>
        <w:rFonts w:cs="Simplified Arabic"/>
        <w:color w:val="FFFFFF"/>
      </w:rPr>
      <w:tblPr/>
      <w:tcPr>
        <w:tcBorders>
          <w:top w:val="nil"/>
          <w:left w:val="nil"/>
          <w:bottom w:val="nil"/>
          <w:right w:val="nil"/>
          <w:insideH w:val="single" w:sz="4" w:space="0" w:color="5E7530"/>
          <w:insideV w:val="nil"/>
        </w:tcBorders>
        <w:shd w:val="clear" w:color="auto" w:fill="5E7530"/>
      </w:tcPr>
    </w:tblStylePr>
    <w:tblStylePr w:type="lastCol">
      <w:rPr>
        <w:rFonts w:cs="Simplified Arabic"/>
        <w:color w:val="FFFFFF"/>
      </w:rPr>
      <w:tblPr/>
      <w:tcPr>
        <w:tcBorders>
          <w:top w:val="nil"/>
          <w:left w:val="nil"/>
          <w:bottom w:val="nil"/>
          <w:right w:val="nil"/>
          <w:insideH w:val="nil"/>
          <w:insideV w:val="nil"/>
        </w:tcBorders>
        <w:shd w:val="clear" w:color="auto" w:fill="5E7530"/>
      </w:tcPr>
    </w:tblStylePr>
    <w:tblStylePr w:type="band1Vert">
      <w:rPr>
        <w:rFonts w:cs="Simplified Arabic"/>
      </w:rPr>
      <w:tblPr/>
      <w:tcPr>
        <w:shd w:val="clear" w:color="auto" w:fill="D6E3BC"/>
      </w:tcPr>
    </w:tblStylePr>
    <w:tblStylePr w:type="band1Horz">
      <w:rPr>
        <w:rFonts w:cs="Simplified Arabic"/>
      </w:rPr>
      <w:tblPr/>
      <w:tcPr>
        <w:shd w:val="clear" w:color="auto" w:fill="CDDDAC"/>
      </w:tcPr>
    </w:tblStylePr>
  </w:style>
  <w:style w:type="table" w:styleId="ColorfulShading-Accent4">
    <w:name w:val="Colorful Shading Accent 4"/>
    <w:basedOn w:val="TableNormal"/>
    <w:uiPriority w:val="99"/>
    <w:rsid w:val="00CE6FCC"/>
    <w:rPr>
      <w:color w:val="000000"/>
      <w:kern w:val="0"/>
      <w:sz w:val="20"/>
      <w:szCs w:val="2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rFonts w:cs="Simplified Arabic"/>
        <w:b/>
        <w:bCs/>
      </w:rPr>
      <w:tblPr/>
      <w:tcPr>
        <w:tcBorders>
          <w:top w:val="nil"/>
          <w:left w:val="nil"/>
          <w:bottom w:val="single" w:sz="24" w:space="0" w:color="9BBB59"/>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4C3B62"/>
      </w:tcPr>
    </w:tblStylePr>
    <w:tblStylePr w:type="firstCol">
      <w:rPr>
        <w:rFonts w:cs="Simplified Arabic"/>
        <w:color w:val="FFFFFF"/>
      </w:rPr>
      <w:tblPr/>
      <w:tcPr>
        <w:tcBorders>
          <w:top w:val="nil"/>
          <w:left w:val="nil"/>
          <w:bottom w:val="nil"/>
          <w:right w:val="nil"/>
          <w:insideH w:val="single" w:sz="4" w:space="0" w:color="4C3B62"/>
          <w:insideV w:val="nil"/>
        </w:tcBorders>
        <w:shd w:val="clear" w:color="auto" w:fill="4C3B62"/>
      </w:tcPr>
    </w:tblStylePr>
    <w:tblStylePr w:type="lastCol">
      <w:rPr>
        <w:rFonts w:cs="Simplified Arabic"/>
        <w:color w:val="FFFFFF"/>
      </w:rPr>
      <w:tblPr/>
      <w:tcPr>
        <w:tcBorders>
          <w:top w:val="nil"/>
          <w:left w:val="nil"/>
          <w:bottom w:val="nil"/>
          <w:right w:val="nil"/>
          <w:insideH w:val="nil"/>
          <w:insideV w:val="nil"/>
        </w:tcBorders>
        <w:shd w:val="clear" w:color="auto" w:fill="4C3B62"/>
      </w:tcPr>
    </w:tblStylePr>
    <w:tblStylePr w:type="band1Vert">
      <w:rPr>
        <w:rFonts w:cs="Simplified Arabic"/>
      </w:rPr>
      <w:tblPr/>
      <w:tcPr>
        <w:shd w:val="clear" w:color="auto" w:fill="CCC0D9"/>
      </w:tcPr>
    </w:tblStylePr>
    <w:tblStylePr w:type="band1Horz">
      <w:rPr>
        <w:rFonts w:cs="Simplified Arabic"/>
      </w:rPr>
      <w:tblPr/>
      <w:tcPr>
        <w:shd w:val="clear" w:color="auto" w:fill="BFB1D0"/>
      </w:tcPr>
    </w:tblStylePr>
    <w:tblStylePr w:type="neCell">
      <w:rPr>
        <w:rFonts w:cs="Simplified Arabic"/>
        <w:color w:val="000000"/>
      </w:rPr>
    </w:tblStylePr>
    <w:tblStylePr w:type="nwCell">
      <w:rPr>
        <w:rFonts w:cs="Simplified Arabic"/>
        <w:color w:val="000000"/>
      </w:rPr>
    </w:tblStylePr>
  </w:style>
  <w:style w:type="table" w:styleId="ColorfulShading-Accent5">
    <w:name w:val="Colorful Shading Accent 5"/>
    <w:basedOn w:val="TableNormal"/>
    <w:uiPriority w:val="99"/>
    <w:rsid w:val="00CE6FCC"/>
    <w:rPr>
      <w:color w:val="000000"/>
      <w:kern w:val="0"/>
      <w:sz w:val="20"/>
      <w:szCs w:val="2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rFonts w:cs="Simplified Arabic"/>
        <w:b/>
        <w:bCs/>
      </w:rPr>
      <w:tblPr/>
      <w:tcPr>
        <w:tcBorders>
          <w:top w:val="nil"/>
          <w:left w:val="nil"/>
          <w:bottom w:val="single" w:sz="24" w:space="0" w:color="F79646"/>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276A7C"/>
      </w:tcPr>
    </w:tblStylePr>
    <w:tblStylePr w:type="firstCol">
      <w:rPr>
        <w:rFonts w:cs="Simplified Arabic"/>
        <w:color w:val="FFFFFF"/>
      </w:rPr>
      <w:tblPr/>
      <w:tcPr>
        <w:tcBorders>
          <w:top w:val="nil"/>
          <w:left w:val="nil"/>
          <w:bottom w:val="nil"/>
          <w:right w:val="nil"/>
          <w:insideH w:val="single" w:sz="4" w:space="0" w:color="276A7C"/>
          <w:insideV w:val="nil"/>
        </w:tcBorders>
        <w:shd w:val="clear" w:color="auto" w:fill="276A7C"/>
      </w:tcPr>
    </w:tblStylePr>
    <w:tblStylePr w:type="lastCol">
      <w:rPr>
        <w:rFonts w:cs="Simplified Arabic"/>
        <w:color w:val="FFFFFF"/>
      </w:rPr>
      <w:tblPr/>
      <w:tcPr>
        <w:tcBorders>
          <w:top w:val="nil"/>
          <w:left w:val="nil"/>
          <w:bottom w:val="nil"/>
          <w:right w:val="nil"/>
          <w:insideH w:val="nil"/>
          <w:insideV w:val="nil"/>
        </w:tcBorders>
        <w:shd w:val="clear" w:color="auto" w:fill="276A7C"/>
      </w:tcPr>
    </w:tblStylePr>
    <w:tblStylePr w:type="band1Vert">
      <w:rPr>
        <w:rFonts w:cs="Simplified Arabic"/>
      </w:rPr>
      <w:tblPr/>
      <w:tcPr>
        <w:shd w:val="clear" w:color="auto" w:fill="B6DDE8"/>
      </w:tcPr>
    </w:tblStylePr>
    <w:tblStylePr w:type="band1Horz">
      <w:rPr>
        <w:rFonts w:cs="Simplified Arabic"/>
      </w:rPr>
      <w:tblPr/>
      <w:tcPr>
        <w:shd w:val="clear" w:color="auto" w:fill="A5D5E2"/>
      </w:tcPr>
    </w:tblStylePr>
    <w:tblStylePr w:type="neCell">
      <w:rPr>
        <w:rFonts w:cs="Simplified Arabic"/>
        <w:color w:val="000000"/>
      </w:rPr>
    </w:tblStylePr>
    <w:tblStylePr w:type="nwCell">
      <w:rPr>
        <w:rFonts w:cs="Simplified Arabic"/>
        <w:color w:val="000000"/>
      </w:rPr>
    </w:tblStylePr>
  </w:style>
  <w:style w:type="table" w:styleId="ColorfulShading-Accent6">
    <w:name w:val="Colorful Shading Accent 6"/>
    <w:basedOn w:val="TableNormal"/>
    <w:uiPriority w:val="99"/>
    <w:rsid w:val="00CE6FCC"/>
    <w:rPr>
      <w:color w:val="000000"/>
      <w:kern w:val="0"/>
      <w:sz w:val="20"/>
      <w:szCs w:val="2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rFonts w:cs="Simplified Arabic"/>
        <w:b/>
        <w:bCs/>
      </w:rPr>
      <w:tblPr/>
      <w:tcPr>
        <w:tcBorders>
          <w:top w:val="nil"/>
          <w:left w:val="nil"/>
          <w:bottom w:val="single" w:sz="24" w:space="0" w:color="4BACC6"/>
          <w:right w:val="nil"/>
          <w:insideH w:val="nil"/>
          <w:insideV w:val="nil"/>
        </w:tcBorders>
        <w:shd w:val="clear" w:color="auto" w:fill="FFFFFF"/>
      </w:tcPr>
    </w:tblStylePr>
    <w:tblStylePr w:type="lastRow">
      <w:rPr>
        <w:rFonts w:cs="Simplified Arabic"/>
        <w:b/>
        <w:bCs/>
        <w:color w:val="FFFFFF"/>
      </w:rPr>
      <w:tblPr/>
      <w:tcPr>
        <w:tcBorders>
          <w:top w:val="single" w:sz="6" w:space="0" w:color="FFFFFF"/>
        </w:tcBorders>
        <w:shd w:val="clear" w:color="auto" w:fill="B65608"/>
      </w:tcPr>
    </w:tblStylePr>
    <w:tblStylePr w:type="firstCol">
      <w:rPr>
        <w:rFonts w:cs="Simplified Arabic"/>
        <w:color w:val="FFFFFF"/>
      </w:rPr>
      <w:tblPr/>
      <w:tcPr>
        <w:tcBorders>
          <w:top w:val="nil"/>
          <w:left w:val="nil"/>
          <w:bottom w:val="nil"/>
          <w:right w:val="nil"/>
          <w:insideH w:val="single" w:sz="4" w:space="0" w:color="B65608"/>
          <w:insideV w:val="nil"/>
        </w:tcBorders>
        <w:shd w:val="clear" w:color="auto" w:fill="B65608"/>
      </w:tcPr>
    </w:tblStylePr>
    <w:tblStylePr w:type="lastCol">
      <w:rPr>
        <w:rFonts w:cs="Simplified Arabic"/>
        <w:color w:val="FFFFFF"/>
      </w:rPr>
      <w:tblPr/>
      <w:tcPr>
        <w:tcBorders>
          <w:top w:val="nil"/>
          <w:left w:val="nil"/>
          <w:bottom w:val="nil"/>
          <w:right w:val="nil"/>
          <w:insideH w:val="nil"/>
          <w:insideV w:val="nil"/>
        </w:tcBorders>
        <w:shd w:val="clear" w:color="auto" w:fill="B65608"/>
      </w:tcPr>
    </w:tblStylePr>
    <w:tblStylePr w:type="band1Vert">
      <w:rPr>
        <w:rFonts w:cs="Simplified Arabic"/>
      </w:rPr>
      <w:tblPr/>
      <w:tcPr>
        <w:shd w:val="clear" w:color="auto" w:fill="FBD4B4"/>
      </w:tcPr>
    </w:tblStylePr>
    <w:tblStylePr w:type="band1Horz">
      <w:rPr>
        <w:rFonts w:cs="Simplified Arabic"/>
      </w:rPr>
      <w:tblPr/>
      <w:tcPr>
        <w:shd w:val="clear" w:color="auto" w:fill="FBCAA2"/>
      </w:tcPr>
    </w:tblStylePr>
    <w:tblStylePr w:type="neCell">
      <w:rPr>
        <w:rFonts w:cs="Simplified Arabic"/>
        <w:color w:val="000000"/>
      </w:rPr>
    </w:tblStylePr>
    <w:tblStylePr w:type="nwCell">
      <w:rPr>
        <w:rFonts w:cs="Simplified Arabic"/>
        <w:color w:val="000000"/>
      </w:rPr>
    </w:tblStylePr>
  </w:style>
  <w:style w:type="table" w:customStyle="1" w:styleId="DarkList1">
    <w:name w:val="Dark List1"/>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000000"/>
      </w:tcPr>
    </w:tblStylePr>
    <w:tblStylePr w:type="firstCol">
      <w:rPr>
        <w:rFonts w:cs="Simplified Arabic"/>
      </w:rPr>
      <w:tblPr/>
      <w:tcPr>
        <w:tcBorders>
          <w:top w:val="nil"/>
          <w:left w:val="nil"/>
          <w:bottom w:val="nil"/>
          <w:right w:val="single" w:sz="18" w:space="0" w:color="FFFFFF"/>
          <w:insideH w:val="nil"/>
          <w:insideV w:val="nil"/>
        </w:tcBorders>
        <w:shd w:val="clear" w:color="auto" w:fill="000000"/>
      </w:tcPr>
    </w:tblStylePr>
    <w:tblStylePr w:type="lastCol">
      <w:rPr>
        <w:rFonts w:cs="Simplified Arabic"/>
      </w:rPr>
      <w:tblPr/>
      <w:tcPr>
        <w:tcBorders>
          <w:top w:val="nil"/>
          <w:left w:val="single" w:sz="18" w:space="0" w:color="FFFFFF"/>
          <w:bottom w:val="nil"/>
          <w:right w:val="nil"/>
          <w:insideH w:val="nil"/>
          <w:insideV w:val="nil"/>
        </w:tcBorders>
        <w:shd w:val="clear" w:color="auto" w:fill="000000"/>
      </w:tcPr>
    </w:tblStylePr>
    <w:tblStylePr w:type="band1Vert">
      <w:rPr>
        <w:rFonts w:cs="Simplified Arabic"/>
      </w:rPr>
      <w:tblPr/>
      <w:tcPr>
        <w:tcBorders>
          <w:top w:val="nil"/>
          <w:left w:val="nil"/>
          <w:bottom w:val="nil"/>
          <w:right w:val="nil"/>
          <w:insideH w:val="nil"/>
          <w:insideV w:val="nil"/>
        </w:tcBorders>
        <w:shd w:val="clear" w:color="auto" w:fill="000000"/>
      </w:tcPr>
    </w:tblStylePr>
    <w:tblStylePr w:type="band1Horz">
      <w:rPr>
        <w:rFonts w:cs="Simplified Arabic"/>
      </w:rPr>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243F60"/>
      </w:tcPr>
    </w:tblStylePr>
    <w:tblStylePr w:type="firstCol">
      <w:rPr>
        <w:rFonts w:cs="Simplified Arabic"/>
      </w:rPr>
      <w:tblPr/>
      <w:tcPr>
        <w:tcBorders>
          <w:top w:val="nil"/>
          <w:left w:val="nil"/>
          <w:bottom w:val="nil"/>
          <w:right w:val="single" w:sz="18" w:space="0" w:color="FFFFFF"/>
          <w:insideH w:val="nil"/>
          <w:insideV w:val="nil"/>
        </w:tcBorders>
        <w:shd w:val="clear" w:color="auto" w:fill="365F91"/>
      </w:tcPr>
    </w:tblStylePr>
    <w:tblStylePr w:type="lastCol">
      <w:rPr>
        <w:rFonts w:cs="Simplified Arabic"/>
      </w:rPr>
      <w:tblPr/>
      <w:tcPr>
        <w:tcBorders>
          <w:top w:val="nil"/>
          <w:left w:val="single" w:sz="18" w:space="0" w:color="FFFFFF"/>
          <w:bottom w:val="nil"/>
          <w:right w:val="nil"/>
          <w:insideH w:val="nil"/>
          <w:insideV w:val="nil"/>
        </w:tcBorders>
        <w:shd w:val="clear" w:color="auto" w:fill="365F91"/>
      </w:tcPr>
    </w:tblStylePr>
    <w:tblStylePr w:type="band1Vert">
      <w:rPr>
        <w:rFonts w:cs="Simplified Arabic"/>
      </w:rPr>
      <w:tblPr/>
      <w:tcPr>
        <w:tcBorders>
          <w:top w:val="nil"/>
          <w:left w:val="nil"/>
          <w:bottom w:val="nil"/>
          <w:right w:val="nil"/>
          <w:insideH w:val="nil"/>
          <w:insideV w:val="nil"/>
        </w:tcBorders>
        <w:shd w:val="clear" w:color="auto" w:fill="365F91"/>
      </w:tcPr>
    </w:tblStylePr>
    <w:tblStylePr w:type="band1Horz">
      <w:rPr>
        <w:rFonts w:cs="Simplified Arabic"/>
      </w:rPr>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622423"/>
      </w:tcPr>
    </w:tblStylePr>
    <w:tblStylePr w:type="firstCol">
      <w:rPr>
        <w:rFonts w:cs="Simplified Arabic"/>
      </w:rPr>
      <w:tblPr/>
      <w:tcPr>
        <w:tcBorders>
          <w:top w:val="nil"/>
          <w:left w:val="nil"/>
          <w:bottom w:val="nil"/>
          <w:right w:val="single" w:sz="18" w:space="0" w:color="FFFFFF"/>
          <w:insideH w:val="nil"/>
          <w:insideV w:val="nil"/>
        </w:tcBorders>
        <w:shd w:val="clear" w:color="auto" w:fill="943634"/>
      </w:tcPr>
    </w:tblStylePr>
    <w:tblStylePr w:type="lastCol">
      <w:rPr>
        <w:rFonts w:cs="Simplified Arabic"/>
      </w:rPr>
      <w:tblPr/>
      <w:tcPr>
        <w:tcBorders>
          <w:top w:val="nil"/>
          <w:left w:val="single" w:sz="18" w:space="0" w:color="FFFFFF"/>
          <w:bottom w:val="nil"/>
          <w:right w:val="nil"/>
          <w:insideH w:val="nil"/>
          <w:insideV w:val="nil"/>
        </w:tcBorders>
        <w:shd w:val="clear" w:color="auto" w:fill="943634"/>
      </w:tcPr>
    </w:tblStylePr>
    <w:tblStylePr w:type="band1Vert">
      <w:rPr>
        <w:rFonts w:cs="Simplified Arabic"/>
      </w:rPr>
      <w:tblPr/>
      <w:tcPr>
        <w:tcBorders>
          <w:top w:val="nil"/>
          <w:left w:val="nil"/>
          <w:bottom w:val="nil"/>
          <w:right w:val="nil"/>
          <w:insideH w:val="nil"/>
          <w:insideV w:val="nil"/>
        </w:tcBorders>
        <w:shd w:val="clear" w:color="auto" w:fill="943634"/>
      </w:tcPr>
    </w:tblStylePr>
    <w:tblStylePr w:type="band1Horz">
      <w:rPr>
        <w:rFonts w:cs="Simplified Arabic"/>
      </w:rPr>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4E6128"/>
      </w:tcPr>
    </w:tblStylePr>
    <w:tblStylePr w:type="firstCol">
      <w:rPr>
        <w:rFonts w:cs="Simplified Arabic"/>
      </w:rPr>
      <w:tblPr/>
      <w:tcPr>
        <w:tcBorders>
          <w:top w:val="nil"/>
          <w:left w:val="nil"/>
          <w:bottom w:val="nil"/>
          <w:right w:val="single" w:sz="18" w:space="0" w:color="FFFFFF"/>
          <w:insideH w:val="nil"/>
          <w:insideV w:val="nil"/>
        </w:tcBorders>
        <w:shd w:val="clear" w:color="auto" w:fill="76923C"/>
      </w:tcPr>
    </w:tblStylePr>
    <w:tblStylePr w:type="lastCol">
      <w:rPr>
        <w:rFonts w:cs="Simplified Arabic"/>
      </w:rPr>
      <w:tblPr/>
      <w:tcPr>
        <w:tcBorders>
          <w:top w:val="nil"/>
          <w:left w:val="single" w:sz="18" w:space="0" w:color="FFFFFF"/>
          <w:bottom w:val="nil"/>
          <w:right w:val="nil"/>
          <w:insideH w:val="nil"/>
          <w:insideV w:val="nil"/>
        </w:tcBorders>
        <w:shd w:val="clear" w:color="auto" w:fill="76923C"/>
      </w:tcPr>
    </w:tblStylePr>
    <w:tblStylePr w:type="band1Vert">
      <w:rPr>
        <w:rFonts w:cs="Simplified Arabic"/>
      </w:rPr>
      <w:tblPr/>
      <w:tcPr>
        <w:tcBorders>
          <w:top w:val="nil"/>
          <w:left w:val="nil"/>
          <w:bottom w:val="nil"/>
          <w:right w:val="nil"/>
          <w:insideH w:val="nil"/>
          <w:insideV w:val="nil"/>
        </w:tcBorders>
        <w:shd w:val="clear" w:color="auto" w:fill="76923C"/>
      </w:tcPr>
    </w:tblStylePr>
    <w:tblStylePr w:type="band1Horz">
      <w:rPr>
        <w:rFonts w:cs="Simplified Arabic"/>
      </w:rPr>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3F3151"/>
      </w:tcPr>
    </w:tblStylePr>
    <w:tblStylePr w:type="firstCol">
      <w:rPr>
        <w:rFonts w:cs="Simplified Arabic"/>
      </w:rPr>
      <w:tblPr/>
      <w:tcPr>
        <w:tcBorders>
          <w:top w:val="nil"/>
          <w:left w:val="nil"/>
          <w:bottom w:val="nil"/>
          <w:right w:val="single" w:sz="18" w:space="0" w:color="FFFFFF"/>
          <w:insideH w:val="nil"/>
          <w:insideV w:val="nil"/>
        </w:tcBorders>
        <w:shd w:val="clear" w:color="auto" w:fill="5F497A"/>
      </w:tcPr>
    </w:tblStylePr>
    <w:tblStylePr w:type="lastCol">
      <w:rPr>
        <w:rFonts w:cs="Simplified Arabic"/>
      </w:rPr>
      <w:tblPr/>
      <w:tcPr>
        <w:tcBorders>
          <w:top w:val="nil"/>
          <w:left w:val="single" w:sz="18" w:space="0" w:color="FFFFFF"/>
          <w:bottom w:val="nil"/>
          <w:right w:val="nil"/>
          <w:insideH w:val="nil"/>
          <w:insideV w:val="nil"/>
        </w:tcBorders>
        <w:shd w:val="clear" w:color="auto" w:fill="5F497A"/>
      </w:tcPr>
    </w:tblStylePr>
    <w:tblStylePr w:type="band1Vert">
      <w:rPr>
        <w:rFonts w:cs="Simplified Arabic"/>
      </w:rPr>
      <w:tblPr/>
      <w:tcPr>
        <w:tcBorders>
          <w:top w:val="nil"/>
          <w:left w:val="nil"/>
          <w:bottom w:val="nil"/>
          <w:right w:val="nil"/>
          <w:insideH w:val="nil"/>
          <w:insideV w:val="nil"/>
        </w:tcBorders>
        <w:shd w:val="clear" w:color="auto" w:fill="5F497A"/>
      </w:tcPr>
    </w:tblStylePr>
    <w:tblStylePr w:type="band1Horz">
      <w:rPr>
        <w:rFonts w:cs="Simplified Arabic"/>
      </w:rPr>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205867"/>
      </w:tcPr>
    </w:tblStylePr>
    <w:tblStylePr w:type="firstCol">
      <w:rPr>
        <w:rFonts w:cs="Simplified Arabic"/>
      </w:rPr>
      <w:tblPr/>
      <w:tcPr>
        <w:tcBorders>
          <w:top w:val="nil"/>
          <w:left w:val="nil"/>
          <w:bottom w:val="nil"/>
          <w:right w:val="single" w:sz="18" w:space="0" w:color="FFFFFF"/>
          <w:insideH w:val="nil"/>
          <w:insideV w:val="nil"/>
        </w:tcBorders>
        <w:shd w:val="clear" w:color="auto" w:fill="31849B"/>
      </w:tcPr>
    </w:tblStylePr>
    <w:tblStylePr w:type="lastCol">
      <w:rPr>
        <w:rFonts w:cs="Simplified Arabic"/>
      </w:rPr>
      <w:tblPr/>
      <w:tcPr>
        <w:tcBorders>
          <w:top w:val="nil"/>
          <w:left w:val="single" w:sz="18" w:space="0" w:color="FFFFFF"/>
          <w:bottom w:val="nil"/>
          <w:right w:val="nil"/>
          <w:insideH w:val="nil"/>
          <w:insideV w:val="nil"/>
        </w:tcBorders>
        <w:shd w:val="clear" w:color="auto" w:fill="31849B"/>
      </w:tcPr>
    </w:tblStylePr>
    <w:tblStylePr w:type="band1Vert">
      <w:rPr>
        <w:rFonts w:cs="Simplified Arabic"/>
      </w:rPr>
      <w:tblPr/>
      <w:tcPr>
        <w:tcBorders>
          <w:top w:val="nil"/>
          <w:left w:val="nil"/>
          <w:bottom w:val="nil"/>
          <w:right w:val="nil"/>
          <w:insideH w:val="nil"/>
          <w:insideV w:val="nil"/>
        </w:tcBorders>
        <w:shd w:val="clear" w:color="auto" w:fill="31849B"/>
      </w:tcPr>
    </w:tblStylePr>
    <w:tblStylePr w:type="band1Horz">
      <w:rPr>
        <w:rFonts w:cs="Simplified Arabic"/>
      </w:rPr>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99"/>
    <w:rsid w:val="00CE6FCC"/>
    <w:rPr>
      <w:color w:val="FFFFFF"/>
      <w:kern w:val="0"/>
      <w:sz w:val="20"/>
      <w:szCs w:val="20"/>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rFonts w:cs="Simplified Arabic"/>
        <w:b/>
        <w:bCs/>
      </w:rPr>
      <w:tblPr/>
      <w:tcPr>
        <w:tcBorders>
          <w:top w:val="nil"/>
          <w:left w:val="nil"/>
          <w:bottom w:val="single" w:sz="18" w:space="0" w:color="FFFFFF"/>
          <w:right w:val="nil"/>
          <w:insideH w:val="nil"/>
          <w:insideV w:val="nil"/>
        </w:tcBorders>
        <w:shd w:val="clear" w:color="auto" w:fill="000000"/>
      </w:tcPr>
    </w:tblStylePr>
    <w:tblStylePr w:type="lastRow">
      <w:rPr>
        <w:rFonts w:cs="Simplified Arabic"/>
      </w:rPr>
      <w:tblPr/>
      <w:tcPr>
        <w:tcBorders>
          <w:top w:val="single" w:sz="18" w:space="0" w:color="FFFFFF"/>
          <w:left w:val="nil"/>
          <w:bottom w:val="nil"/>
          <w:right w:val="nil"/>
          <w:insideH w:val="nil"/>
          <w:insideV w:val="nil"/>
        </w:tcBorders>
        <w:shd w:val="clear" w:color="auto" w:fill="974706"/>
      </w:tcPr>
    </w:tblStylePr>
    <w:tblStylePr w:type="firstCol">
      <w:rPr>
        <w:rFonts w:cs="Simplified Arabic"/>
      </w:rPr>
      <w:tblPr/>
      <w:tcPr>
        <w:tcBorders>
          <w:top w:val="nil"/>
          <w:left w:val="nil"/>
          <w:bottom w:val="nil"/>
          <w:right w:val="single" w:sz="18" w:space="0" w:color="FFFFFF"/>
          <w:insideH w:val="nil"/>
          <w:insideV w:val="nil"/>
        </w:tcBorders>
        <w:shd w:val="clear" w:color="auto" w:fill="E36C0A"/>
      </w:tcPr>
    </w:tblStylePr>
    <w:tblStylePr w:type="lastCol">
      <w:rPr>
        <w:rFonts w:cs="Simplified Arabic"/>
      </w:rPr>
      <w:tblPr/>
      <w:tcPr>
        <w:tcBorders>
          <w:top w:val="nil"/>
          <w:left w:val="single" w:sz="18" w:space="0" w:color="FFFFFF"/>
          <w:bottom w:val="nil"/>
          <w:right w:val="nil"/>
          <w:insideH w:val="nil"/>
          <w:insideV w:val="nil"/>
        </w:tcBorders>
        <w:shd w:val="clear" w:color="auto" w:fill="E36C0A"/>
      </w:tcPr>
    </w:tblStylePr>
    <w:tblStylePr w:type="band1Vert">
      <w:rPr>
        <w:rFonts w:cs="Simplified Arabic"/>
      </w:rPr>
      <w:tblPr/>
      <w:tcPr>
        <w:tcBorders>
          <w:top w:val="nil"/>
          <w:left w:val="nil"/>
          <w:bottom w:val="nil"/>
          <w:right w:val="nil"/>
          <w:insideH w:val="nil"/>
          <w:insideV w:val="nil"/>
        </w:tcBorders>
        <w:shd w:val="clear" w:color="auto" w:fill="E36C0A"/>
      </w:tcPr>
    </w:tblStylePr>
    <w:tblStylePr w:type="band1Horz">
      <w:rPr>
        <w:rFonts w:cs="Simplified Arabic"/>
      </w:rPr>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rsid w:val="00CE6FCC"/>
  </w:style>
  <w:style w:type="character" w:customStyle="1" w:styleId="DateChar">
    <w:name w:val="Date Char"/>
    <w:basedOn w:val="DefaultParagraphFont"/>
    <w:link w:val="Date"/>
    <w:uiPriority w:val="99"/>
    <w:locked/>
    <w:rsid w:val="00CE6FCC"/>
    <w:rPr>
      <w:rFonts w:cs="Times New Roman"/>
      <w:sz w:val="24"/>
      <w:szCs w:val="24"/>
      <w:lang w:bidi="ar-AE"/>
    </w:rPr>
  </w:style>
  <w:style w:type="paragraph" w:styleId="DocumentMap">
    <w:name w:val="Document Map"/>
    <w:basedOn w:val="Normal"/>
    <w:link w:val="DocumentMapChar"/>
    <w:uiPriority w:val="99"/>
    <w:rsid w:val="00CE6FCC"/>
    <w:rPr>
      <w:rFonts w:ascii="Tahoma" w:hAnsi="Tahoma" w:cs="Tahoma"/>
      <w:sz w:val="16"/>
      <w:szCs w:val="16"/>
    </w:rPr>
  </w:style>
  <w:style w:type="character" w:customStyle="1" w:styleId="DocumentMapChar">
    <w:name w:val="Document Map Char"/>
    <w:basedOn w:val="DefaultParagraphFont"/>
    <w:link w:val="DocumentMap"/>
    <w:uiPriority w:val="99"/>
    <w:locked/>
    <w:rsid w:val="00CE6FCC"/>
    <w:rPr>
      <w:rFonts w:ascii="Tahoma" w:hAnsi="Tahoma" w:cs="Tahoma"/>
      <w:sz w:val="16"/>
      <w:szCs w:val="16"/>
      <w:lang w:bidi="ar-AE"/>
    </w:rPr>
  </w:style>
  <w:style w:type="paragraph" w:styleId="E-mailSignature">
    <w:name w:val="E-mail Signature"/>
    <w:basedOn w:val="Normal"/>
    <w:link w:val="E-mailSignatureChar"/>
    <w:uiPriority w:val="99"/>
    <w:rsid w:val="00CE6FCC"/>
  </w:style>
  <w:style w:type="character" w:customStyle="1" w:styleId="E-mailSignatureChar">
    <w:name w:val="E-mail Signature Char"/>
    <w:basedOn w:val="DefaultParagraphFont"/>
    <w:link w:val="E-mailSignature"/>
    <w:uiPriority w:val="99"/>
    <w:locked/>
    <w:rsid w:val="00CE6FCC"/>
    <w:rPr>
      <w:rFonts w:cs="Times New Roman"/>
      <w:sz w:val="24"/>
      <w:szCs w:val="24"/>
      <w:lang w:bidi="ar-AE"/>
    </w:rPr>
  </w:style>
  <w:style w:type="paragraph" w:styleId="EnvelopeAddress">
    <w:name w:val="envelope address"/>
    <w:basedOn w:val="Normal"/>
    <w:uiPriority w:val="99"/>
    <w:rsid w:val="00CE6FCC"/>
    <w:pPr>
      <w:framePr w:w="7920" w:h="1980" w:hRule="exact" w:hSpace="180" w:wrap="auto" w:hAnchor="page" w:xAlign="center" w:yAlign="bottom"/>
      <w:ind w:left="2880"/>
    </w:pPr>
    <w:rPr>
      <w:rFonts w:cs="Simplified Arabic"/>
    </w:rPr>
  </w:style>
  <w:style w:type="paragraph" w:styleId="EnvelopeReturn">
    <w:name w:val="envelope return"/>
    <w:basedOn w:val="Normal"/>
    <w:uiPriority w:val="99"/>
    <w:rsid w:val="00CE6FCC"/>
    <w:rPr>
      <w:rFonts w:cs="Simplified Arabic"/>
      <w:sz w:val="20"/>
      <w:szCs w:val="20"/>
    </w:rPr>
  </w:style>
  <w:style w:type="paragraph" w:styleId="HTMLAddress">
    <w:name w:val="HTML Address"/>
    <w:basedOn w:val="Normal"/>
    <w:link w:val="HTMLAddressChar"/>
    <w:uiPriority w:val="99"/>
    <w:rsid w:val="00CE6FCC"/>
    <w:rPr>
      <w:i/>
      <w:iCs/>
    </w:rPr>
  </w:style>
  <w:style w:type="character" w:customStyle="1" w:styleId="HTMLAddressChar">
    <w:name w:val="HTML Address Char"/>
    <w:basedOn w:val="DefaultParagraphFont"/>
    <w:link w:val="HTMLAddress"/>
    <w:uiPriority w:val="99"/>
    <w:locked/>
    <w:rsid w:val="00CE6FCC"/>
    <w:rPr>
      <w:rFonts w:cs="Times New Roman"/>
      <w:i/>
      <w:iCs/>
      <w:sz w:val="24"/>
      <w:szCs w:val="24"/>
      <w:lang w:bidi="ar-AE"/>
    </w:rPr>
  </w:style>
  <w:style w:type="paragraph" w:styleId="HTMLPreformatted">
    <w:name w:val="HTML Preformatted"/>
    <w:basedOn w:val="Normal"/>
    <w:link w:val="HTMLPreformattedChar"/>
    <w:uiPriority w:val="99"/>
    <w:rsid w:val="00CE6FCC"/>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locked/>
    <w:rsid w:val="00CE6FCC"/>
    <w:rPr>
      <w:rFonts w:ascii="Courier New" w:hAnsi="Courier New" w:cs="Courier New"/>
      <w:lang w:bidi="ar-AE"/>
    </w:rPr>
  </w:style>
  <w:style w:type="paragraph" w:styleId="Index2">
    <w:name w:val="index 2"/>
    <w:basedOn w:val="Normal"/>
    <w:next w:val="Normal"/>
    <w:autoRedefine/>
    <w:uiPriority w:val="99"/>
    <w:rsid w:val="00CE6FCC"/>
    <w:pPr>
      <w:ind w:left="480" w:hanging="240"/>
    </w:pPr>
  </w:style>
  <w:style w:type="paragraph" w:styleId="Index3">
    <w:name w:val="index 3"/>
    <w:basedOn w:val="Normal"/>
    <w:next w:val="Normal"/>
    <w:autoRedefine/>
    <w:uiPriority w:val="99"/>
    <w:rsid w:val="00CE6FCC"/>
    <w:pPr>
      <w:ind w:left="720" w:hanging="240"/>
    </w:pPr>
  </w:style>
  <w:style w:type="paragraph" w:styleId="Index4">
    <w:name w:val="index 4"/>
    <w:basedOn w:val="Normal"/>
    <w:next w:val="Normal"/>
    <w:autoRedefine/>
    <w:uiPriority w:val="99"/>
    <w:rsid w:val="00CE6FCC"/>
    <w:pPr>
      <w:ind w:left="960" w:hanging="240"/>
    </w:pPr>
  </w:style>
  <w:style w:type="paragraph" w:styleId="Index5">
    <w:name w:val="index 5"/>
    <w:basedOn w:val="Normal"/>
    <w:next w:val="Normal"/>
    <w:autoRedefine/>
    <w:uiPriority w:val="99"/>
    <w:rsid w:val="00CE6FCC"/>
    <w:pPr>
      <w:ind w:left="1200" w:hanging="240"/>
    </w:pPr>
  </w:style>
  <w:style w:type="paragraph" w:styleId="Index6">
    <w:name w:val="index 6"/>
    <w:basedOn w:val="Normal"/>
    <w:next w:val="Normal"/>
    <w:autoRedefine/>
    <w:uiPriority w:val="99"/>
    <w:rsid w:val="00CE6FCC"/>
    <w:pPr>
      <w:ind w:left="1440" w:hanging="240"/>
    </w:pPr>
  </w:style>
  <w:style w:type="paragraph" w:styleId="Index7">
    <w:name w:val="index 7"/>
    <w:basedOn w:val="Normal"/>
    <w:next w:val="Normal"/>
    <w:autoRedefine/>
    <w:uiPriority w:val="99"/>
    <w:rsid w:val="00CE6FCC"/>
    <w:pPr>
      <w:ind w:left="1680" w:hanging="240"/>
    </w:pPr>
  </w:style>
  <w:style w:type="paragraph" w:styleId="Index8">
    <w:name w:val="index 8"/>
    <w:basedOn w:val="Normal"/>
    <w:next w:val="Normal"/>
    <w:autoRedefine/>
    <w:uiPriority w:val="99"/>
    <w:rsid w:val="00CE6FCC"/>
    <w:pPr>
      <w:ind w:left="1920" w:hanging="240"/>
    </w:pPr>
  </w:style>
  <w:style w:type="paragraph" w:styleId="Index9">
    <w:name w:val="index 9"/>
    <w:basedOn w:val="Normal"/>
    <w:next w:val="Normal"/>
    <w:autoRedefine/>
    <w:uiPriority w:val="99"/>
    <w:rsid w:val="00CE6FCC"/>
    <w:pPr>
      <w:ind w:left="2160" w:hanging="240"/>
    </w:pPr>
  </w:style>
  <w:style w:type="paragraph" w:styleId="IntenseQuote">
    <w:name w:val="Intense Quote"/>
    <w:basedOn w:val="Normal"/>
    <w:next w:val="Normal"/>
    <w:link w:val="IntenseQuoteChar"/>
    <w:uiPriority w:val="99"/>
    <w:qFormat/>
    <w:rsid w:val="00CE6FCC"/>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locked/>
    <w:rsid w:val="00CE6FCC"/>
    <w:rPr>
      <w:rFonts w:cs="Times New Roman"/>
      <w:b/>
      <w:bCs/>
      <w:i/>
      <w:iCs/>
      <w:color w:val="4F81BD"/>
      <w:sz w:val="24"/>
      <w:szCs w:val="24"/>
      <w:lang w:bidi="ar-AE"/>
    </w:rPr>
  </w:style>
  <w:style w:type="table" w:customStyle="1" w:styleId="LightGrid1">
    <w:name w:val="Light Grid1"/>
    <w:uiPriority w:val="99"/>
    <w:rsid w:val="00CE6FCC"/>
    <w:rPr>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Times New Roman" w:eastAsia="FangSong_GB2312"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Simplified Arabic"/>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Simplified Arabic"/>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Simplified Arabic"/>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uiPriority w:val="99"/>
    <w:rsid w:val="00CE6FCC"/>
    <w:rPr>
      <w:kern w:val="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Times New Roman" w:eastAsia="FangSong_GB2312"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Simplified Arabic"/>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Simplified Arabic"/>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Simplified Arabic"/>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99"/>
    <w:rsid w:val="00CE6FCC"/>
    <w:rPr>
      <w:kern w:val="0"/>
      <w:sz w:val="20"/>
      <w:szCs w:val="2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Times New Roman" w:eastAsia="FangSong_GB2312"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Simplified Arabic"/>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Simplified Arabic"/>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Simplified Arabic"/>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99"/>
    <w:rsid w:val="00CE6FCC"/>
    <w:rPr>
      <w:kern w:val="0"/>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Times New Roman" w:eastAsia="FangSong_GB2312"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Simplified Arabic"/>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Simplified Arabic"/>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Simplified Arabic"/>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99"/>
    <w:rsid w:val="00CE6FCC"/>
    <w:rPr>
      <w:kern w:val="0"/>
      <w:sz w:val="20"/>
      <w:szCs w:val="2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Times New Roman" w:eastAsia="FangSong_GB2312"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Simplified Arabic"/>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Simplified Arabic"/>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Simplified Arabic"/>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99"/>
    <w:rsid w:val="00CE6FCC"/>
    <w:rPr>
      <w:kern w:val="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rFonts w:ascii="Times New Roman" w:eastAsia="FangSong_GB2312"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rPr>
        <w:rFonts w:cs="Simplified Arabic"/>
      </w:rPr>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rPr>
        <w:rFonts w:cs="Simplified Arabic"/>
      </w:r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rPr>
        <w:rFonts w:cs="Simplified Arabic"/>
      </w:rPr>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99"/>
    <w:rsid w:val="00CE6FCC"/>
    <w:rPr>
      <w:kern w:val="0"/>
      <w:sz w:val="20"/>
      <w:szCs w:val="2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pPr>
      <w:rPr>
        <w:rFonts w:ascii="Times New Roman" w:eastAsia="FangSong_GB2312"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pPr>
      <w:rPr>
        <w:rFonts w:ascii="Times New Roman" w:eastAsia="FangSong_GB2312"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FangSong_GB2312" w:hAnsi="Times New Roman" w:cs="Times New Roman"/>
        <w:b/>
        <w:bCs/>
      </w:rPr>
    </w:tblStylePr>
    <w:tblStylePr w:type="lastCol">
      <w:rPr>
        <w:rFonts w:ascii="Times New Roman" w:eastAsia="FangSong_GB2312"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rPr>
        <w:rFonts w:cs="Simplified Arabic"/>
      </w:rPr>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rPr>
        <w:rFonts w:cs="Simplified Arabic"/>
      </w:r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rPr>
        <w:rFonts w:cs="Simplified Arabic"/>
      </w:rPr>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uiPriority w:val="99"/>
    <w:rsid w:val="00CE6FCC"/>
    <w:rPr>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000000"/>
      </w:tcPr>
    </w:tblStylePr>
    <w:tblStylePr w:type="lastRow">
      <w:pPr>
        <w:spacing w:before="0" w:after="0"/>
      </w:pPr>
      <w:rPr>
        <w:rFonts w:cs="Simplified Arabic"/>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000000"/>
          <w:left w:val="single" w:sz="8" w:space="0" w:color="000000"/>
          <w:bottom w:val="single" w:sz="8" w:space="0" w:color="000000"/>
          <w:right w:val="single" w:sz="8" w:space="0" w:color="000000"/>
        </w:tcBorders>
      </w:tcPr>
    </w:tblStylePr>
    <w:tblStylePr w:type="band1Horz">
      <w:rPr>
        <w:rFonts w:cs="Simplified Arabic"/>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uiPriority w:val="99"/>
    <w:rsid w:val="00CE6FCC"/>
    <w:rPr>
      <w:kern w:val="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4F81BD"/>
      </w:tcPr>
    </w:tblStylePr>
    <w:tblStylePr w:type="lastRow">
      <w:pPr>
        <w:spacing w:before="0" w:after="0"/>
      </w:pPr>
      <w:rPr>
        <w:rFonts w:cs="Simplified Arabic"/>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4F81BD"/>
          <w:left w:val="single" w:sz="8" w:space="0" w:color="4F81BD"/>
          <w:bottom w:val="single" w:sz="8" w:space="0" w:color="4F81BD"/>
          <w:right w:val="single" w:sz="8" w:space="0" w:color="4F81BD"/>
        </w:tcBorders>
      </w:tcPr>
    </w:tblStylePr>
    <w:tblStylePr w:type="band1Horz">
      <w:rPr>
        <w:rFonts w:cs="Simplified Arabic"/>
      </w:rPr>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99"/>
    <w:rsid w:val="00CE6FCC"/>
    <w:rPr>
      <w:kern w:val="0"/>
      <w:sz w:val="20"/>
      <w:szCs w:val="2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C0504D"/>
      </w:tcPr>
    </w:tblStylePr>
    <w:tblStylePr w:type="lastRow">
      <w:pPr>
        <w:spacing w:before="0" w:after="0"/>
      </w:pPr>
      <w:rPr>
        <w:rFonts w:cs="Simplified Arabic"/>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C0504D"/>
          <w:left w:val="single" w:sz="8" w:space="0" w:color="C0504D"/>
          <w:bottom w:val="single" w:sz="8" w:space="0" w:color="C0504D"/>
          <w:right w:val="single" w:sz="8" w:space="0" w:color="C0504D"/>
        </w:tcBorders>
      </w:tcPr>
    </w:tblStylePr>
    <w:tblStylePr w:type="band1Horz">
      <w:rPr>
        <w:rFonts w:cs="Simplified Arabic"/>
      </w:rPr>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99"/>
    <w:rsid w:val="00CE6FCC"/>
    <w:rPr>
      <w:kern w:val="0"/>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9BBB59"/>
      </w:tcPr>
    </w:tblStylePr>
    <w:tblStylePr w:type="lastRow">
      <w:pPr>
        <w:spacing w:before="0" w:after="0"/>
      </w:pPr>
      <w:rPr>
        <w:rFonts w:cs="Simplified Arabic"/>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9BBB59"/>
          <w:left w:val="single" w:sz="8" w:space="0" w:color="9BBB59"/>
          <w:bottom w:val="single" w:sz="8" w:space="0" w:color="9BBB59"/>
          <w:right w:val="single" w:sz="8" w:space="0" w:color="9BBB59"/>
        </w:tcBorders>
      </w:tcPr>
    </w:tblStylePr>
    <w:tblStylePr w:type="band1Horz">
      <w:rPr>
        <w:rFonts w:cs="Simplified Arabic"/>
      </w:rPr>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99"/>
    <w:rsid w:val="00CE6FCC"/>
    <w:rPr>
      <w:kern w:val="0"/>
      <w:sz w:val="20"/>
      <w:szCs w:val="2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8064A2"/>
      </w:tcPr>
    </w:tblStylePr>
    <w:tblStylePr w:type="lastRow">
      <w:pPr>
        <w:spacing w:before="0" w:after="0"/>
      </w:pPr>
      <w:rPr>
        <w:rFonts w:cs="Simplified Arabic"/>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8064A2"/>
          <w:left w:val="single" w:sz="8" w:space="0" w:color="8064A2"/>
          <w:bottom w:val="single" w:sz="8" w:space="0" w:color="8064A2"/>
          <w:right w:val="single" w:sz="8" w:space="0" w:color="8064A2"/>
        </w:tcBorders>
      </w:tcPr>
    </w:tblStylePr>
    <w:tblStylePr w:type="band1Horz">
      <w:rPr>
        <w:rFonts w:cs="Simplified Arabic"/>
      </w:rPr>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99"/>
    <w:rsid w:val="00CE6FCC"/>
    <w:rPr>
      <w:kern w:val="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4BACC6"/>
      </w:tcPr>
    </w:tblStylePr>
    <w:tblStylePr w:type="lastRow">
      <w:pPr>
        <w:spacing w:before="0" w:after="0"/>
      </w:pPr>
      <w:rPr>
        <w:rFonts w:cs="Simplified Arabic"/>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4BACC6"/>
          <w:left w:val="single" w:sz="8" w:space="0" w:color="4BACC6"/>
          <w:bottom w:val="single" w:sz="8" w:space="0" w:color="4BACC6"/>
          <w:right w:val="single" w:sz="8" w:space="0" w:color="4BACC6"/>
        </w:tcBorders>
      </w:tcPr>
    </w:tblStylePr>
    <w:tblStylePr w:type="band1Horz">
      <w:rPr>
        <w:rFonts w:cs="Simplified Arabic"/>
      </w:rPr>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99"/>
    <w:rsid w:val="00CE6FCC"/>
    <w:rPr>
      <w:kern w:val="0"/>
      <w:sz w:val="20"/>
      <w:szCs w:val="2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pPr>
      <w:rPr>
        <w:rFonts w:cs="Simplified Arabic"/>
        <w:b/>
        <w:bCs/>
        <w:color w:val="FFFFFF"/>
      </w:rPr>
      <w:tblPr/>
      <w:tcPr>
        <w:shd w:val="clear" w:color="auto" w:fill="F79646"/>
      </w:tcPr>
    </w:tblStylePr>
    <w:tblStylePr w:type="lastRow">
      <w:pPr>
        <w:spacing w:before="0" w:after="0"/>
      </w:pPr>
      <w:rPr>
        <w:rFonts w:cs="Simplified Arabic"/>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top w:val="single" w:sz="8" w:space="0" w:color="F79646"/>
          <w:left w:val="single" w:sz="8" w:space="0" w:color="F79646"/>
          <w:bottom w:val="single" w:sz="8" w:space="0" w:color="F79646"/>
          <w:right w:val="single" w:sz="8" w:space="0" w:color="F79646"/>
        </w:tcBorders>
      </w:tcPr>
    </w:tblStylePr>
    <w:tblStylePr w:type="band1Horz">
      <w:rPr>
        <w:rFonts w:cs="Simplified Arabic"/>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uiPriority w:val="99"/>
    <w:rsid w:val="00CE6FCC"/>
    <w:rPr>
      <w:color w:val="000000"/>
      <w:kern w:val="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Simplified Arabic"/>
        <w:b/>
        <w:bCs/>
      </w:rPr>
      <w:tblPr/>
      <w:tcPr>
        <w:tcBorders>
          <w:top w:val="single" w:sz="8" w:space="0" w:color="000000"/>
          <w:left w:val="nil"/>
          <w:bottom w:val="single" w:sz="8" w:space="0" w:color="000000"/>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C0C0C0"/>
      </w:tcPr>
    </w:tblStylePr>
    <w:tblStylePr w:type="band1Horz">
      <w:rPr>
        <w:rFonts w:cs="Simplified Arabic"/>
      </w:rPr>
      <w:tblPr/>
      <w:tcPr>
        <w:tcBorders>
          <w:left w:val="nil"/>
          <w:right w:val="nil"/>
          <w:insideH w:val="nil"/>
          <w:insideV w:val="nil"/>
        </w:tcBorders>
        <w:shd w:val="clear" w:color="auto" w:fill="C0C0C0"/>
      </w:tcPr>
    </w:tblStylePr>
  </w:style>
  <w:style w:type="table" w:customStyle="1" w:styleId="LightShading-Accent11">
    <w:name w:val="Light Shading - Accent 11"/>
    <w:uiPriority w:val="99"/>
    <w:rsid w:val="00CE6FCC"/>
    <w:rPr>
      <w:color w:val="365F91"/>
      <w:kern w:val="0"/>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Simplified Arabic"/>
        <w:b/>
        <w:bCs/>
      </w:rPr>
      <w:tblPr/>
      <w:tcPr>
        <w:tcBorders>
          <w:top w:val="single" w:sz="8" w:space="0" w:color="4F81BD"/>
          <w:left w:val="nil"/>
          <w:bottom w:val="single" w:sz="8" w:space="0" w:color="4F81BD"/>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D3DFEE"/>
      </w:tcPr>
    </w:tblStylePr>
    <w:tblStylePr w:type="band1Horz">
      <w:rPr>
        <w:rFonts w:cs="Simplified Arabic"/>
      </w:rPr>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99"/>
    <w:rsid w:val="00CE6FCC"/>
    <w:rPr>
      <w:color w:val="943634"/>
      <w:kern w:val="0"/>
      <w:sz w:val="20"/>
      <w:szCs w:val="2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Simplified Arabic"/>
        <w:b/>
        <w:bCs/>
      </w:rPr>
      <w:tblPr/>
      <w:tcPr>
        <w:tcBorders>
          <w:top w:val="single" w:sz="8" w:space="0" w:color="C0504D"/>
          <w:left w:val="nil"/>
          <w:bottom w:val="single" w:sz="8" w:space="0" w:color="C0504D"/>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EFD3D2"/>
      </w:tcPr>
    </w:tblStylePr>
    <w:tblStylePr w:type="band1Horz">
      <w:rPr>
        <w:rFonts w:cs="Simplified Arabic"/>
      </w:rPr>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99"/>
    <w:rsid w:val="00CE6FCC"/>
    <w:rPr>
      <w:color w:val="76923C"/>
      <w:kern w:val="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Simplified Arabic"/>
        <w:b/>
        <w:bCs/>
      </w:rPr>
      <w:tblPr/>
      <w:tcPr>
        <w:tcBorders>
          <w:top w:val="single" w:sz="8" w:space="0" w:color="9BBB59"/>
          <w:left w:val="nil"/>
          <w:bottom w:val="single" w:sz="8" w:space="0" w:color="9BBB59"/>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E6EED5"/>
      </w:tcPr>
    </w:tblStylePr>
    <w:tblStylePr w:type="band1Horz">
      <w:rPr>
        <w:rFonts w:cs="Simplified Arabic"/>
      </w:rPr>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99"/>
    <w:rsid w:val="00CE6FCC"/>
    <w:rPr>
      <w:color w:val="5F497A"/>
      <w:kern w:val="0"/>
      <w:sz w:val="20"/>
      <w:szCs w:val="2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Simplified Arabic"/>
        <w:b/>
        <w:bCs/>
      </w:rPr>
      <w:tblPr/>
      <w:tcPr>
        <w:tcBorders>
          <w:top w:val="single" w:sz="8" w:space="0" w:color="8064A2"/>
          <w:left w:val="nil"/>
          <w:bottom w:val="single" w:sz="8" w:space="0" w:color="8064A2"/>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DFD8E8"/>
      </w:tcPr>
    </w:tblStylePr>
    <w:tblStylePr w:type="band1Horz">
      <w:rPr>
        <w:rFonts w:cs="Simplified Arabic"/>
      </w:rPr>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99"/>
    <w:rsid w:val="00CE6FCC"/>
    <w:rPr>
      <w:color w:val="31849B"/>
      <w:kern w:val="0"/>
      <w:sz w:val="20"/>
      <w:szCs w:val="2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Simplified Arabic"/>
        <w:b/>
        <w:bCs/>
      </w:rPr>
      <w:tblPr/>
      <w:tcPr>
        <w:tcBorders>
          <w:top w:val="single" w:sz="8" w:space="0" w:color="4BACC6"/>
          <w:left w:val="nil"/>
          <w:bottom w:val="single" w:sz="8" w:space="0" w:color="4BACC6"/>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D2EAF1"/>
      </w:tcPr>
    </w:tblStylePr>
    <w:tblStylePr w:type="band1Horz">
      <w:rPr>
        <w:rFonts w:cs="Simplified Arabic"/>
      </w:rPr>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99"/>
    <w:rsid w:val="00CE6FCC"/>
    <w:rPr>
      <w:color w:val="E36C0A"/>
      <w:kern w:val="0"/>
      <w:sz w:val="20"/>
      <w:szCs w:val="2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pPr>
      <w:rPr>
        <w:rFonts w:cs="Simplified Arabic"/>
        <w:b/>
        <w:bCs/>
      </w:rPr>
      <w:tblPr/>
      <w:tcPr>
        <w:tcBorders>
          <w:top w:val="single" w:sz="8" w:space="0" w:color="F79646"/>
          <w:left w:val="nil"/>
          <w:bottom w:val="single" w:sz="8" w:space="0" w:color="F79646"/>
          <w:right w:val="nil"/>
          <w:insideH w:val="nil"/>
          <w:insideV w:val="nil"/>
        </w:tcBorders>
      </w:tcPr>
    </w:tblStylePr>
    <w:tblStylePr w:type="lastRow">
      <w:pPr>
        <w:spacing w:before="0" w:after="0"/>
      </w:pPr>
      <w:rPr>
        <w:rFonts w:cs="Simplified Arabic"/>
        <w:b/>
        <w:bCs/>
      </w:rPr>
      <w:tblPr/>
      <w:tcPr>
        <w:tcBorders>
          <w:top w:val="single" w:sz="8" w:space="0" w:color="F79646"/>
          <w:left w:val="nil"/>
          <w:bottom w:val="single" w:sz="8" w:space="0" w:color="F79646"/>
          <w:right w:val="nil"/>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tcBorders>
          <w:left w:val="nil"/>
          <w:right w:val="nil"/>
          <w:insideH w:val="nil"/>
          <w:insideV w:val="nil"/>
        </w:tcBorders>
        <w:shd w:val="clear" w:color="auto" w:fill="FDE4D0"/>
      </w:tcPr>
    </w:tblStylePr>
    <w:tblStylePr w:type="band1Horz">
      <w:rPr>
        <w:rFonts w:cs="Simplified Arabic"/>
      </w:rPr>
      <w:tblPr/>
      <w:tcPr>
        <w:tcBorders>
          <w:left w:val="nil"/>
          <w:right w:val="nil"/>
          <w:insideH w:val="nil"/>
          <w:insideV w:val="nil"/>
        </w:tcBorders>
        <w:shd w:val="clear" w:color="auto" w:fill="FDE4D0"/>
      </w:tcPr>
    </w:tblStylePr>
  </w:style>
  <w:style w:type="paragraph" w:styleId="List">
    <w:name w:val="List"/>
    <w:basedOn w:val="Normal"/>
    <w:uiPriority w:val="99"/>
    <w:rsid w:val="00CE6FCC"/>
    <w:pPr>
      <w:ind w:left="360" w:hanging="360"/>
      <w:contextualSpacing/>
    </w:pPr>
  </w:style>
  <w:style w:type="paragraph" w:styleId="List2">
    <w:name w:val="List 2"/>
    <w:basedOn w:val="Normal"/>
    <w:uiPriority w:val="99"/>
    <w:rsid w:val="00CE6FCC"/>
    <w:pPr>
      <w:ind w:left="720" w:hanging="360"/>
      <w:contextualSpacing/>
    </w:pPr>
  </w:style>
  <w:style w:type="paragraph" w:styleId="List3">
    <w:name w:val="List 3"/>
    <w:basedOn w:val="Normal"/>
    <w:uiPriority w:val="99"/>
    <w:rsid w:val="00CE6FCC"/>
    <w:pPr>
      <w:ind w:left="1080" w:hanging="360"/>
      <w:contextualSpacing/>
    </w:pPr>
  </w:style>
  <w:style w:type="paragraph" w:styleId="List4">
    <w:name w:val="List 4"/>
    <w:basedOn w:val="Normal"/>
    <w:uiPriority w:val="99"/>
    <w:rsid w:val="00CE6FCC"/>
    <w:pPr>
      <w:ind w:left="1440" w:hanging="360"/>
      <w:contextualSpacing/>
    </w:pPr>
  </w:style>
  <w:style w:type="paragraph" w:styleId="List5">
    <w:name w:val="List 5"/>
    <w:basedOn w:val="Normal"/>
    <w:uiPriority w:val="99"/>
    <w:rsid w:val="00CE6FCC"/>
    <w:pPr>
      <w:ind w:left="1800" w:hanging="360"/>
      <w:contextualSpacing/>
    </w:pPr>
  </w:style>
  <w:style w:type="paragraph" w:styleId="ListContinue">
    <w:name w:val="List Continue"/>
    <w:basedOn w:val="Normal"/>
    <w:uiPriority w:val="99"/>
    <w:rsid w:val="00CE6FCC"/>
    <w:pPr>
      <w:spacing w:after="120"/>
      <w:ind w:left="360"/>
      <w:contextualSpacing/>
    </w:pPr>
  </w:style>
  <w:style w:type="paragraph" w:styleId="ListContinue2">
    <w:name w:val="List Continue 2"/>
    <w:basedOn w:val="Normal"/>
    <w:uiPriority w:val="99"/>
    <w:rsid w:val="00CE6FCC"/>
    <w:pPr>
      <w:spacing w:after="120"/>
      <w:ind w:left="720"/>
      <w:contextualSpacing/>
    </w:pPr>
  </w:style>
  <w:style w:type="paragraph" w:styleId="ListContinue3">
    <w:name w:val="List Continue 3"/>
    <w:basedOn w:val="Normal"/>
    <w:uiPriority w:val="99"/>
    <w:rsid w:val="00CE6FCC"/>
    <w:pPr>
      <w:spacing w:after="120"/>
      <w:ind w:left="1080"/>
      <w:contextualSpacing/>
    </w:pPr>
  </w:style>
  <w:style w:type="paragraph" w:styleId="ListContinue4">
    <w:name w:val="List Continue 4"/>
    <w:basedOn w:val="Normal"/>
    <w:uiPriority w:val="99"/>
    <w:rsid w:val="00CE6FCC"/>
    <w:pPr>
      <w:spacing w:after="120"/>
      <w:ind w:left="1440"/>
      <w:contextualSpacing/>
    </w:pPr>
  </w:style>
  <w:style w:type="paragraph" w:styleId="ListContinue5">
    <w:name w:val="List Continue 5"/>
    <w:basedOn w:val="Normal"/>
    <w:uiPriority w:val="99"/>
    <w:rsid w:val="00CE6FCC"/>
    <w:pPr>
      <w:spacing w:after="120"/>
      <w:ind w:left="1800"/>
      <w:contextualSpacing/>
    </w:pPr>
  </w:style>
  <w:style w:type="paragraph" w:styleId="MacroText">
    <w:name w:val="macro"/>
    <w:link w:val="MacroTextChar"/>
    <w:uiPriority w:val="99"/>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kern w:val="0"/>
      <w:sz w:val="20"/>
      <w:szCs w:val="20"/>
      <w:lang w:val="en-GB" w:bidi="ar-AE"/>
    </w:rPr>
  </w:style>
  <w:style w:type="character" w:customStyle="1" w:styleId="MacroTextChar">
    <w:name w:val="Macro Text Char"/>
    <w:basedOn w:val="DefaultParagraphFont"/>
    <w:link w:val="MacroText"/>
    <w:uiPriority w:val="99"/>
    <w:locked/>
    <w:rsid w:val="00CE6FCC"/>
    <w:rPr>
      <w:rFonts w:ascii="Courier New" w:hAnsi="Courier New" w:cs="Courier New"/>
      <w:lang w:val="en-GB" w:eastAsia="zh-CN" w:bidi="ar-AE"/>
    </w:rPr>
  </w:style>
  <w:style w:type="table" w:customStyle="1" w:styleId="MediumGrid11">
    <w:name w:val="Medium Grid 11"/>
    <w:uiPriority w:val="99"/>
    <w:rsid w:val="00CE6FCC"/>
    <w:rPr>
      <w:kern w:val="0"/>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rFonts w:cs="Simplified Arabic"/>
        <w:b/>
        <w:bCs/>
      </w:rPr>
    </w:tblStylePr>
    <w:tblStylePr w:type="lastRow">
      <w:rPr>
        <w:rFonts w:cs="Simplified Arabic"/>
        <w:b/>
        <w:bCs/>
      </w:rPr>
      <w:tblPr/>
      <w:tcPr>
        <w:tcBorders>
          <w:top w:val="single" w:sz="18" w:space="0" w:color="404040"/>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808080"/>
      </w:tcPr>
    </w:tblStylePr>
    <w:tblStylePr w:type="band1Horz">
      <w:rPr>
        <w:rFonts w:cs="Simplified Arabic"/>
      </w:rPr>
      <w:tblPr/>
      <w:tcPr>
        <w:shd w:val="clear" w:color="auto" w:fill="808080"/>
      </w:tcPr>
    </w:tblStylePr>
  </w:style>
  <w:style w:type="table" w:styleId="MediumGrid1-Accent1">
    <w:name w:val="Medium Grid 1 Accent 1"/>
    <w:basedOn w:val="TableNormal"/>
    <w:uiPriority w:val="99"/>
    <w:rsid w:val="00CE6FCC"/>
    <w:rPr>
      <w:kern w:val="0"/>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rFonts w:cs="Simplified Arabic"/>
        <w:b/>
        <w:bCs/>
      </w:rPr>
    </w:tblStylePr>
    <w:tblStylePr w:type="lastRow">
      <w:rPr>
        <w:rFonts w:cs="Simplified Arabic"/>
        <w:b/>
        <w:bCs/>
      </w:rPr>
      <w:tblPr/>
      <w:tcPr>
        <w:tcBorders>
          <w:top w:val="single" w:sz="18" w:space="0" w:color="7BA0CD"/>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A7BFDE"/>
      </w:tcPr>
    </w:tblStylePr>
    <w:tblStylePr w:type="band1Horz">
      <w:rPr>
        <w:rFonts w:cs="Simplified Arabic"/>
      </w:rPr>
      <w:tblPr/>
      <w:tcPr>
        <w:shd w:val="clear" w:color="auto" w:fill="A7BFDE"/>
      </w:tcPr>
    </w:tblStylePr>
  </w:style>
  <w:style w:type="table" w:styleId="MediumGrid1-Accent2">
    <w:name w:val="Medium Grid 1 Accent 2"/>
    <w:basedOn w:val="TableNormal"/>
    <w:uiPriority w:val="99"/>
    <w:rsid w:val="00CE6FCC"/>
    <w:rPr>
      <w:kern w:val="0"/>
      <w:sz w:val="20"/>
      <w:szCs w:val="20"/>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rFonts w:cs="Simplified Arabic"/>
        <w:b/>
        <w:bCs/>
      </w:rPr>
    </w:tblStylePr>
    <w:tblStylePr w:type="lastRow">
      <w:rPr>
        <w:rFonts w:cs="Simplified Arabic"/>
        <w:b/>
        <w:bCs/>
      </w:rPr>
      <w:tblPr/>
      <w:tcPr>
        <w:tcBorders>
          <w:top w:val="single" w:sz="18" w:space="0" w:color="CF7B79"/>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DFA7A6"/>
      </w:tcPr>
    </w:tblStylePr>
    <w:tblStylePr w:type="band1Horz">
      <w:rPr>
        <w:rFonts w:cs="Simplified Arabic"/>
      </w:rPr>
      <w:tblPr/>
      <w:tcPr>
        <w:shd w:val="clear" w:color="auto" w:fill="DFA7A6"/>
      </w:tcPr>
    </w:tblStylePr>
  </w:style>
  <w:style w:type="table" w:styleId="MediumGrid1-Accent3">
    <w:name w:val="Medium Grid 1 Accent 3"/>
    <w:basedOn w:val="TableNormal"/>
    <w:uiPriority w:val="99"/>
    <w:rsid w:val="00CE6FCC"/>
    <w:rPr>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rFonts w:cs="Simplified Arabic"/>
        <w:b/>
        <w:bCs/>
      </w:rPr>
    </w:tblStylePr>
    <w:tblStylePr w:type="lastRow">
      <w:rPr>
        <w:rFonts w:cs="Simplified Arabic"/>
        <w:b/>
        <w:bCs/>
      </w:rPr>
      <w:tblPr/>
      <w:tcPr>
        <w:tcBorders>
          <w:top w:val="single" w:sz="18" w:space="0" w:color="B3CC82"/>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CDDDAC"/>
      </w:tcPr>
    </w:tblStylePr>
    <w:tblStylePr w:type="band1Horz">
      <w:rPr>
        <w:rFonts w:cs="Simplified Arabic"/>
      </w:rPr>
      <w:tblPr/>
      <w:tcPr>
        <w:shd w:val="clear" w:color="auto" w:fill="CDDDAC"/>
      </w:tcPr>
    </w:tblStylePr>
  </w:style>
  <w:style w:type="table" w:styleId="MediumGrid1-Accent4">
    <w:name w:val="Medium Grid 1 Accent 4"/>
    <w:basedOn w:val="TableNormal"/>
    <w:uiPriority w:val="99"/>
    <w:rsid w:val="00CE6FCC"/>
    <w:rPr>
      <w:kern w:val="0"/>
      <w:sz w:val="20"/>
      <w:szCs w:val="20"/>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rFonts w:cs="Simplified Arabic"/>
        <w:b/>
        <w:bCs/>
      </w:rPr>
    </w:tblStylePr>
    <w:tblStylePr w:type="lastRow">
      <w:rPr>
        <w:rFonts w:cs="Simplified Arabic"/>
        <w:b/>
        <w:bCs/>
      </w:rPr>
      <w:tblPr/>
      <w:tcPr>
        <w:tcBorders>
          <w:top w:val="single" w:sz="18" w:space="0" w:color="9F8AB9"/>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BFB1D0"/>
      </w:tcPr>
    </w:tblStylePr>
    <w:tblStylePr w:type="band1Horz">
      <w:rPr>
        <w:rFonts w:cs="Simplified Arabic"/>
      </w:rPr>
      <w:tblPr/>
      <w:tcPr>
        <w:shd w:val="clear" w:color="auto" w:fill="BFB1D0"/>
      </w:tcPr>
    </w:tblStylePr>
  </w:style>
  <w:style w:type="table" w:styleId="MediumGrid1-Accent5">
    <w:name w:val="Medium Grid 1 Accent 5"/>
    <w:basedOn w:val="TableNormal"/>
    <w:uiPriority w:val="99"/>
    <w:rsid w:val="00CE6FCC"/>
    <w:rPr>
      <w:kern w:val="0"/>
      <w:sz w:val="20"/>
      <w:szCs w:val="20"/>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rFonts w:cs="Simplified Arabic"/>
        <w:b/>
        <w:bCs/>
      </w:rPr>
    </w:tblStylePr>
    <w:tblStylePr w:type="lastRow">
      <w:rPr>
        <w:rFonts w:cs="Simplified Arabic"/>
        <w:b/>
        <w:bCs/>
      </w:rPr>
      <w:tblPr/>
      <w:tcPr>
        <w:tcBorders>
          <w:top w:val="single" w:sz="18" w:space="0" w:color="78C0D4"/>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A5D5E2"/>
      </w:tcPr>
    </w:tblStylePr>
    <w:tblStylePr w:type="band1Horz">
      <w:rPr>
        <w:rFonts w:cs="Simplified Arabic"/>
      </w:rPr>
      <w:tblPr/>
      <w:tcPr>
        <w:shd w:val="clear" w:color="auto" w:fill="A5D5E2"/>
      </w:tcPr>
    </w:tblStylePr>
  </w:style>
  <w:style w:type="table" w:styleId="MediumGrid1-Accent6">
    <w:name w:val="Medium Grid 1 Accent 6"/>
    <w:basedOn w:val="TableNormal"/>
    <w:uiPriority w:val="99"/>
    <w:rsid w:val="00CE6FCC"/>
    <w:rPr>
      <w:kern w:val="0"/>
      <w:sz w:val="20"/>
      <w:szCs w:val="20"/>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rFonts w:cs="Simplified Arabic"/>
        <w:b/>
        <w:bCs/>
      </w:rPr>
    </w:tblStylePr>
    <w:tblStylePr w:type="lastRow">
      <w:rPr>
        <w:rFonts w:cs="Simplified Arabic"/>
        <w:b/>
        <w:bCs/>
      </w:rPr>
      <w:tblPr/>
      <w:tcPr>
        <w:tcBorders>
          <w:top w:val="single" w:sz="18" w:space="0" w:color="F9B074"/>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FBCAA2"/>
      </w:tcPr>
    </w:tblStylePr>
    <w:tblStylePr w:type="band1Horz">
      <w:rPr>
        <w:rFonts w:cs="Simplified Arabic"/>
      </w:rPr>
      <w:tblPr/>
      <w:tcPr>
        <w:shd w:val="clear" w:color="auto" w:fill="FBCAA2"/>
      </w:tcPr>
    </w:tblStylePr>
  </w:style>
  <w:style w:type="table" w:customStyle="1" w:styleId="MediumGrid21">
    <w:name w:val="Medium Grid 21"/>
    <w:uiPriority w:val="99"/>
    <w:rsid w:val="00CE6FCC"/>
    <w:rPr>
      <w:color w:val="000000"/>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rFonts w:cs="Simplified Arabic"/>
        <w:b/>
        <w:bCs/>
        <w:color w:val="000000"/>
      </w:rPr>
      <w:tblPr/>
      <w:tcPr>
        <w:shd w:val="clear" w:color="auto" w:fill="E6E6E6"/>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CCCCCC"/>
      </w:tcPr>
    </w:tblStylePr>
    <w:tblStylePr w:type="band1Vert">
      <w:rPr>
        <w:rFonts w:cs="Simplified Arabic"/>
      </w:rPr>
      <w:tblPr/>
      <w:tcPr>
        <w:shd w:val="clear" w:color="auto" w:fill="808080"/>
      </w:tcPr>
    </w:tblStylePr>
    <w:tblStylePr w:type="band1Horz">
      <w:rPr>
        <w:rFonts w:cs="Simplified Arabic"/>
      </w:rPr>
      <w:tblPr/>
      <w:tcPr>
        <w:tcBorders>
          <w:insideH w:val="single" w:sz="6" w:space="0" w:color="000000"/>
          <w:insideV w:val="single" w:sz="6" w:space="0" w:color="000000"/>
        </w:tcBorders>
        <w:shd w:val="clear" w:color="auto" w:fill="808080"/>
      </w:tcPr>
    </w:tblStylePr>
    <w:tblStylePr w:type="nwCell">
      <w:rPr>
        <w:rFonts w:cs="Simplified Arabic"/>
      </w:rPr>
      <w:tblPr/>
      <w:tcPr>
        <w:shd w:val="clear" w:color="auto" w:fill="FFFFFF"/>
      </w:tcPr>
    </w:tblStylePr>
  </w:style>
  <w:style w:type="table" w:styleId="MediumGrid2-Accent1">
    <w:name w:val="Medium Grid 2 Accent 1"/>
    <w:basedOn w:val="TableNormal"/>
    <w:uiPriority w:val="99"/>
    <w:rsid w:val="00CE6FCC"/>
    <w:rPr>
      <w:color w:val="000000"/>
      <w:kern w:val="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rFonts w:cs="Simplified Arabic"/>
        <w:b/>
        <w:bCs/>
        <w:color w:val="000000"/>
      </w:rPr>
      <w:tblPr/>
      <w:tcPr>
        <w:shd w:val="clear" w:color="auto" w:fill="EDF2F8"/>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DBE5F1"/>
      </w:tcPr>
    </w:tblStylePr>
    <w:tblStylePr w:type="band1Vert">
      <w:rPr>
        <w:rFonts w:cs="Simplified Arabic"/>
      </w:rPr>
      <w:tblPr/>
      <w:tcPr>
        <w:shd w:val="clear" w:color="auto" w:fill="A7BFDE"/>
      </w:tcPr>
    </w:tblStylePr>
    <w:tblStylePr w:type="band1Horz">
      <w:rPr>
        <w:rFonts w:cs="Simplified Arabic"/>
      </w:rPr>
      <w:tblPr/>
      <w:tcPr>
        <w:tcBorders>
          <w:insideH w:val="single" w:sz="6" w:space="0" w:color="4F81BD"/>
          <w:insideV w:val="single" w:sz="6" w:space="0" w:color="4F81BD"/>
        </w:tcBorders>
        <w:shd w:val="clear" w:color="auto" w:fill="A7BFDE"/>
      </w:tcPr>
    </w:tblStylePr>
    <w:tblStylePr w:type="nwCell">
      <w:rPr>
        <w:rFonts w:cs="Simplified Arabic"/>
      </w:rPr>
      <w:tblPr/>
      <w:tcPr>
        <w:shd w:val="clear" w:color="auto" w:fill="FFFFFF"/>
      </w:tcPr>
    </w:tblStylePr>
  </w:style>
  <w:style w:type="table" w:styleId="MediumGrid2-Accent2">
    <w:name w:val="Medium Grid 2 Accent 2"/>
    <w:basedOn w:val="TableNormal"/>
    <w:uiPriority w:val="99"/>
    <w:rsid w:val="00CE6FCC"/>
    <w:rPr>
      <w:color w:val="000000"/>
      <w:kern w:val="0"/>
      <w:sz w:val="20"/>
      <w:szCs w:val="2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rFonts w:cs="Simplified Arabic"/>
        <w:b/>
        <w:bCs/>
        <w:color w:val="000000"/>
      </w:rPr>
      <w:tblPr/>
      <w:tcPr>
        <w:shd w:val="clear" w:color="auto" w:fill="F8EDED"/>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F2DBDB"/>
      </w:tcPr>
    </w:tblStylePr>
    <w:tblStylePr w:type="band1Vert">
      <w:rPr>
        <w:rFonts w:cs="Simplified Arabic"/>
      </w:rPr>
      <w:tblPr/>
      <w:tcPr>
        <w:shd w:val="clear" w:color="auto" w:fill="DFA7A6"/>
      </w:tcPr>
    </w:tblStylePr>
    <w:tblStylePr w:type="band1Horz">
      <w:rPr>
        <w:rFonts w:cs="Simplified Arabic"/>
      </w:rPr>
      <w:tblPr/>
      <w:tcPr>
        <w:tcBorders>
          <w:insideH w:val="single" w:sz="6" w:space="0" w:color="C0504D"/>
          <w:insideV w:val="single" w:sz="6" w:space="0" w:color="C0504D"/>
        </w:tcBorders>
        <w:shd w:val="clear" w:color="auto" w:fill="DFA7A6"/>
      </w:tcPr>
    </w:tblStylePr>
    <w:tblStylePr w:type="nwCell">
      <w:rPr>
        <w:rFonts w:cs="Simplified Arabic"/>
      </w:rPr>
      <w:tblPr/>
      <w:tcPr>
        <w:shd w:val="clear" w:color="auto" w:fill="FFFFFF"/>
      </w:tcPr>
    </w:tblStylePr>
  </w:style>
  <w:style w:type="table" w:styleId="MediumGrid2-Accent3">
    <w:name w:val="Medium Grid 2 Accent 3"/>
    <w:basedOn w:val="TableNormal"/>
    <w:uiPriority w:val="99"/>
    <w:rsid w:val="00CE6FCC"/>
    <w:rPr>
      <w:color w:val="000000"/>
      <w:kern w:val="0"/>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rFonts w:cs="Simplified Arabic"/>
        <w:b/>
        <w:bCs/>
        <w:color w:val="000000"/>
      </w:rPr>
      <w:tblPr/>
      <w:tcPr>
        <w:shd w:val="clear" w:color="auto" w:fill="F5F8EE"/>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EAF1DD"/>
      </w:tcPr>
    </w:tblStylePr>
    <w:tblStylePr w:type="band1Vert">
      <w:rPr>
        <w:rFonts w:cs="Simplified Arabic"/>
      </w:rPr>
      <w:tblPr/>
      <w:tcPr>
        <w:shd w:val="clear" w:color="auto" w:fill="CDDDAC"/>
      </w:tcPr>
    </w:tblStylePr>
    <w:tblStylePr w:type="band1Horz">
      <w:rPr>
        <w:rFonts w:cs="Simplified Arabic"/>
      </w:rPr>
      <w:tblPr/>
      <w:tcPr>
        <w:tcBorders>
          <w:insideH w:val="single" w:sz="6" w:space="0" w:color="9BBB59"/>
          <w:insideV w:val="single" w:sz="6" w:space="0" w:color="9BBB59"/>
        </w:tcBorders>
        <w:shd w:val="clear" w:color="auto" w:fill="CDDDAC"/>
      </w:tcPr>
    </w:tblStylePr>
    <w:tblStylePr w:type="nwCell">
      <w:rPr>
        <w:rFonts w:cs="Simplified Arabic"/>
      </w:rPr>
      <w:tblPr/>
      <w:tcPr>
        <w:shd w:val="clear" w:color="auto" w:fill="FFFFFF"/>
      </w:tcPr>
    </w:tblStylePr>
  </w:style>
  <w:style w:type="table" w:styleId="MediumGrid2-Accent4">
    <w:name w:val="Medium Grid 2 Accent 4"/>
    <w:basedOn w:val="TableNormal"/>
    <w:uiPriority w:val="99"/>
    <w:rsid w:val="00CE6FCC"/>
    <w:rPr>
      <w:color w:val="000000"/>
      <w:kern w:val="0"/>
      <w:sz w:val="20"/>
      <w:szCs w:val="2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rFonts w:cs="Simplified Arabic"/>
        <w:b/>
        <w:bCs/>
        <w:color w:val="000000"/>
      </w:rPr>
      <w:tblPr/>
      <w:tcPr>
        <w:shd w:val="clear" w:color="auto" w:fill="F2EFF6"/>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E5DFEC"/>
      </w:tcPr>
    </w:tblStylePr>
    <w:tblStylePr w:type="band1Vert">
      <w:rPr>
        <w:rFonts w:cs="Simplified Arabic"/>
      </w:rPr>
      <w:tblPr/>
      <w:tcPr>
        <w:shd w:val="clear" w:color="auto" w:fill="BFB1D0"/>
      </w:tcPr>
    </w:tblStylePr>
    <w:tblStylePr w:type="band1Horz">
      <w:rPr>
        <w:rFonts w:cs="Simplified Arabic"/>
      </w:rPr>
      <w:tblPr/>
      <w:tcPr>
        <w:tcBorders>
          <w:insideH w:val="single" w:sz="6" w:space="0" w:color="8064A2"/>
          <w:insideV w:val="single" w:sz="6" w:space="0" w:color="8064A2"/>
        </w:tcBorders>
        <w:shd w:val="clear" w:color="auto" w:fill="BFB1D0"/>
      </w:tcPr>
    </w:tblStylePr>
    <w:tblStylePr w:type="nwCell">
      <w:rPr>
        <w:rFonts w:cs="Simplified Arabic"/>
      </w:rPr>
      <w:tblPr/>
      <w:tcPr>
        <w:shd w:val="clear" w:color="auto" w:fill="FFFFFF"/>
      </w:tcPr>
    </w:tblStylePr>
  </w:style>
  <w:style w:type="table" w:styleId="MediumGrid2-Accent5">
    <w:name w:val="Medium Grid 2 Accent 5"/>
    <w:basedOn w:val="TableNormal"/>
    <w:uiPriority w:val="99"/>
    <w:rsid w:val="00CE6FCC"/>
    <w:rPr>
      <w:color w:val="000000"/>
      <w:kern w:val="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rFonts w:cs="Simplified Arabic"/>
        <w:b/>
        <w:bCs/>
        <w:color w:val="000000"/>
      </w:rPr>
      <w:tblPr/>
      <w:tcPr>
        <w:shd w:val="clear" w:color="auto" w:fill="EDF6F9"/>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DAEEF3"/>
      </w:tcPr>
    </w:tblStylePr>
    <w:tblStylePr w:type="band1Vert">
      <w:rPr>
        <w:rFonts w:cs="Simplified Arabic"/>
      </w:rPr>
      <w:tblPr/>
      <w:tcPr>
        <w:shd w:val="clear" w:color="auto" w:fill="A5D5E2"/>
      </w:tcPr>
    </w:tblStylePr>
    <w:tblStylePr w:type="band1Horz">
      <w:rPr>
        <w:rFonts w:cs="Simplified Arabic"/>
      </w:rPr>
      <w:tblPr/>
      <w:tcPr>
        <w:tcBorders>
          <w:insideH w:val="single" w:sz="6" w:space="0" w:color="4BACC6"/>
          <w:insideV w:val="single" w:sz="6" w:space="0" w:color="4BACC6"/>
        </w:tcBorders>
        <w:shd w:val="clear" w:color="auto" w:fill="A5D5E2"/>
      </w:tcPr>
    </w:tblStylePr>
    <w:tblStylePr w:type="nwCell">
      <w:rPr>
        <w:rFonts w:cs="Simplified Arabic"/>
      </w:rPr>
      <w:tblPr/>
      <w:tcPr>
        <w:shd w:val="clear" w:color="auto" w:fill="FFFFFF"/>
      </w:tcPr>
    </w:tblStylePr>
  </w:style>
  <w:style w:type="table" w:styleId="MediumGrid2-Accent6">
    <w:name w:val="Medium Grid 2 Accent 6"/>
    <w:basedOn w:val="TableNormal"/>
    <w:uiPriority w:val="99"/>
    <w:rsid w:val="00CE6FCC"/>
    <w:rPr>
      <w:color w:val="000000"/>
      <w:kern w:val="0"/>
      <w:sz w:val="20"/>
      <w:szCs w:val="2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rFonts w:cs="Simplified Arabic"/>
        <w:b/>
        <w:bCs/>
        <w:color w:val="000000"/>
      </w:rPr>
      <w:tblPr/>
      <w:tcPr>
        <w:shd w:val="clear" w:color="auto" w:fill="FEF4EC"/>
      </w:tcPr>
    </w:tblStylePr>
    <w:tblStylePr w:type="lastRow">
      <w:rPr>
        <w:rFonts w:cs="Simplified Arabic"/>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Simplified Arabic"/>
        <w:b/>
        <w:bCs/>
        <w:color w:val="000000"/>
      </w:rPr>
      <w:tblPr/>
      <w:tcPr>
        <w:tcBorders>
          <w:top w:val="nil"/>
          <w:left w:val="nil"/>
          <w:bottom w:val="nil"/>
          <w:right w:val="nil"/>
          <w:insideH w:val="nil"/>
          <w:insideV w:val="nil"/>
        </w:tcBorders>
        <w:shd w:val="clear" w:color="auto" w:fill="FFFFFF"/>
      </w:tcPr>
    </w:tblStylePr>
    <w:tblStylePr w:type="lastCol">
      <w:rPr>
        <w:rFonts w:cs="Simplified Arabic"/>
        <w:b w:val="0"/>
        <w:bCs w:val="0"/>
        <w:color w:val="000000"/>
      </w:rPr>
      <w:tblPr/>
      <w:tcPr>
        <w:tcBorders>
          <w:top w:val="nil"/>
          <w:left w:val="nil"/>
          <w:bottom w:val="nil"/>
          <w:right w:val="nil"/>
          <w:insideH w:val="nil"/>
          <w:insideV w:val="nil"/>
        </w:tcBorders>
        <w:shd w:val="clear" w:color="auto" w:fill="FDE9D9"/>
      </w:tcPr>
    </w:tblStylePr>
    <w:tblStylePr w:type="band1Vert">
      <w:rPr>
        <w:rFonts w:cs="Simplified Arabic"/>
      </w:rPr>
      <w:tblPr/>
      <w:tcPr>
        <w:shd w:val="clear" w:color="auto" w:fill="FBCAA2"/>
      </w:tcPr>
    </w:tblStylePr>
    <w:tblStylePr w:type="band1Horz">
      <w:rPr>
        <w:rFonts w:cs="Simplified Arabic"/>
      </w:rPr>
      <w:tblPr/>
      <w:tcPr>
        <w:tcBorders>
          <w:insideH w:val="single" w:sz="6" w:space="0" w:color="F79646"/>
          <w:insideV w:val="single" w:sz="6" w:space="0" w:color="F79646"/>
        </w:tcBorders>
        <w:shd w:val="clear" w:color="auto" w:fill="FBCAA2"/>
      </w:tcPr>
    </w:tblStylePr>
    <w:tblStylePr w:type="nwCell">
      <w:rPr>
        <w:rFonts w:cs="Simplified Arabic"/>
      </w:rPr>
      <w:tblPr/>
      <w:tcPr>
        <w:shd w:val="clear" w:color="auto" w:fill="FFFFFF"/>
      </w:tcPr>
    </w:tblStylePr>
  </w:style>
  <w:style w:type="table" w:customStyle="1" w:styleId="MediumGrid31">
    <w:name w:val="Medium Grid 31"/>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99"/>
    <w:rsid w:val="00CE6FCC"/>
    <w:rPr>
      <w:kern w:val="0"/>
      <w:sz w:val="20"/>
      <w:szCs w:val="20"/>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rFonts w:cs="Simplified Arabic"/>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rFonts w:cs="Simplified Arabic"/>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rFonts w:cs="Simplified Arabic"/>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rFonts w:cs="Simplified Arabic"/>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rPr>
        <w:rFonts w:cs="Simplified Arabic"/>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rPr>
        <w:rFonts w:cs="Simplified Arabic"/>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uiPriority w:val="99"/>
    <w:rsid w:val="00CE6FCC"/>
    <w:rPr>
      <w:color w:val="000000"/>
      <w:kern w:val="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000000"/>
        </w:tcBorders>
      </w:tcPr>
    </w:tblStylePr>
    <w:tblStylePr w:type="lastRow">
      <w:rPr>
        <w:rFonts w:cs="Simplified Arabic"/>
        <w:b/>
        <w:bCs/>
        <w:color w:val="1F497D"/>
      </w:rPr>
      <w:tblPr/>
      <w:tcPr>
        <w:tcBorders>
          <w:top w:val="single" w:sz="8" w:space="0" w:color="000000"/>
          <w:bottom w:val="single" w:sz="8" w:space="0" w:color="000000"/>
        </w:tcBorders>
      </w:tcPr>
    </w:tblStylePr>
    <w:tblStylePr w:type="firstCol">
      <w:rPr>
        <w:rFonts w:cs="Simplified Arabic"/>
        <w:b/>
        <w:bCs/>
      </w:rPr>
    </w:tblStylePr>
    <w:tblStylePr w:type="lastCol">
      <w:rPr>
        <w:rFonts w:cs="Simplified Arabic"/>
        <w:b/>
        <w:bCs/>
      </w:rPr>
      <w:tblPr/>
      <w:tcPr>
        <w:tcBorders>
          <w:top w:val="single" w:sz="8" w:space="0" w:color="000000"/>
          <w:bottom w:val="single" w:sz="8" w:space="0" w:color="000000"/>
        </w:tcBorders>
      </w:tcPr>
    </w:tblStylePr>
    <w:tblStylePr w:type="band1Vert">
      <w:rPr>
        <w:rFonts w:cs="Simplified Arabic"/>
      </w:rPr>
      <w:tblPr/>
      <w:tcPr>
        <w:shd w:val="clear" w:color="auto" w:fill="C0C0C0"/>
      </w:tcPr>
    </w:tblStylePr>
    <w:tblStylePr w:type="band1Horz">
      <w:rPr>
        <w:rFonts w:cs="Simplified Arabic"/>
      </w:rPr>
      <w:tblPr/>
      <w:tcPr>
        <w:shd w:val="clear" w:color="auto" w:fill="C0C0C0"/>
      </w:tcPr>
    </w:tblStylePr>
  </w:style>
  <w:style w:type="table" w:customStyle="1" w:styleId="MediumList1-Accent11">
    <w:name w:val="Medium List 1 - Accent 11"/>
    <w:uiPriority w:val="99"/>
    <w:rsid w:val="00CE6FCC"/>
    <w:rPr>
      <w:color w:val="000000"/>
      <w:kern w:val="0"/>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4F81BD"/>
        </w:tcBorders>
      </w:tcPr>
    </w:tblStylePr>
    <w:tblStylePr w:type="lastRow">
      <w:rPr>
        <w:rFonts w:cs="Simplified Arabic"/>
        <w:b/>
        <w:bCs/>
        <w:color w:val="1F497D"/>
      </w:rPr>
      <w:tblPr/>
      <w:tcPr>
        <w:tcBorders>
          <w:top w:val="single" w:sz="8" w:space="0" w:color="4F81BD"/>
          <w:bottom w:val="single" w:sz="8" w:space="0" w:color="4F81BD"/>
        </w:tcBorders>
      </w:tcPr>
    </w:tblStylePr>
    <w:tblStylePr w:type="firstCol">
      <w:rPr>
        <w:rFonts w:cs="Simplified Arabic"/>
        <w:b/>
        <w:bCs/>
      </w:rPr>
    </w:tblStylePr>
    <w:tblStylePr w:type="lastCol">
      <w:rPr>
        <w:rFonts w:cs="Simplified Arabic"/>
        <w:b/>
        <w:bCs/>
      </w:rPr>
      <w:tblPr/>
      <w:tcPr>
        <w:tcBorders>
          <w:top w:val="single" w:sz="8" w:space="0" w:color="4F81BD"/>
          <w:bottom w:val="single" w:sz="8" w:space="0" w:color="4F81BD"/>
        </w:tcBorders>
      </w:tcPr>
    </w:tblStylePr>
    <w:tblStylePr w:type="band1Vert">
      <w:rPr>
        <w:rFonts w:cs="Simplified Arabic"/>
      </w:rPr>
      <w:tblPr/>
      <w:tcPr>
        <w:shd w:val="clear" w:color="auto" w:fill="D3DFEE"/>
      </w:tcPr>
    </w:tblStylePr>
    <w:tblStylePr w:type="band1Horz">
      <w:rPr>
        <w:rFonts w:cs="Simplified Arabic"/>
      </w:rPr>
      <w:tblPr/>
      <w:tcPr>
        <w:shd w:val="clear" w:color="auto" w:fill="D3DFEE"/>
      </w:tcPr>
    </w:tblStylePr>
  </w:style>
  <w:style w:type="table" w:styleId="MediumList1-Accent2">
    <w:name w:val="Medium List 1 Accent 2"/>
    <w:basedOn w:val="TableNormal"/>
    <w:uiPriority w:val="99"/>
    <w:rsid w:val="00CE6FCC"/>
    <w:rPr>
      <w:color w:val="000000"/>
      <w:kern w:val="0"/>
      <w:sz w:val="20"/>
      <w:szCs w:val="2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C0504D"/>
        </w:tcBorders>
      </w:tcPr>
    </w:tblStylePr>
    <w:tblStylePr w:type="lastRow">
      <w:rPr>
        <w:rFonts w:cs="Simplified Arabic"/>
        <w:b/>
        <w:bCs/>
        <w:color w:val="1F497D"/>
      </w:rPr>
      <w:tblPr/>
      <w:tcPr>
        <w:tcBorders>
          <w:top w:val="single" w:sz="8" w:space="0" w:color="C0504D"/>
          <w:bottom w:val="single" w:sz="8" w:space="0" w:color="C0504D"/>
        </w:tcBorders>
      </w:tcPr>
    </w:tblStylePr>
    <w:tblStylePr w:type="firstCol">
      <w:rPr>
        <w:rFonts w:cs="Simplified Arabic"/>
        <w:b/>
        <w:bCs/>
      </w:rPr>
    </w:tblStylePr>
    <w:tblStylePr w:type="lastCol">
      <w:rPr>
        <w:rFonts w:cs="Simplified Arabic"/>
        <w:b/>
        <w:bCs/>
      </w:rPr>
      <w:tblPr/>
      <w:tcPr>
        <w:tcBorders>
          <w:top w:val="single" w:sz="8" w:space="0" w:color="C0504D"/>
          <w:bottom w:val="single" w:sz="8" w:space="0" w:color="C0504D"/>
        </w:tcBorders>
      </w:tcPr>
    </w:tblStylePr>
    <w:tblStylePr w:type="band1Vert">
      <w:rPr>
        <w:rFonts w:cs="Simplified Arabic"/>
      </w:rPr>
      <w:tblPr/>
      <w:tcPr>
        <w:shd w:val="clear" w:color="auto" w:fill="EFD3D2"/>
      </w:tcPr>
    </w:tblStylePr>
    <w:tblStylePr w:type="band1Horz">
      <w:rPr>
        <w:rFonts w:cs="Simplified Arabic"/>
      </w:rPr>
      <w:tblPr/>
      <w:tcPr>
        <w:shd w:val="clear" w:color="auto" w:fill="EFD3D2"/>
      </w:tcPr>
    </w:tblStylePr>
  </w:style>
  <w:style w:type="table" w:styleId="MediumList1-Accent3">
    <w:name w:val="Medium List 1 Accent 3"/>
    <w:basedOn w:val="TableNormal"/>
    <w:uiPriority w:val="99"/>
    <w:rsid w:val="00CE6FCC"/>
    <w:rPr>
      <w:color w:val="000000"/>
      <w:kern w:val="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9BBB59"/>
        </w:tcBorders>
      </w:tcPr>
    </w:tblStylePr>
    <w:tblStylePr w:type="lastRow">
      <w:rPr>
        <w:rFonts w:cs="Simplified Arabic"/>
        <w:b/>
        <w:bCs/>
        <w:color w:val="1F497D"/>
      </w:rPr>
      <w:tblPr/>
      <w:tcPr>
        <w:tcBorders>
          <w:top w:val="single" w:sz="8" w:space="0" w:color="9BBB59"/>
          <w:bottom w:val="single" w:sz="8" w:space="0" w:color="9BBB59"/>
        </w:tcBorders>
      </w:tcPr>
    </w:tblStylePr>
    <w:tblStylePr w:type="firstCol">
      <w:rPr>
        <w:rFonts w:cs="Simplified Arabic"/>
        <w:b/>
        <w:bCs/>
      </w:rPr>
    </w:tblStylePr>
    <w:tblStylePr w:type="lastCol">
      <w:rPr>
        <w:rFonts w:cs="Simplified Arabic"/>
        <w:b/>
        <w:bCs/>
      </w:rPr>
      <w:tblPr/>
      <w:tcPr>
        <w:tcBorders>
          <w:top w:val="single" w:sz="8" w:space="0" w:color="9BBB59"/>
          <w:bottom w:val="single" w:sz="8" w:space="0" w:color="9BBB59"/>
        </w:tcBorders>
      </w:tcPr>
    </w:tblStylePr>
    <w:tblStylePr w:type="band1Vert">
      <w:rPr>
        <w:rFonts w:cs="Simplified Arabic"/>
      </w:rPr>
      <w:tblPr/>
      <w:tcPr>
        <w:shd w:val="clear" w:color="auto" w:fill="E6EED5"/>
      </w:tcPr>
    </w:tblStylePr>
    <w:tblStylePr w:type="band1Horz">
      <w:rPr>
        <w:rFonts w:cs="Simplified Arabic"/>
      </w:rPr>
      <w:tblPr/>
      <w:tcPr>
        <w:shd w:val="clear" w:color="auto" w:fill="E6EED5"/>
      </w:tcPr>
    </w:tblStylePr>
  </w:style>
  <w:style w:type="table" w:styleId="MediumList1-Accent4">
    <w:name w:val="Medium List 1 Accent 4"/>
    <w:basedOn w:val="TableNormal"/>
    <w:uiPriority w:val="99"/>
    <w:rsid w:val="00CE6FCC"/>
    <w:rPr>
      <w:color w:val="000000"/>
      <w:kern w:val="0"/>
      <w:sz w:val="20"/>
      <w:szCs w:val="2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8064A2"/>
        </w:tcBorders>
      </w:tcPr>
    </w:tblStylePr>
    <w:tblStylePr w:type="lastRow">
      <w:rPr>
        <w:rFonts w:cs="Simplified Arabic"/>
        <w:b/>
        <w:bCs/>
        <w:color w:val="1F497D"/>
      </w:rPr>
      <w:tblPr/>
      <w:tcPr>
        <w:tcBorders>
          <w:top w:val="single" w:sz="8" w:space="0" w:color="8064A2"/>
          <w:bottom w:val="single" w:sz="8" w:space="0" w:color="8064A2"/>
        </w:tcBorders>
      </w:tcPr>
    </w:tblStylePr>
    <w:tblStylePr w:type="firstCol">
      <w:rPr>
        <w:rFonts w:cs="Simplified Arabic"/>
        <w:b/>
        <w:bCs/>
      </w:rPr>
    </w:tblStylePr>
    <w:tblStylePr w:type="lastCol">
      <w:rPr>
        <w:rFonts w:cs="Simplified Arabic"/>
        <w:b/>
        <w:bCs/>
      </w:rPr>
      <w:tblPr/>
      <w:tcPr>
        <w:tcBorders>
          <w:top w:val="single" w:sz="8" w:space="0" w:color="8064A2"/>
          <w:bottom w:val="single" w:sz="8" w:space="0" w:color="8064A2"/>
        </w:tcBorders>
      </w:tcPr>
    </w:tblStylePr>
    <w:tblStylePr w:type="band1Vert">
      <w:rPr>
        <w:rFonts w:cs="Simplified Arabic"/>
      </w:rPr>
      <w:tblPr/>
      <w:tcPr>
        <w:shd w:val="clear" w:color="auto" w:fill="DFD8E8"/>
      </w:tcPr>
    </w:tblStylePr>
    <w:tblStylePr w:type="band1Horz">
      <w:rPr>
        <w:rFonts w:cs="Simplified Arabic"/>
      </w:rPr>
      <w:tblPr/>
      <w:tcPr>
        <w:shd w:val="clear" w:color="auto" w:fill="DFD8E8"/>
      </w:tcPr>
    </w:tblStylePr>
  </w:style>
  <w:style w:type="table" w:styleId="MediumList1-Accent5">
    <w:name w:val="Medium List 1 Accent 5"/>
    <w:basedOn w:val="TableNormal"/>
    <w:uiPriority w:val="99"/>
    <w:rsid w:val="00CE6FCC"/>
    <w:rPr>
      <w:color w:val="000000"/>
      <w:kern w:val="0"/>
      <w:sz w:val="20"/>
      <w:szCs w:val="2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4BACC6"/>
        </w:tcBorders>
      </w:tcPr>
    </w:tblStylePr>
    <w:tblStylePr w:type="lastRow">
      <w:rPr>
        <w:rFonts w:cs="Simplified Arabic"/>
        <w:b/>
        <w:bCs/>
        <w:color w:val="1F497D"/>
      </w:rPr>
      <w:tblPr/>
      <w:tcPr>
        <w:tcBorders>
          <w:top w:val="single" w:sz="8" w:space="0" w:color="4BACC6"/>
          <w:bottom w:val="single" w:sz="8" w:space="0" w:color="4BACC6"/>
        </w:tcBorders>
      </w:tcPr>
    </w:tblStylePr>
    <w:tblStylePr w:type="firstCol">
      <w:rPr>
        <w:rFonts w:cs="Simplified Arabic"/>
        <w:b/>
        <w:bCs/>
      </w:rPr>
    </w:tblStylePr>
    <w:tblStylePr w:type="lastCol">
      <w:rPr>
        <w:rFonts w:cs="Simplified Arabic"/>
        <w:b/>
        <w:bCs/>
      </w:rPr>
      <w:tblPr/>
      <w:tcPr>
        <w:tcBorders>
          <w:top w:val="single" w:sz="8" w:space="0" w:color="4BACC6"/>
          <w:bottom w:val="single" w:sz="8" w:space="0" w:color="4BACC6"/>
        </w:tcBorders>
      </w:tcPr>
    </w:tblStylePr>
    <w:tblStylePr w:type="band1Vert">
      <w:rPr>
        <w:rFonts w:cs="Simplified Arabic"/>
      </w:rPr>
      <w:tblPr/>
      <w:tcPr>
        <w:shd w:val="clear" w:color="auto" w:fill="D2EAF1"/>
      </w:tcPr>
    </w:tblStylePr>
    <w:tblStylePr w:type="band1Horz">
      <w:rPr>
        <w:rFonts w:cs="Simplified Arabic"/>
      </w:rPr>
      <w:tblPr/>
      <w:tcPr>
        <w:shd w:val="clear" w:color="auto" w:fill="D2EAF1"/>
      </w:tcPr>
    </w:tblStylePr>
  </w:style>
  <w:style w:type="table" w:styleId="MediumList1-Accent6">
    <w:name w:val="Medium List 1 Accent 6"/>
    <w:basedOn w:val="TableNormal"/>
    <w:uiPriority w:val="99"/>
    <w:rsid w:val="00CE6FCC"/>
    <w:rPr>
      <w:color w:val="000000"/>
      <w:kern w:val="0"/>
      <w:sz w:val="20"/>
      <w:szCs w:val="2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imes New Roman" w:eastAsia="FangSong_GB2312" w:hAnsi="Times New Roman" w:cs="Times New Roman"/>
      </w:rPr>
      <w:tblPr/>
      <w:tcPr>
        <w:tcBorders>
          <w:top w:val="nil"/>
          <w:bottom w:val="single" w:sz="8" w:space="0" w:color="F79646"/>
        </w:tcBorders>
      </w:tcPr>
    </w:tblStylePr>
    <w:tblStylePr w:type="lastRow">
      <w:rPr>
        <w:rFonts w:cs="Simplified Arabic"/>
        <w:b/>
        <w:bCs/>
        <w:color w:val="1F497D"/>
      </w:rPr>
      <w:tblPr/>
      <w:tcPr>
        <w:tcBorders>
          <w:top w:val="single" w:sz="8" w:space="0" w:color="F79646"/>
          <w:bottom w:val="single" w:sz="8" w:space="0" w:color="F79646"/>
        </w:tcBorders>
      </w:tcPr>
    </w:tblStylePr>
    <w:tblStylePr w:type="firstCol">
      <w:rPr>
        <w:rFonts w:cs="Simplified Arabic"/>
        <w:b/>
        <w:bCs/>
      </w:rPr>
    </w:tblStylePr>
    <w:tblStylePr w:type="lastCol">
      <w:rPr>
        <w:rFonts w:cs="Simplified Arabic"/>
        <w:b/>
        <w:bCs/>
      </w:rPr>
      <w:tblPr/>
      <w:tcPr>
        <w:tcBorders>
          <w:top w:val="single" w:sz="8" w:space="0" w:color="F79646"/>
          <w:bottom w:val="single" w:sz="8" w:space="0" w:color="F79646"/>
        </w:tcBorders>
      </w:tcPr>
    </w:tblStylePr>
    <w:tblStylePr w:type="band1Vert">
      <w:rPr>
        <w:rFonts w:cs="Simplified Arabic"/>
      </w:rPr>
      <w:tblPr/>
      <w:tcPr>
        <w:shd w:val="clear" w:color="auto" w:fill="FDE4D0"/>
      </w:tcPr>
    </w:tblStylePr>
    <w:tblStylePr w:type="band1Horz">
      <w:rPr>
        <w:rFonts w:cs="Simplified Arabic"/>
      </w:rPr>
      <w:tblPr/>
      <w:tcPr>
        <w:shd w:val="clear" w:color="auto" w:fill="FDE4D0"/>
      </w:tcPr>
    </w:tblStylePr>
  </w:style>
  <w:style w:type="table" w:customStyle="1" w:styleId="MediumList21">
    <w:name w:val="Medium List 21"/>
    <w:uiPriority w:val="99"/>
    <w:rsid w:val="00CE6FCC"/>
    <w:rPr>
      <w:color w:val="000000"/>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000000"/>
          <w:right w:val="nil"/>
          <w:insideH w:val="nil"/>
          <w:insideV w:val="nil"/>
        </w:tcBorders>
        <w:shd w:val="clear" w:color="auto" w:fill="FFFFFF"/>
      </w:tcPr>
    </w:tblStylePr>
    <w:tblStylePr w:type="lastRow">
      <w:rPr>
        <w:rFonts w:cs="Simplified Arabic"/>
      </w:rPr>
      <w:tblPr/>
      <w:tcPr>
        <w:tcBorders>
          <w:top w:val="single" w:sz="8" w:space="0" w:color="000000"/>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000000"/>
          <w:insideH w:val="nil"/>
          <w:insideV w:val="nil"/>
        </w:tcBorders>
        <w:shd w:val="clear" w:color="auto" w:fill="FFFFFF"/>
      </w:tcPr>
    </w:tblStylePr>
    <w:tblStylePr w:type="lastCol">
      <w:rPr>
        <w:rFonts w:cs="Simplified Arabic"/>
      </w:rPr>
      <w:tblPr/>
      <w:tcPr>
        <w:tcBorders>
          <w:top w:val="nil"/>
          <w:left w:val="single" w:sz="8" w:space="0" w:color="000000"/>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C0C0C0"/>
      </w:tcPr>
    </w:tblStylePr>
    <w:tblStylePr w:type="band1Horz">
      <w:rPr>
        <w:rFonts w:cs="Simplified Arabic"/>
      </w:rPr>
      <w:tblPr/>
      <w:tcPr>
        <w:tcBorders>
          <w:top w:val="nil"/>
          <w:bottom w:val="nil"/>
          <w:insideH w:val="nil"/>
          <w:insideV w:val="nil"/>
        </w:tcBorders>
        <w:shd w:val="clear" w:color="auto" w:fill="C0C0C0"/>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styleId="MediumList2-Accent1">
    <w:name w:val="Medium List 2 Accent 1"/>
    <w:basedOn w:val="TableNormal"/>
    <w:uiPriority w:val="99"/>
    <w:rsid w:val="00CE6FCC"/>
    <w:rPr>
      <w:color w:val="000000"/>
      <w:kern w:val="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Simplified Arabic"/>
      </w:rPr>
      <w:tblPr/>
      <w:tcPr>
        <w:tcBorders>
          <w:top w:val="single" w:sz="8" w:space="0" w:color="4F81BD"/>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4F81BD"/>
          <w:insideH w:val="nil"/>
          <w:insideV w:val="nil"/>
        </w:tcBorders>
        <w:shd w:val="clear" w:color="auto" w:fill="FFFFFF"/>
      </w:tcPr>
    </w:tblStylePr>
    <w:tblStylePr w:type="lastCol">
      <w:rPr>
        <w:rFonts w:cs="Simplified Arabic"/>
      </w:rPr>
      <w:tblPr/>
      <w:tcPr>
        <w:tcBorders>
          <w:top w:val="nil"/>
          <w:left w:val="single" w:sz="8" w:space="0" w:color="4F81BD"/>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D3DFEE"/>
      </w:tcPr>
    </w:tblStylePr>
    <w:tblStylePr w:type="band1Horz">
      <w:rPr>
        <w:rFonts w:cs="Simplified Arabic"/>
      </w:rPr>
      <w:tblPr/>
      <w:tcPr>
        <w:tcBorders>
          <w:top w:val="nil"/>
          <w:bottom w:val="nil"/>
          <w:insideH w:val="nil"/>
          <w:insideV w:val="nil"/>
        </w:tcBorders>
        <w:shd w:val="clear" w:color="auto" w:fill="D3DFEE"/>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styleId="MediumList2-Accent2">
    <w:name w:val="Medium List 2 Accent 2"/>
    <w:basedOn w:val="TableNormal"/>
    <w:uiPriority w:val="99"/>
    <w:rsid w:val="00CE6FCC"/>
    <w:rPr>
      <w:color w:val="000000"/>
      <w:kern w:val="0"/>
      <w:sz w:val="20"/>
      <w:szCs w:val="2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C0504D"/>
          <w:right w:val="nil"/>
          <w:insideH w:val="nil"/>
          <w:insideV w:val="nil"/>
        </w:tcBorders>
        <w:shd w:val="clear" w:color="auto" w:fill="FFFFFF"/>
      </w:tcPr>
    </w:tblStylePr>
    <w:tblStylePr w:type="lastRow">
      <w:rPr>
        <w:rFonts w:cs="Simplified Arabic"/>
      </w:rPr>
      <w:tblPr/>
      <w:tcPr>
        <w:tcBorders>
          <w:top w:val="single" w:sz="8" w:space="0" w:color="C0504D"/>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C0504D"/>
          <w:insideH w:val="nil"/>
          <w:insideV w:val="nil"/>
        </w:tcBorders>
        <w:shd w:val="clear" w:color="auto" w:fill="FFFFFF"/>
      </w:tcPr>
    </w:tblStylePr>
    <w:tblStylePr w:type="lastCol">
      <w:rPr>
        <w:rFonts w:cs="Simplified Arabic"/>
      </w:rPr>
      <w:tblPr/>
      <w:tcPr>
        <w:tcBorders>
          <w:top w:val="nil"/>
          <w:left w:val="single" w:sz="8" w:space="0" w:color="C0504D"/>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EFD3D2"/>
      </w:tcPr>
    </w:tblStylePr>
    <w:tblStylePr w:type="band1Horz">
      <w:rPr>
        <w:rFonts w:cs="Simplified Arabic"/>
      </w:rPr>
      <w:tblPr/>
      <w:tcPr>
        <w:tcBorders>
          <w:top w:val="nil"/>
          <w:bottom w:val="nil"/>
          <w:insideH w:val="nil"/>
          <w:insideV w:val="nil"/>
        </w:tcBorders>
        <w:shd w:val="clear" w:color="auto" w:fill="EFD3D2"/>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styleId="MediumList2-Accent3">
    <w:name w:val="Medium List 2 Accent 3"/>
    <w:basedOn w:val="TableNormal"/>
    <w:uiPriority w:val="99"/>
    <w:rsid w:val="00CE6FCC"/>
    <w:rPr>
      <w:color w:val="000000"/>
      <w:kern w:val="0"/>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9BBB59"/>
          <w:right w:val="nil"/>
          <w:insideH w:val="nil"/>
          <w:insideV w:val="nil"/>
        </w:tcBorders>
        <w:shd w:val="clear" w:color="auto" w:fill="FFFFFF"/>
      </w:tcPr>
    </w:tblStylePr>
    <w:tblStylePr w:type="lastRow">
      <w:rPr>
        <w:rFonts w:cs="Simplified Arabic"/>
      </w:rPr>
      <w:tblPr/>
      <w:tcPr>
        <w:tcBorders>
          <w:top w:val="single" w:sz="8" w:space="0" w:color="9BBB59"/>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9BBB59"/>
          <w:insideH w:val="nil"/>
          <w:insideV w:val="nil"/>
        </w:tcBorders>
        <w:shd w:val="clear" w:color="auto" w:fill="FFFFFF"/>
      </w:tcPr>
    </w:tblStylePr>
    <w:tblStylePr w:type="lastCol">
      <w:rPr>
        <w:rFonts w:cs="Simplified Arabic"/>
      </w:rPr>
      <w:tblPr/>
      <w:tcPr>
        <w:tcBorders>
          <w:top w:val="nil"/>
          <w:left w:val="single" w:sz="8" w:space="0" w:color="9BBB59"/>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E6EED5"/>
      </w:tcPr>
    </w:tblStylePr>
    <w:tblStylePr w:type="band1Horz">
      <w:rPr>
        <w:rFonts w:cs="Simplified Arabic"/>
      </w:rPr>
      <w:tblPr/>
      <w:tcPr>
        <w:tcBorders>
          <w:top w:val="nil"/>
          <w:bottom w:val="nil"/>
          <w:insideH w:val="nil"/>
          <w:insideV w:val="nil"/>
        </w:tcBorders>
        <w:shd w:val="clear" w:color="auto" w:fill="E6EED5"/>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styleId="MediumList2-Accent4">
    <w:name w:val="Medium List 2 Accent 4"/>
    <w:basedOn w:val="TableNormal"/>
    <w:uiPriority w:val="99"/>
    <w:rsid w:val="00CE6FCC"/>
    <w:rPr>
      <w:color w:val="000000"/>
      <w:kern w:val="0"/>
      <w:sz w:val="20"/>
      <w:szCs w:val="2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8064A2"/>
          <w:right w:val="nil"/>
          <w:insideH w:val="nil"/>
          <w:insideV w:val="nil"/>
        </w:tcBorders>
        <w:shd w:val="clear" w:color="auto" w:fill="FFFFFF"/>
      </w:tcPr>
    </w:tblStylePr>
    <w:tblStylePr w:type="lastRow">
      <w:rPr>
        <w:rFonts w:cs="Simplified Arabic"/>
      </w:rPr>
      <w:tblPr/>
      <w:tcPr>
        <w:tcBorders>
          <w:top w:val="single" w:sz="8" w:space="0" w:color="8064A2"/>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8064A2"/>
          <w:insideH w:val="nil"/>
          <w:insideV w:val="nil"/>
        </w:tcBorders>
        <w:shd w:val="clear" w:color="auto" w:fill="FFFFFF"/>
      </w:tcPr>
    </w:tblStylePr>
    <w:tblStylePr w:type="lastCol">
      <w:rPr>
        <w:rFonts w:cs="Simplified Arabic"/>
      </w:rPr>
      <w:tblPr/>
      <w:tcPr>
        <w:tcBorders>
          <w:top w:val="nil"/>
          <w:left w:val="single" w:sz="8" w:space="0" w:color="8064A2"/>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DFD8E8"/>
      </w:tcPr>
    </w:tblStylePr>
    <w:tblStylePr w:type="band1Horz">
      <w:rPr>
        <w:rFonts w:cs="Simplified Arabic"/>
      </w:rPr>
      <w:tblPr/>
      <w:tcPr>
        <w:tcBorders>
          <w:top w:val="nil"/>
          <w:bottom w:val="nil"/>
          <w:insideH w:val="nil"/>
          <w:insideV w:val="nil"/>
        </w:tcBorders>
        <w:shd w:val="clear" w:color="auto" w:fill="DFD8E8"/>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styleId="MediumList2-Accent5">
    <w:name w:val="Medium List 2 Accent 5"/>
    <w:basedOn w:val="TableNormal"/>
    <w:uiPriority w:val="99"/>
    <w:rsid w:val="00CE6FCC"/>
    <w:rPr>
      <w:color w:val="000000"/>
      <w:kern w:val="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4BACC6"/>
          <w:right w:val="nil"/>
          <w:insideH w:val="nil"/>
          <w:insideV w:val="nil"/>
        </w:tcBorders>
        <w:shd w:val="clear" w:color="auto" w:fill="FFFFFF"/>
      </w:tcPr>
    </w:tblStylePr>
    <w:tblStylePr w:type="lastRow">
      <w:rPr>
        <w:rFonts w:cs="Simplified Arabic"/>
      </w:rPr>
      <w:tblPr/>
      <w:tcPr>
        <w:tcBorders>
          <w:top w:val="single" w:sz="8" w:space="0" w:color="4BACC6"/>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4BACC6"/>
          <w:insideH w:val="nil"/>
          <w:insideV w:val="nil"/>
        </w:tcBorders>
        <w:shd w:val="clear" w:color="auto" w:fill="FFFFFF"/>
      </w:tcPr>
    </w:tblStylePr>
    <w:tblStylePr w:type="lastCol">
      <w:rPr>
        <w:rFonts w:cs="Simplified Arabic"/>
      </w:rPr>
      <w:tblPr/>
      <w:tcPr>
        <w:tcBorders>
          <w:top w:val="nil"/>
          <w:left w:val="single" w:sz="8" w:space="0" w:color="4BACC6"/>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D2EAF1"/>
      </w:tcPr>
    </w:tblStylePr>
    <w:tblStylePr w:type="band1Horz">
      <w:rPr>
        <w:rFonts w:cs="Simplified Arabic"/>
      </w:rPr>
      <w:tblPr/>
      <w:tcPr>
        <w:tcBorders>
          <w:top w:val="nil"/>
          <w:bottom w:val="nil"/>
          <w:insideH w:val="nil"/>
          <w:insideV w:val="nil"/>
        </w:tcBorders>
        <w:shd w:val="clear" w:color="auto" w:fill="D2EAF1"/>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styleId="MediumList2-Accent6">
    <w:name w:val="Medium List 2 Accent 6"/>
    <w:basedOn w:val="TableNormal"/>
    <w:uiPriority w:val="99"/>
    <w:rsid w:val="00CE6FCC"/>
    <w:rPr>
      <w:color w:val="000000"/>
      <w:kern w:val="0"/>
      <w:sz w:val="20"/>
      <w:szCs w:val="2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rFonts w:cs="Simplified Arabic"/>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Simplified Arabic"/>
      </w:rPr>
      <w:tblPr/>
      <w:tcPr>
        <w:tcBorders>
          <w:top w:val="single" w:sz="8" w:space="0" w:color="F79646"/>
          <w:left w:val="nil"/>
          <w:bottom w:val="nil"/>
          <w:right w:val="nil"/>
          <w:insideH w:val="nil"/>
          <w:insideV w:val="nil"/>
        </w:tcBorders>
        <w:shd w:val="clear" w:color="auto" w:fill="FFFFFF"/>
      </w:tcPr>
    </w:tblStylePr>
    <w:tblStylePr w:type="firstCol">
      <w:rPr>
        <w:rFonts w:cs="Simplified Arabic"/>
      </w:rPr>
      <w:tblPr/>
      <w:tcPr>
        <w:tcBorders>
          <w:top w:val="nil"/>
          <w:left w:val="nil"/>
          <w:bottom w:val="nil"/>
          <w:right w:val="single" w:sz="8" w:space="0" w:color="F79646"/>
          <w:insideH w:val="nil"/>
          <w:insideV w:val="nil"/>
        </w:tcBorders>
        <w:shd w:val="clear" w:color="auto" w:fill="FFFFFF"/>
      </w:tcPr>
    </w:tblStylePr>
    <w:tblStylePr w:type="lastCol">
      <w:rPr>
        <w:rFonts w:cs="Simplified Arabic"/>
      </w:rPr>
      <w:tblPr/>
      <w:tcPr>
        <w:tcBorders>
          <w:top w:val="nil"/>
          <w:left w:val="single" w:sz="8" w:space="0" w:color="F79646"/>
          <w:bottom w:val="nil"/>
          <w:right w:val="nil"/>
          <w:insideH w:val="nil"/>
          <w:insideV w:val="nil"/>
        </w:tcBorders>
        <w:shd w:val="clear" w:color="auto" w:fill="FFFFFF"/>
      </w:tcPr>
    </w:tblStylePr>
    <w:tblStylePr w:type="band1Vert">
      <w:rPr>
        <w:rFonts w:cs="Simplified Arabic"/>
      </w:rPr>
      <w:tblPr/>
      <w:tcPr>
        <w:tcBorders>
          <w:left w:val="nil"/>
          <w:right w:val="nil"/>
          <w:insideH w:val="nil"/>
          <w:insideV w:val="nil"/>
        </w:tcBorders>
        <w:shd w:val="clear" w:color="auto" w:fill="FDE4D0"/>
      </w:tcPr>
    </w:tblStylePr>
    <w:tblStylePr w:type="band1Horz">
      <w:rPr>
        <w:rFonts w:cs="Simplified Arabic"/>
      </w:rPr>
      <w:tblPr/>
      <w:tcPr>
        <w:tcBorders>
          <w:top w:val="nil"/>
          <w:bottom w:val="nil"/>
          <w:insideH w:val="nil"/>
          <w:insideV w:val="nil"/>
        </w:tcBorders>
        <w:shd w:val="clear" w:color="auto" w:fill="FDE4D0"/>
      </w:tcPr>
    </w:tblStylePr>
    <w:tblStylePr w:type="nwCell">
      <w:rPr>
        <w:rFonts w:cs="Simplified Arabic"/>
      </w:rPr>
      <w:tblPr/>
      <w:tcPr>
        <w:shd w:val="clear" w:color="auto" w:fill="FFFFFF"/>
      </w:tcPr>
    </w:tblStylePr>
    <w:tblStylePr w:type="swCell">
      <w:rPr>
        <w:rFonts w:cs="Simplified Arabic"/>
      </w:rPr>
      <w:tblPr/>
      <w:tcPr>
        <w:tcBorders>
          <w:top w:val="nil"/>
        </w:tcBorders>
      </w:tcPr>
    </w:tblStylePr>
  </w:style>
  <w:style w:type="table" w:customStyle="1" w:styleId="MediumShading11">
    <w:name w:val="Medium Shading 11"/>
    <w:uiPriority w:val="99"/>
    <w:rsid w:val="00CE6FCC"/>
    <w:rPr>
      <w:kern w:val="0"/>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pPr>
      <w:rPr>
        <w:rFonts w:cs="Simplified Arabic"/>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C0C0C0"/>
      </w:tcPr>
    </w:tblStylePr>
    <w:tblStylePr w:type="band1Horz">
      <w:rPr>
        <w:rFonts w:cs="Simplified Arabic"/>
      </w:rPr>
      <w:tblPr/>
      <w:tcPr>
        <w:tcBorders>
          <w:insideH w:val="nil"/>
          <w:insideV w:val="nil"/>
        </w:tcBorders>
        <w:shd w:val="clear" w:color="auto" w:fill="C0C0C0"/>
      </w:tcPr>
    </w:tblStylePr>
    <w:tblStylePr w:type="band2Horz">
      <w:rPr>
        <w:rFonts w:cs="Simplified Arabic"/>
      </w:rPr>
      <w:tblPr/>
      <w:tcPr>
        <w:tcBorders>
          <w:insideH w:val="nil"/>
          <w:insideV w:val="nil"/>
        </w:tcBorders>
      </w:tcPr>
    </w:tblStylePr>
  </w:style>
  <w:style w:type="table" w:customStyle="1" w:styleId="MediumShading1-Accent11">
    <w:name w:val="Medium Shading 1 - Accent 11"/>
    <w:uiPriority w:val="99"/>
    <w:rsid w:val="00CE6FCC"/>
    <w:rPr>
      <w:kern w:val="0"/>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Simplified Arabic"/>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D3DFEE"/>
      </w:tcPr>
    </w:tblStylePr>
    <w:tblStylePr w:type="band1Horz">
      <w:rPr>
        <w:rFonts w:cs="Simplified Arabic"/>
      </w:rPr>
      <w:tblPr/>
      <w:tcPr>
        <w:tcBorders>
          <w:insideH w:val="nil"/>
          <w:insideV w:val="nil"/>
        </w:tcBorders>
        <w:shd w:val="clear" w:color="auto" w:fill="D3DFEE"/>
      </w:tcPr>
    </w:tblStylePr>
    <w:tblStylePr w:type="band2Horz">
      <w:rPr>
        <w:rFonts w:cs="Simplified Arabic"/>
      </w:rPr>
      <w:tblPr/>
      <w:tcPr>
        <w:tcBorders>
          <w:insideH w:val="nil"/>
          <w:insideV w:val="nil"/>
        </w:tcBorders>
      </w:tcPr>
    </w:tblStylePr>
  </w:style>
  <w:style w:type="table" w:styleId="MediumShading1-Accent2">
    <w:name w:val="Medium Shading 1 Accent 2"/>
    <w:basedOn w:val="TableNormal"/>
    <w:uiPriority w:val="99"/>
    <w:rsid w:val="00CE6FCC"/>
    <w:rPr>
      <w:kern w:val="0"/>
      <w:sz w:val="20"/>
      <w:szCs w:val="20"/>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pPr>
      <w:rPr>
        <w:rFonts w:cs="Simplified Arabic"/>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EFD3D2"/>
      </w:tcPr>
    </w:tblStylePr>
    <w:tblStylePr w:type="band1Horz">
      <w:rPr>
        <w:rFonts w:cs="Simplified Arabic"/>
      </w:rPr>
      <w:tblPr/>
      <w:tcPr>
        <w:tcBorders>
          <w:insideH w:val="nil"/>
          <w:insideV w:val="nil"/>
        </w:tcBorders>
        <w:shd w:val="clear" w:color="auto" w:fill="EFD3D2"/>
      </w:tcPr>
    </w:tblStylePr>
    <w:tblStylePr w:type="band2Horz">
      <w:rPr>
        <w:rFonts w:cs="Simplified Arabic"/>
      </w:rPr>
      <w:tblPr/>
      <w:tcPr>
        <w:tcBorders>
          <w:insideH w:val="nil"/>
          <w:insideV w:val="nil"/>
        </w:tcBorders>
      </w:tcPr>
    </w:tblStylePr>
  </w:style>
  <w:style w:type="table" w:styleId="MediumShading1-Accent3">
    <w:name w:val="Medium Shading 1 Accent 3"/>
    <w:basedOn w:val="TableNormal"/>
    <w:uiPriority w:val="99"/>
    <w:rsid w:val="00CE6FCC"/>
    <w:rPr>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pPr>
      <w:rPr>
        <w:rFonts w:cs="Simplified Arabic"/>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E6EED5"/>
      </w:tcPr>
    </w:tblStylePr>
    <w:tblStylePr w:type="band1Horz">
      <w:rPr>
        <w:rFonts w:cs="Simplified Arabic"/>
      </w:rPr>
      <w:tblPr/>
      <w:tcPr>
        <w:tcBorders>
          <w:insideH w:val="nil"/>
          <w:insideV w:val="nil"/>
        </w:tcBorders>
        <w:shd w:val="clear" w:color="auto" w:fill="E6EED5"/>
      </w:tcPr>
    </w:tblStylePr>
    <w:tblStylePr w:type="band2Horz">
      <w:rPr>
        <w:rFonts w:cs="Simplified Arabic"/>
      </w:rPr>
      <w:tblPr/>
      <w:tcPr>
        <w:tcBorders>
          <w:insideH w:val="nil"/>
          <w:insideV w:val="nil"/>
        </w:tcBorders>
      </w:tcPr>
    </w:tblStylePr>
  </w:style>
  <w:style w:type="table" w:styleId="MediumShading1-Accent4">
    <w:name w:val="Medium Shading 1 Accent 4"/>
    <w:basedOn w:val="TableNormal"/>
    <w:uiPriority w:val="99"/>
    <w:rsid w:val="00CE6FCC"/>
    <w:rPr>
      <w:kern w:val="0"/>
      <w:sz w:val="20"/>
      <w:szCs w:val="20"/>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pPr>
      <w:rPr>
        <w:rFonts w:cs="Simplified Arabic"/>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DFD8E8"/>
      </w:tcPr>
    </w:tblStylePr>
    <w:tblStylePr w:type="band1Horz">
      <w:rPr>
        <w:rFonts w:cs="Simplified Arabic"/>
      </w:rPr>
      <w:tblPr/>
      <w:tcPr>
        <w:tcBorders>
          <w:insideH w:val="nil"/>
          <w:insideV w:val="nil"/>
        </w:tcBorders>
        <w:shd w:val="clear" w:color="auto" w:fill="DFD8E8"/>
      </w:tcPr>
    </w:tblStylePr>
    <w:tblStylePr w:type="band2Horz">
      <w:rPr>
        <w:rFonts w:cs="Simplified Arabic"/>
      </w:rPr>
      <w:tblPr/>
      <w:tcPr>
        <w:tcBorders>
          <w:insideH w:val="nil"/>
          <w:insideV w:val="nil"/>
        </w:tcBorders>
      </w:tcPr>
    </w:tblStylePr>
  </w:style>
  <w:style w:type="table" w:styleId="MediumShading1-Accent5">
    <w:name w:val="Medium Shading 1 Accent 5"/>
    <w:basedOn w:val="TableNormal"/>
    <w:uiPriority w:val="99"/>
    <w:rsid w:val="00CE6FCC"/>
    <w:rPr>
      <w:kern w:val="0"/>
      <w:sz w:val="20"/>
      <w:szCs w:val="20"/>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rFonts w:cs="Simplified Arabic"/>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D2EAF1"/>
      </w:tcPr>
    </w:tblStylePr>
    <w:tblStylePr w:type="band1Horz">
      <w:rPr>
        <w:rFonts w:cs="Simplified Arabic"/>
      </w:rPr>
      <w:tblPr/>
      <w:tcPr>
        <w:tcBorders>
          <w:insideH w:val="nil"/>
          <w:insideV w:val="nil"/>
        </w:tcBorders>
        <w:shd w:val="clear" w:color="auto" w:fill="D2EAF1"/>
      </w:tcPr>
    </w:tblStylePr>
    <w:tblStylePr w:type="band2Horz">
      <w:rPr>
        <w:rFonts w:cs="Simplified Arabic"/>
      </w:rPr>
      <w:tblPr/>
      <w:tcPr>
        <w:tcBorders>
          <w:insideH w:val="nil"/>
          <w:insideV w:val="nil"/>
        </w:tcBorders>
      </w:tcPr>
    </w:tblStylePr>
  </w:style>
  <w:style w:type="table" w:styleId="MediumShading1-Accent6">
    <w:name w:val="Medium Shading 1 Accent 6"/>
    <w:basedOn w:val="TableNormal"/>
    <w:uiPriority w:val="99"/>
    <w:rsid w:val="00CE6FCC"/>
    <w:rPr>
      <w:kern w:val="0"/>
      <w:sz w:val="20"/>
      <w:szCs w:val="20"/>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Simplified Arabic"/>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Simplified Arabic"/>
        <w:b/>
        <w:bCs/>
      </w:rPr>
    </w:tblStylePr>
    <w:tblStylePr w:type="lastCol">
      <w:rPr>
        <w:rFonts w:cs="Simplified Arabic"/>
        <w:b/>
        <w:bCs/>
      </w:rPr>
    </w:tblStylePr>
    <w:tblStylePr w:type="band1Vert">
      <w:rPr>
        <w:rFonts w:cs="Simplified Arabic"/>
      </w:rPr>
      <w:tblPr/>
      <w:tcPr>
        <w:shd w:val="clear" w:color="auto" w:fill="FDE4D0"/>
      </w:tcPr>
    </w:tblStylePr>
    <w:tblStylePr w:type="band1Horz">
      <w:rPr>
        <w:rFonts w:cs="Simplified Arabic"/>
      </w:rPr>
      <w:tblPr/>
      <w:tcPr>
        <w:tcBorders>
          <w:insideH w:val="nil"/>
          <w:insideV w:val="nil"/>
        </w:tcBorders>
        <w:shd w:val="clear" w:color="auto" w:fill="FDE4D0"/>
      </w:tcPr>
    </w:tblStylePr>
    <w:tblStylePr w:type="band2Horz">
      <w:rPr>
        <w:rFonts w:cs="Simplified Arabic"/>
      </w:rPr>
      <w:tblPr/>
      <w:tcPr>
        <w:tcBorders>
          <w:insideH w:val="nil"/>
          <w:insideV w:val="nil"/>
        </w:tcBorders>
      </w:tcPr>
    </w:tblStylePr>
  </w:style>
  <w:style w:type="table" w:customStyle="1" w:styleId="MediumShading21">
    <w:name w:val="Medium Shading 21"/>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000000"/>
      </w:tcPr>
    </w:tblStylePr>
    <w:tblStylePr w:type="lastCol">
      <w:rPr>
        <w:rFonts w:cs="Simplified Arabic"/>
        <w:b/>
        <w:bCs/>
        <w:color w:val="FFFFFF"/>
      </w:rPr>
      <w:tblPr/>
      <w:tcPr>
        <w:tcBorders>
          <w:left w:val="nil"/>
          <w:right w:val="nil"/>
          <w:insideH w:val="nil"/>
          <w:insideV w:val="nil"/>
        </w:tcBorders>
        <w:shd w:val="clear" w:color="auto" w:fill="000000"/>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Simplified Arabic"/>
        <w:b/>
        <w:bCs/>
        <w:color w:val="FFFFFF"/>
      </w:rPr>
      <w:tblPr/>
      <w:tcPr>
        <w:tcBorders>
          <w:left w:val="nil"/>
          <w:right w:val="nil"/>
          <w:insideH w:val="nil"/>
          <w:insideV w:val="nil"/>
        </w:tcBorders>
        <w:shd w:val="clear" w:color="auto" w:fill="4F81BD"/>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C0504D"/>
      </w:tcPr>
    </w:tblStylePr>
    <w:tblStylePr w:type="lastCol">
      <w:rPr>
        <w:rFonts w:cs="Simplified Arabic"/>
        <w:b/>
        <w:bCs/>
        <w:color w:val="FFFFFF"/>
      </w:rPr>
      <w:tblPr/>
      <w:tcPr>
        <w:tcBorders>
          <w:left w:val="nil"/>
          <w:right w:val="nil"/>
          <w:insideH w:val="nil"/>
          <w:insideV w:val="nil"/>
        </w:tcBorders>
        <w:shd w:val="clear" w:color="auto" w:fill="C0504D"/>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9BBB59"/>
      </w:tcPr>
    </w:tblStylePr>
    <w:tblStylePr w:type="lastCol">
      <w:rPr>
        <w:rFonts w:cs="Simplified Arabic"/>
        <w:b/>
        <w:bCs/>
        <w:color w:val="FFFFFF"/>
      </w:rPr>
      <w:tblPr/>
      <w:tcPr>
        <w:tcBorders>
          <w:left w:val="nil"/>
          <w:right w:val="nil"/>
          <w:insideH w:val="nil"/>
          <w:insideV w:val="nil"/>
        </w:tcBorders>
        <w:shd w:val="clear" w:color="auto" w:fill="9BBB59"/>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8064A2"/>
      </w:tcPr>
    </w:tblStylePr>
    <w:tblStylePr w:type="lastCol">
      <w:rPr>
        <w:rFonts w:cs="Simplified Arabic"/>
        <w:b/>
        <w:bCs/>
        <w:color w:val="FFFFFF"/>
      </w:rPr>
      <w:tblPr/>
      <w:tcPr>
        <w:tcBorders>
          <w:left w:val="nil"/>
          <w:right w:val="nil"/>
          <w:insideH w:val="nil"/>
          <w:insideV w:val="nil"/>
        </w:tcBorders>
        <w:shd w:val="clear" w:color="auto" w:fill="8064A2"/>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4BACC6"/>
      </w:tcPr>
    </w:tblStylePr>
    <w:tblStylePr w:type="lastCol">
      <w:rPr>
        <w:rFonts w:cs="Simplified Arabic"/>
        <w:b/>
        <w:bCs/>
        <w:color w:val="FFFFFF"/>
      </w:rPr>
      <w:tblPr/>
      <w:tcPr>
        <w:tcBorders>
          <w:left w:val="nil"/>
          <w:right w:val="nil"/>
          <w:insideH w:val="nil"/>
          <w:insideV w:val="nil"/>
        </w:tcBorders>
        <w:shd w:val="clear" w:color="auto" w:fill="4BACC6"/>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rsid w:val="00CE6FCC"/>
    <w:rPr>
      <w:kern w:val="0"/>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Simplified Arabic"/>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pPr>
      <w:rPr>
        <w:rFonts w:cs="Simplified Arabic"/>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Simplified Arabic"/>
        <w:b/>
        <w:bCs/>
        <w:color w:val="FFFFFF"/>
      </w:rPr>
      <w:tblPr/>
      <w:tcPr>
        <w:tcBorders>
          <w:top w:val="nil"/>
          <w:left w:val="nil"/>
          <w:bottom w:val="single" w:sz="18" w:space="0" w:color="auto"/>
          <w:right w:val="nil"/>
          <w:insideH w:val="nil"/>
          <w:insideV w:val="nil"/>
        </w:tcBorders>
        <w:shd w:val="clear" w:color="auto" w:fill="F79646"/>
      </w:tcPr>
    </w:tblStylePr>
    <w:tblStylePr w:type="lastCol">
      <w:rPr>
        <w:rFonts w:cs="Simplified Arabic"/>
        <w:b/>
        <w:bCs/>
        <w:color w:val="FFFFFF"/>
      </w:rPr>
      <w:tblPr/>
      <w:tcPr>
        <w:tcBorders>
          <w:left w:val="nil"/>
          <w:right w:val="nil"/>
          <w:insideH w:val="nil"/>
          <w:insideV w:val="nil"/>
        </w:tcBorders>
        <w:shd w:val="clear" w:color="auto" w:fill="F79646"/>
      </w:tcPr>
    </w:tblStylePr>
    <w:tblStylePr w:type="band1Vert">
      <w:rPr>
        <w:rFonts w:cs="Simplified Arabic"/>
      </w:rPr>
      <w:tblPr/>
      <w:tcPr>
        <w:tcBorders>
          <w:left w:val="nil"/>
          <w:right w:val="nil"/>
          <w:insideH w:val="nil"/>
          <w:insideV w:val="nil"/>
        </w:tcBorders>
        <w:shd w:val="clear" w:color="auto" w:fill="D8D8D8"/>
      </w:tcPr>
    </w:tblStylePr>
    <w:tblStylePr w:type="band1Horz">
      <w:rPr>
        <w:rFonts w:cs="Simplified Arabic"/>
      </w:rPr>
      <w:tblPr/>
      <w:tcPr>
        <w:shd w:val="clear" w:color="auto" w:fill="D8D8D8"/>
      </w:tcPr>
    </w:tblStylePr>
    <w:tblStylePr w:type="neCell">
      <w:rPr>
        <w:rFonts w:cs="Simplified Arabic"/>
      </w:rPr>
      <w:tblPr/>
      <w:tcPr>
        <w:tcBorders>
          <w:top w:val="single" w:sz="18" w:space="0" w:color="auto"/>
          <w:left w:val="nil"/>
          <w:bottom w:val="single" w:sz="18" w:space="0" w:color="auto"/>
          <w:right w:val="nil"/>
          <w:insideH w:val="nil"/>
          <w:insideV w:val="nil"/>
        </w:tcBorders>
      </w:tcPr>
    </w:tblStylePr>
    <w:tblStylePr w:type="nwCell">
      <w:rPr>
        <w:rFonts w:cs="Simplified Arabic"/>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basedOn w:val="DefaultParagraphFont"/>
    <w:link w:val="MessageHeader"/>
    <w:uiPriority w:val="99"/>
    <w:locked/>
    <w:rsid w:val="00CE6FCC"/>
    <w:rPr>
      <w:rFonts w:ascii="Times New Roman" w:eastAsia="宋体" w:hAnsi="Times New Roman" w:cs="Simplified Arabic"/>
      <w:sz w:val="24"/>
      <w:szCs w:val="24"/>
      <w:shd w:val="pct20" w:color="auto" w:fill="auto"/>
      <w:lang w:bidi="ar-AE"/>
    </w:rPr>
  </w:style>
  <w:style w:type="paragraph" w:styleId="NormalWeb">
    <w:name w:val="Normal (Web)"/>
    <w:basedOn w:val="Normal"/>
    <w:uiPriority w:val="99"/>
    <w:rsid w:val="00CE6FCC"/>
  </w:style>
  <w:style w:type="paragraph" w:styleId="NormalIndent">
    <w:name w:val="Normal Indent"/>
    <w:basedOn w:val="Normal"/>
    <w:uiPriority w:val="99"/>
    <w:rsid w:val="00CE6FCC"/>
    <w:pPr>
      <w:ind w:left="720"/>
    </w:pPr>
  </w:style>
  <w:style w:type="paragraph" w:styleId="NoteHeading">
    <w:name w:val="Note Heading"/>
    <w:basedOn w:val="Normal"/>
    <w:next w:val="Normal"/>
    <w:link w:val="NoteHeadingChar"/>
    <w:uiPriority w:val="99"/>
    <w:rsid w:val="00CE6FCC"/>
  </w:style>
  <w:style w:type="character" w:customStyle="1" w:styleId="NoteHeadingChar">
    <w:name w:val="Note Heading Char"/>
    <w:basedOn w:val="DefaultParagraphFont"/>
    <w:link w:val="NoteHeading"/>
    <w:uiPriority w:val="99"/>
    <w:locked/>
    <w:rsid w:val="00CE6FCC"/>
    <w:rPr>
      <w:rFonts w:cs="Times New Roman"/>
      <w:sz w:val="24"/>
      <w:szCs w:val="24"/>
      <w:lang w:bidi="ar-AE"/>
    </w:rPr>
  </w:style>
  <w:style w:type="paragraph" w:styleId="PlainText">
    <w:name w:val="Plain Text"/>
    <w:basedOn w:val="Normal"/>
    <w:link w:val="PlainTextChar"/>
    <w:uiPriority w:val="99"/>
    <w:rsid w:val="00CE6FCC"/>
    <w:rPr>
      <w:rFonts w:ascii="Courier New" w:hAnsi="Courier New" w:cs="Courier New"/>
      <w:sz w:val="20"/>
      <w:szCs w:val="20"/>
    </w:rPr>
  </w:style>
  <w:style w:type="character" w:customStyle="1" w:styleId="PlainTextChar">
    <w:name w:val="Plain Text Char"/>
    <w:basedOn w:val="DefaultParagraphFont"/>
    <w:link w:val="PlainText"/>
    <w:uiPriority w:val="99"/>
    <w:locked/>
    <w:rsid w:val="00CE6FCC"/>
    <w:rPr>
      <w:rFonts w:ascii="Courier New" w:hAnsi="Courier New" w:cs="Courier New"/>
      <w:lang w:bidi="ar-AE"/>
    </w:rPr>
  </w:style>
  <w:style w:type="paragraph" w:styleId="Quote">
    <w:name w:val="Quote"/>
    <w:basedOn w:val="Normal"/>
    <w:next w:val="Normal"/>
    <w:link w:val="QuoteChar"/>
    <w:uiPriority w:val="99"/>
    <w:qFormat/>
    <w:rsid w:val="00CE6FCC"/>
    <w:rPr>
      <w:i/>
      <w:iCs/>
      <w:color w:val="000000"/>
    </w:rPr>
  </w:style>
  <w:style w:type="character" w:customStyle="1" w:styleId="QuoteChar">
    <w:name w:val="Quote Char"/>
    <w:basedOn w:val="DefaultParagraphFont"/>
    <w:link w:val="Quote"/>
    <w:uiPriority w:val="99"/>
    <w:locked/>
    <w:rsid w:val="00CE6FCC"/>
    <w:rPr>
      <w:rFonts w:cs="Times New Roman"/>
      <w:i/>
      <w:iCs/>
      <w:color w:val="000000"/>
      <w:sz w:val="24"/>
      <w:szCs w:val="24"/>
      <w:lang w:bidi="ar-AE"/>
    </w:rPr>
  </w:style>
  <w:style w:type="paragraph" w:styleId="Salutation">
    <w:name w:val="Salutation"/>
    <w:basedOn w:val="Normal"/>
    <w:next w:val="Normal"/>
    <w:link w:val="SalutationChar"/>
    <w:uiPriority w:val="99"/>
    <w:rsid w:val="00CE6FCC"/>
  </w:style>
  <w:style w:type="character" w:customStyle="1" w:styleId="SalutationChar">
    <w:name w:val="Salutation Char"/>
    <w:basedOn w:val="DefaultParagraphFont"/>
    <w:link w:val="Salutation"/>
    <w:uiPriority w:val="99"/>
    <w:locked/>
    <w:rsid w:val="00CE6FCC"/>
    <w:rPr>
      <w:rFonts w:cs="Times New Roman"/>
      <w:sz w:val="24"/>
      <w:szCs w:val="24"/>
      <w:lang w:bidi="ar-AE"/>
    </w:rPr>
  </w:style>
  <w:style w:type="paragraph" w:styleId="Signature">
    <w:name w:val="Signature"/>
    <w:basedOn w:val="Normal"/>
    <w:link w:val="SignatureChar"/>
    <w:uiPriority w:val="99"/>
    <w:rsid w:val="00CE6FCC"/>
    <w:pPr>
      <w:ind w:left="4320"/>
    </w:pPr>
  </w:style>
  <w:style w:type="character" w:customStyle="1" w:styleId="SignatureChar">
    <w:name w:val="Signature Char"/>
    <w:basedOn w:val="DefaultParagraphFont"/>
    <w:link w:val="Signature"/>
    <w:uiPriority w:val="99"/>
    <w:locked/>
    <w:rsid w:val="00CE6FCC"/>
    <w:rPr>
      <w:rFonts w:cs="Times New Roman"/>
      <w:sz w:val="24"/>
      <w:szCs w:val="24"/>
      <w:lang w:bidi="ar-AE"/>
    </w:rPr>
  </w:style>
  <w:style w:type="table" w:styleId="Table3Deffects1">
    <w:name w:val="Table 3D effects 1"/>
    <w:basedOn w:val="TableNormal"/>
    <w:uiPriority w:val="99"/>
    <w:rsid w:val="00CE6FCC"/>
    <w:pPr>
      <w:spacing w:after="240"/>
      <w:jc w:val="both"/>
    </w:pPr>
    <w:rPr>
      <w:kern w:val="0"/>
      <w:sz w:val="20"/>
      <w:szCs w:val="20"/>
    </w:rPr>
    <w:tblPr>
      <w:tblInd w:w="0" w:type="dxa"/>
      <w:tblCellMar>
        <w:top w:w="0" w:type="dxa"/>
        <w:left w:w="108" w:type="dxa"/>
        <w:bottom w:w="0" w:type="dxa"/>
        <w:right w:w="108" w:type="dxa"/>
      </w:tblCellMar>
    </w:tblPr>
    <w:tcPr>
      <w:shd w:val="solid" w:color="C0C0C0" w:fill="FFFFFF"/>
    </w:tcPr>
    <w:tblStylePr w:type="firstRow">
      <w:rPr>
        <w:rFonts w:cs="Simplified Arabic"/>
        <w:b/>
        <w:bCs/>
        <w:color w:val="800080"/>
      </w:rPr>
      <w:tblPr/>
      <w:tcPr>
        <w:tcBorders>
          <w:bottom w:val="single" w:sz="6" w:space="0" w:color="808080"/>
          <w:tl2br w:val="none" w:sz="0" w:space="0" w:color="auto"/>
          <w:tr2bl w:val="none" w:sz="0" w:space="0" w:color="auto"/>
        </w:tcBorders>
      </w:tcPr>
    </w:tblStylePr>
    <w:tblStylePr w:type="lastRow">
      <w:rPr>
        <w:rFonts w:cs="Simplified Arabic"/>
      </w:rPr>
      <w:tblPr/>
      <w:tcPr>
        <w:tcBorders>
          <w:top w:val="single" w:sz="6" w:space="0" w:color="FFFFFF"/>
          <w:tl2br w:val="none" w:sz="0" w:space="0" w:color="auto"/>
          <w:tr2bl w:val="none" w:sz="0" w:space="0" w:color="auto"/>
        </w:tcBorders>
      </w:tcPr>
    </w:tblStylePr>
    <w:tblStylePr w:type="firstCol">
      <w:rPr>
        <w:rFonts w:cs="Simplified Arabic"/>
        <w:b/>
        <w:bCs/>
      </w:rPr>
      <w:tblPr/>
      <w:tcPr>
        <w:tcBorders>
          <w:right w:val="single" w:sz="6" w:space="0" w:color="808080"/>
          <w:tl2br w:val="none" w:sz="0" w:space="0" w:color="auto"/>
          <w:tr2bl w:val="none" w:sz="0" w:space="0" w:color="auto"/>
        </w:tcBorders>
      </w:tcPr>
    </w:tblStylePr>
    <w:tblStylePr w:type="lastCol">
      <w:rPr>
        <w:rFonts w:cs="Simplified Arabic"/>
      </w:rPr>
      <w:tblPr/>
      <w:tcPr>
        <w:tcBorders>
          <w:left w:val="single" w:sz="6" w:space="0" w:color="FFFFFF"/>
          <w:tl2br w:val="none" w:sz="0" w:space="0" w:color="auto"/>
          <w:tr2bl w:val="none" w:sz="0" w:space="0" w:color="auto"/>
        </w:tcBorders>
      </w:tcPr>
    </w:tblStylePr>
    <w:tblStylePr w:type="neCell">
      <w:rPr>
        <w:rFonts w:cs="Simplified Arabic"/>
      </w:rPr>
      <w:tblPr/>
      <w:tcPr>
        <w:tcBorders>
          <w:left w:val="none" w:sz="0" w:space="0" w:color="auto"/>
          <w:bottom w:val="none" w:sz="0" w:space="0" w:color="auto"/>
          <w:tl2br w:val="none" w:sz="0" w:space="0" w:color="auto"/>
          <w:tr2bl w:val="none" w:sz="0" w:space="0" w:color="auto"/>
        </w:tcBorders>
      </w:tcPr>
    </w:tblStylePr>
    <w:tblStylePr w:type="nwCell">
      <w:rPr>
        <w:rFonts w:cs="Simplified Arabic"/>
      </w:rPr>
      <w:tblPr/>
      <w:tcPr>
        <w:tcBorders>
          <w:bottom w:val="none" w:sz="0" w:space="0" w:color="auto"/>
          <w:right w:val="none" w:sz="0" w:space="0" w:color="auto"/>
          <w:tl2br w:val="none" w:sz="0" w:space="0" w:color="auto"/>
          <w:tr2bl w:val="none" w:sz="0" w:space="0" w:color="auto"/>
        </w:tcBorders>
      </w:tcPr>
    </w:tblStylePr>
    <w:tblStylePr w:type="seCell">
      <w:rPr>
        <w:rFonts w:cs="Simplified Arabic"/>
      </w:rPr>
      <w:tblPr/>
      <w:tcPr>
        <w:tcBorders>
          <w:top w:val="none" w:sz="0" w:space="0" w:color="auto"/>
          <w:left w:val="none" w:sz="0" w:space="0" w:color="auto"/>
          <w:tl2br w:val="none" w:sz="0" w:space="0" w:color="auto"/>
          <w:tr2bl w:val="none" w:sz="0" w:space="0" w:color="auto"/>
        </w:tcBorders>
      </w:tcPr>
    </w:tblStylePr>
    <w:tblStylePr w:type="swCell">
      <w:rPr>
        <w:rFonts w:cs="Simplified Arabic"/>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CE6FCC"/>
    <w:pPr>
      <w:spacing w:after="240"/>
      <w:jc w:val="both"/>
    </w:pPr>
    <w:rPr>
      <w:kern w:val="0"/>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rFonts w:cs="Simplified Arabic"/>
        <w:b/>
        <w:bCs/>
      </w:rPr>
      <w:tblPr/>
      <w:tcPr>
        <w:tcBorders>
          <w:tl2br w:val="none" w:sz="0" w:space="0" w:color="auto"/>
          <w:tr2bl w:val="none" w:sz="0" w:space="0" w:color="auto"/>
        </w:tcBorders>
      </w:tcPr>
    </w:tblStylePr>
    <w:tblStylePr w:type="firstCol">
      <w:rPr>
        <w:rFonts w:cs="Simplified Arabic"/>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Simplified Arabic"/>
      </w:rPr>
      <w:tblPr/>
      <w:tcPr>
        <w:tcBorders>
          <w:right w:val="single" w:sz="6" w:space="0" w:color="FFFFFF"/>
          <w:tl2br w:val="none" w:sz="0" w:space="0" w:color="auto"/>
          <w:tr2bl w:val="none" w:sz="0" w:space="0" w:color="auto"/>
        </w:tcBorders>
      </w:tcPr>
    </w:tblStylePr>
    <w:tblStylePr w:type="band1Horz">
      <w:rPr>
        <w:rFonts w:cs="Simplified Arabic"/>
      </w:rPr>
      <w:tblPr/>
      <w:tcPr>
        <w:tcBorders>
          <w:top w:val="single" w:sz="6" w:space="0" w:color="808080"/>
          <w:bottom w:val="single" w:sz="6" w:space="0" w:color="FFFFFF"/>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CE6FCC"/>
    <w:pPr>
      <w:spacing w:after="240"/>
      <w:jc w:val="both"/>
    </w:pPr>
    <w:rPr>
      <w:kern w:val="0"/>
      <w:sz w:val="20"/>
      <w:szCs w:val="20"/>
    </w:rPr>
    <w:tblPr>
      <w:tblStyleRowBandSize w:val="1"/>
      <w:tblStyleColBandSize w:val="1"/>
      <w:tblInd w:w="0" w:type="dxa"/>
      <w:tblCellMar>
        <w:top w:w="0" w:type="dxa"/>
        <w:left w:w="108" w:type="dxa"/>
        <w:bottom w:w="0" w:type="dxa"/>
        <w:right w:w="108" w:type="dxa"/>
      </w:tblCellMar>
    </w:tblPr>
    <w:tblStylePr w:type="firstRow">
      <w:rPr>
        <w:rFonts w:cs="Simplified Arabic"/>
        <w:b/>
        <w:bCs/>
      </w:rPr>
      <w:tblPr/>
      <w:tcPr>
        <w:tcBorders>
          <w:tl2br w:val="none" w:sz="0" w:space="0" w:color="auto"/>
          <w:tr2bl w:val="none" w:sz="0" w:space="0" w:color="auto"/>
        </w:tcBorders>
      </w:tcPr>
    </w:tblStylePr>
    <w:tblStylePr w:type="firstCol">
      <w:rPr>
        <w:rFonts w:cs="Simplified Arabic"/>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Simplified Arabic"/>
      </w:rPr>
      <w:tblPr/>
      <w:tcPr>
        <w:tcBorders>
          <w:right w:val="single" w:sz="6" w:space="0" w:color="FFFFFF"/>
          <w:tl2br w:val="none" w:sz="0" w:space="0" w:color="auto"/>
          <w:tr2bl w:val="none" w:sz="0" w:space="0" w:color="auto"/>
        </w:tcBorders>
      </w:tcPr>
    </w:tblStylePr>
    <w:tblStylePr w:type="band1Vert">
      <w:rPr>
        <w:rFonts w:cs="Simplified Arabic"/>
        <w:color w:val="auto"/>
      </w:rPr>
      <w:tblPr/>
      <w:tcPr>
        <w:shd w:val="solid" w:color="C0C0C0" w:fill="FFFFFF"/>
      </w:tcPr>
    </w:tblStylePr>
    <w:tblStylePr w:type="band2Vert">
      <w:rPr>
        <w:rFonts w:cs="Simplified Arabic"/>
        <w:color w:val="auto"/>
      </w:rPr>
      <w:tblPr/>
      <w:tcPr>
        <w:shd w:val="pct50" w:color="C0C0C0" w:fill="FFFFFF"/>
      </w:tcPr>
    </w:tblStylePr>
    <w:tblStylePr w:type="band1Horz">
      <w:rPr>
        <w:rFonts w:cs="Simplified Arabic"/>
      </w:rPr>
      <w:tblPr/>
      <w:tcPr>
        <w:tcBorders>
          <w:top w:val="single" w:sz="6" w:space="0" w:color="808080"/>
          <w:bottom w:val="single" w:sz="6" w:space="0" w:color="FFFFFF"/>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Classic1">
    <w:name w:val="Table Classic 1"/>
    <w:basedOn w:val="TableNormal"/>
    <w:uiPriority w:val="99"/>
    <w:rsid w:val="00CE6FCC"/>
    <w:pPr>
      <w:spacing w:after="240"/>
      <w:jc w:val="both"/>
    </w:pPr>
    <w:rPr>
      <w:kern w:val="0"/>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Simplified Arabic"/>
        <w:i/>
        <w:iCs/>
      </w:rPr>
      <w:tblPr/>
      <w:tcPr>
        <w:tcBorders>
          <w:bottom w:val="single" w:sz="6" w:space="0" w:color="000000"/>
          <w:tl2br w:val="none" w:sz="0" w:space="0" w:color="auto"/>
          <w:tr2bl w:val="none" w:sz="0" w:space="0" w:color="auto"/>
        </w:tcBorders>
      </w:tcPr>
    </w:tblStylePr>
    <w:tblStylePr w:type="lastRow">
      <w:rPr>
        <w:rFonts w:cs="Simplified Arabic"/>
        <w:color w:val="auto"/>
      </w:rPr>
      <w:tblPr/>
      <w:tcPr>
        <w:tcBorders>
          <w:top w:val="single" w:sz="6" w:space="0" w:color="000000"/>
          <w:tl2br w:val="none" w:sz="0" w:space="0" w:color="auto"/>
          <w:tr2bl w:val="none" w:sz="0" w:space="0" w:color="auto"/>
        </w:tcBorders>
      </w:tcPr>
    </w:tblStylePr>
    <w:tblStylePr w:type="firstCol">
      <w:rPr>
        <w:rFonts w:cs="Simplified Arabic"/>
      </w:rPr>
      <w:tblPr/>
      <w:tcPr>
        <w:tcBorders>
          <w:right w:val="single" w:sz="6" w:space="0" w:color="000000"/>
          <w:tl2br w:val="none" w:sz="0" w:space="0" w:color="auto"/>
          <w:tr2bl w:val="none" w:sz="0" w:space="0" w:color="auto"/>
        </w:tcBorders>
      </w:tcPr>
    </w:tblStylePr>
    <w:tblStylePr w:type="neCell">
      <w:rPr>
        <w:rFonts w:cs="Simplified Arabic"/>
        <w:b/>
        <w:bCs/>
        <w:i w:val="0"/>
        <w:iCs w:val="0"/>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Classic2">
    <w:name w:val="Table Classic 2"/>
    <w:basedOn w:val="TableNormal"/>
    <w:uiPriority w:val="99"/>
    <w:rsid w:val="00CE6FCC"/>
    <w:pPr>
      <w:spacing w:after="240"/>
      <w:jc w:val="both"/>
    </w:pPr>
    <w:rPr>
      <w:kern w:val="0"/>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Simplified Arabic"/>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Simplified Arabic"/>
      </w:rPr>
      <w:tblPr/>
      <w:tcPr>
        <w:tcBorders>
          <w:top w:val="single" w:sz="6" w:space="0" w:color="00000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shd w:val="solid" w:color="C0C0C0" w:fill="FFFFFF"/>
      </w:tcPr>
    </w:tblStylePr>
    <w:tblStylePr w:type="neCell">
      <w:rPr>
        <w:rFonts w:cs="Simplified Arabic"/>
        <w:b/>
        <w:bCs/>
      </w:rPr>
      <w:tblPr/>
      <w:tcPr>
        <w:tcBorders>
          <w:tl2br w:val="none" w:sz="0" w:space="0" w:color="auto"/>
          <w:tr2bl w:val="none" w:sz="0" w:space="0" w:color="auto"/>
        </w:tcBorders>
      </w:tcPr>
    </w:tblStylePr>
    <w:tblStylePr w:type="nwCell">
      <w:rPr>
        <w:rFonts w:cs="Simplified Arabic"/>
      </w:rPr>
      <w:tblPr/>
      <w:tcPr>
        <w:tcBorders>
          <w:tl2br w:val="none" w:sz="0" w:space="0" w:color="auto"/>
          <w:tr2bl w:val="none" w:sz="0" w:space="0" w:color="auto"/>
        </w:tcBorders>
        <w:shd w:val="solid" w:color="800080" w:fill="FFFFFF"/>
      </w:tcPr>
    </w:tblStylePr>
    <w:tblStylePr w:type="swCell">
      <w:rPr>
        <w:rFonts w:cs="Simplified Arabic"/>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CE6FCC"/>
    <w:pPr>
      <w:spacing w:after="240"/>
      <w:jc w:val="both"/>
    </w:pPr>
    <w:rPr>
      <w:color w:val="000080"/>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Simplified Arabic"/>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Simplified Arabic"/>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Simplified Arabic"/>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CE6FCC"/>
    <w:pPr>
      <w:spacing w:after="240"/>
      <w:jc w:val="both"/>
    </w:pPr>
    <w:rPr>
      <w:kern w:val="0"/>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Simplified Arabic"/>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Simplified Arabic"/>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Simplified Arabic"/>
        <w:b/>
        <w:bCs/>
      </w:rPr>
      <w:tblPr/>
      <w:tcPr>
        <w:tcBorders>
          <w:tl2br w:val="none" w:sz="0" w:space="0" w:color="auto"/>
          <w:tr2bl w:val="none" w:sz="0" w:space="0" w:color="auto"/>
        </w:tcBorders>
      </w:tcPr>
    </w:tblStylePr>
    <w:tblStylePr w:type="nwCell">
      <w:rPr>
        <w:rFonts w:cs="Simplified Arabic"/>
        <w:b/>
        <w:bCs/>
      </w:rPr>
      <w:tblPr/>
      <w:tcPr>
        <w:tcBorders>
          <w:tl2br w:val="none" w:sz="0" w:space="0" w:color="auto"/>
          <w:tr2bl w:val="none" w:sz="0" w:space="0" w:color="auto"/>
        </w:tcBorders>
      </w:tcPr>
    </w:tblStylePr>
    <w:tblStylePr w:type="swCell">
      <w:rPr>
        <w:rFonts w:cs="Simplified Arabic"/>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CE6FCC"/>
    <w:pPr>
      <w:spacing w:after="240"/>
      <w:jc w:val="both"/>
    </w:pPr>
    <w:rPr>
      <w:color w:val="FFFFFF"/>
      <w:kern w:val="0"/>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Simplified Arabic"/>
        <w:b/>
        <w:bCs/>
        <w:i/>
        <w:iCs/>
      </w:rPr>
      <w:tblPr/>
      <w:tcPr>
        <w:tcBorders>
          <w:tl2br w:val="none" w:sz="0" w:space="0" w:color="auto"/>
          <w:tr2bl w:val="none" w:sz="0" w:space="0" w:color="auto"/>
        </w:tcBorders>
        <w:shd w:val="solid" w:color="000000" w:fill="FFFFFF"/>
      </w:tcPr>
    </w:tblStylePr>
    <w:tblStylePr w:type="firstCol">
      <w:rPr>
        <w:rFonts w:cs="Simplified Arabic"/>
        <w:b/>
        <w:bCs/>
        <w:i/>
        <w:iCs/>
      </w:rPr>
      <w:tblPr/>
      <w:tcPr>
        <w:tcBorders>
          <w:tl2br w:val="none" w:sz="0" w:space="0" w:color="auto"/>
          <w:tr2bl w:val="none" w:sz="0" w:space="0" w:color="auto"/>
        </w:tcBorders>
        <w:shd w:val="solid" w:color="000080" w:fill="FFFFFF"/>
      </w:tcPr>
    </w:tblStylePr>
    <w:tblStylePr w:type="nwCell">
      <w:rPr>
        <w:rFonts w:cs="Simplified Arabic"/>
      </w:rPr>
      <w:tblPr/>
      <w:tcPr>
        <w:tcBorders>
          <w:tl2br w:val="none" w:sz="0" w:space="0" w:color="auto"/>
          <w:tr2bl w:val="none" w:sz="0" w:space="0" w:color="auto"/>
        </w:tcBorders>
        <w:shd w:val="solid" w:color="000000" w:fill="FFFFFF"/>
      </w:tcPr>
    </w:tblStylePr>
    <w:tblStylePr w:type="swCell">
      <w:rPr>
        <w:rFonts w:cs="Simplified Arabic"/>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CE6FCC"/>
    <w:pPr>
      <w:spacing w:after="240"/>
      <w:jc w:val="both"/>
    </w:pPr>
    <w:rPr>
      <w:kern w:val="0"/>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Simplified Arabic"/>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Simplified Arabic"/>
        <w:b/>
        <w:bCs/>
        <w:i/>
        <w:iCs/>
      </w:rPr>
      <w:tblPr/>
      <w:tcPr>
        <w:tcBorders>
          <w:tl2br w:val="none" w:sz="0" w:space="0" w:color="auto"/>
          <w:tr2bl w:val="none" w:sz="0" w:space="0" w:color="auto"/>
        </w:tcBorders>
      </w:tcPr>
    </w:tblStylePr>
    <w:tblStylePr w:type="lastCol">
      <w:rPr>
        <w:rFonts w:cs="Simplified Arabic"/>
      </w:rPr>
      <w:tblPr/>
      <w:tcPr>
        <w:tcBorders>
          <w:tl2br w:val="none" w:sz="0" w:space="0" w:color="auto"/>
          <w:tr2bl w:val="none" w:sz="0" w:space="0" w:color="auto"/>
        </w:tcBorders>
        <w:shd w:val="solid" w:color="C0C0C0" w:fill="FFFFFF"/>
      </w:tcPr>
    </w:tblStylePr>
    <w:tblStylePr w:type="swCell">
      <w:rPr>
        <w:rFonts w:cs="Simplified Arabic"/>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CE6FCC"/>
    <w:pPr>
      <w:spacing w:after="240"/>
      <w:jc w:val="both"/>
    </w:pPr>
    <w:rPr>
      <w:kern w:val="0"/>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Simplified Arabic"/>
      </w:rPr>
      <w:tblPr/>
      <w:tcPr>
        <w:tcBorders>
          <w:bottom w:val="single" w:sz="6" w:space="0" w:color="000000"/>
          <w:tl2br w:val="none" w:sz="0" w:space="0" w:color="auto"/>
          <w:tr2bl w:val="none" w:sz="0" w:space="0" w:color="auto"/>
        </w:tcBorders>
        <w:shd w:val="solid" w:color="008080" w:fill="FFFFFF"/>
      </w:tcPr>
    </w:tblStylePr>
    <w:tblStylePr w:type="firstCol">
      <w:rPr>
        <w:rFonts w:cs="Simplified Arabic"/>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Simplified Arabic"/>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CE6FCC"/>
    <w:pPr>
      <w:spacing w:after="240"/>
      <w:jc w:val="both"/>
    </w:pPr>
    <w:rPr>
      <w:b/>
      <w:bCs/>
      <w:kern w:val="0"/>
      <w:sz w:val="20"/>
      <w:szCs w:val="20"/>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Simplified Arabic"/>
        <w:b w:val="0"/>
        <w:bCs w:val="0"/>
      </w:rPr>
      <w:tblPr/>
      <w:tcPr>
        <w:tcBorders>
          <w:bottom w:val="double" w:sz="6" w:space="0" w:color="000000"/>
          <w:tl2br w:val="none" w:sz="0" w:space="0" w:color="auto"/>
          <w:tr2bl w:val="none" w:sz="0" w:space="0" w:color="auto"/>
        </w:tcBorders>
      </w:tcPr>
    </w:tblStylePr>
    <w:tblStylePr w:type="lastRow">
      <w:rPr>
        <w:rFonts w:cs="Simplified Arabic"/>
        <w:b w:val="0"/>
        <w:bCs w:val="0"/>
      </w:rPr>
      <w:tblPr/>
      <w:tcPr>
        <w:tcBorders>
          <w:tl2br w:val="none" w:sz="0" w:space="0" w:color="auto"/>
          <w:tr2bl w:val="none" w:sz="0" w:space="0" w:color="auto"/>
        </w:tcBorders>
      </w:tcPr>
    </w:tblStylePr>
    <w:tblStylePr w:type="firstCol">
      <w:rPr>
        <w:rFonts w:cs="Simplified Arabic"/>
        <w:b w:val="0"/>
        <w:bCs w:val="0"/>
      </w:rPr>
      <w:tblPr/>
      <w:tcPr>
        <w:tcBorders>
          <w:tl2br w:val="none" w:sz="0" w:space="0" w:color="auto"/>
          <w:tr2bl w:val="none" w:sz="0" w:space="0" w:color="auto"/>
        </w:tcBorders>
      </w:tcPr>
    </w:tblStylePr>
    <w:tblStylePr w:type="lastCol">
      <w:rPr>
        <w:rFonts w:cs="Simplified Arabic"/>
        <w:b w:val="0"/>
        <w:bCs w:val="0"/>
      </w:rPr>
      <w:tblPr/>
      <w:tcPr>
        <w:tcBorders>
          <w:tl2br w:val="none" w:sz="0" w:space="0" w:color="auto"/>
          <w:tr2bl w:val="none" w:sz="0" w:space="0" w:color="auto"/>
        </w:tcBorders>
      </w:tcPr>
    </w:tblStylePr>
    <w:tblStylePr w:type="band1Vert">
      <w:rPr>
        <w:rFonts w:cs="Simplified Arabic"/>
        <w:color w:val="auto"/>
      </w:rPr>
      <w:tblPr/>
      <w:tcPr>
        <w:shd w:val="pct25" w:color="000000" w:fill="FFFFFF"/>
      </w:tcPr>
    </w:tblStylePr>
    <w:tblStylePr w:type="band2Vert">
      <w:rPr>
        <w:rFonts w:cs="Simplified Arabic"/>
        <w:color w:val="auto"/>
      </w:rPr>
      <w:tblPr/>
      <w:tcPr>
        <w:shd w:val="pct25" w:color="FFFF00" w:fill="FFFFFF"/>
      </w:tcPr>
    </w:tblStylePr>
    <w:tblStylePr w:type="neCell">
      <w:rPr>
        <w:rFonts w:cs="Simplified Arabic"/>
        <w:b/>
        <w:bCs/>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Columns2">
    <w:name w:val="Table Columns 2"/>
    <w:basedOn w:val="TableNormal"/>
    <w:uiPriority w:val="99"/>
    <w:rsid w:val="00CE6FCC"/>
    <w:pPr>
      <w:spacing w:after="240"/>
      <w:jc w:val="both"/>
    </w:pPr>
    <w:rPr>
      <w:b/>
      <w:bCs/>
      <w:kern w:val="0"/>
      <w:sz w:val="20"/>
      <w:szCs w:val="20"/>
    </w:rPr>
    <w:tblPr>
      <w:tblStyleColBandSize w:val="1"/>
      <w:tblInd w:w="0" w:type="dxa"/>
      <w:tblCellMar>
        <w:top w:w="0" w:type="dxa"/>
        <w:left w:w="108" w:type="dxa"/>
        <w:bottom w:w="0" w:type="dxa"/>
        <w:right w:w="108" w:type="dxa"/>
      </w:tblCellMar>
    </w:tblPr>
    <w:tblStylePr w:type="firstRow">
      <w:rPr>
        <w:rFonts w:cs="Simplified Arabic"/>
        <w:color w:val="FFFFFF"/>
      </w:rPr>
      <w:tblPr/>
      <w:tcPr>
        <w:tcBorders>
          <w:tl2br w:val="none" w:sz="0" w:space="0" w:color="auto"/>
          <w:tr2bl w:val="none" w:sz="0" w:space="0" w:color="auto"/>
        </w:tcBorders>
        <w:shd w:val="solid" w:color="000080" w:fill="FFFFFF"/>
      </w:tcPr>
    </w:tblStylePr>
    <w:tblStylePr w:type="lastRow">
      <w:rPr>
        <w:rFonts w:cs="Simplified Arabic"/>
        <w:b w:val="0"/>
        <w:bCs w:val="0"/>
      </w:rPr>
      <w:tblPr/>
      <w:tcPr>
        <w:tcBorders>
          <w:tl2br w:val="none" w:sz="0" w:space="0" w:color="auto"/>
          <w:tr2bl w:val="none" w:sz="0" w:space="0" w:color="auto"/>
        </w:tcBorders>
      </w:tcPr>
    </w:tblStylePr>
    <w:tblStylePr w:type="firstCol">
      <w:rPr>
        <w:rFonts w:cs="Simplified Arabic"/>
        <w:b w:val="0"/>
        <w:bCs w:val="0"/>
        <w:color w:val="000000"/>
      </w:rPr>
      <w:tblPr/>
      <w:tcPr>
        <w:tcBorders>
          <w:tl2br w:val="none" w:sz="0" w:space="0" w:color="auto"/>
          <w:tr2bl w:val="none" w:sz="0" w:space="0" w:color="auto"/>
        </w:tcBorders>
      </w:tcPr>
    </w:tblStylePr>
    <w:tblStylePr w:type="lastCol">
      <w:rPr>
        <w:rFonts w:cs="Simplified Arabic"/>
        <w:b w:val="0"/>
        <w:bCs w:val="0"/>
      </w:rPr>
      <w:tblPr/>
      <w:tcPr>
        <w:tcBorders>
          <w:tl2br w:val="none" w:sz="0" w:space="0" w:color="auto"/>
          <w:tr2bl w:val="none" w:sz="0" w:space="0" w:color="auto"/>
        </w:tcBorders>
      </w:tcPr>
    </w:tblStylePr>
    <w:tblStylePr w:type="band1Vert">
      <w:rPr>
        <w:rFonts w:cs="Simplified Arabic"/>
        <w:color w:val="auto"/>
      </w:rPr>
      <w:tblPr/>
      <w:tcPr>
        <w:shd w:val="pct30" w:color="000000" w:fill="FFFFFF"/>
      </w:tcPr>
    </w:tblStylePr>
    <w:tblStylePr w:type="band2Vert">
      <w:rPr>
        <w:rFonts w:cs="Simplified Arabic"/>
        <w:color w:val="auto"/>
      </w:rPr>
      <w:tblPr/>
      <w:tcPr>
        <w:shd w:val="pct25" w:color="00FF00" w:fill="FFFFFF"/>
      </w:tcPr>
    </w:tblStylePr>
    <w:tblStylePr w:type="neCell">
      <w:rPr>
        <w:rFonts w:cs="Simplified Arabic"/>
        <w:b/>
        <w:bCs/>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Columns3">
    <w:name w:val="Table Columns 3"/>
    <w:basedOn w:val="TableNormal"/>
    <w:uiPriority w:val="99"/>
    <w:rsid w:val="00CE6FCC"/>
    <w:pPr>
      <w:spacing w:after="240"/>
      <w:jc w:val="both"/>
    </w:pPr>
    <w:rPr>
      <w:b/>
      <w:bCs/>
      <w:kern w:val="0"/>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Simplified Arabic"/>
        <w:color w:val="FFFFFF"/>
      </w:rPr>
      <w:tblPr/>
      <w:tcPr>
        <w:tcBorders>
          <w:tl2br w:val="none" w:sz="0" w:space="0" w:color="auto"/>
          <w:tr2bl w:val="none" w:sz="0" w:space="0" w:color="auto"/>
        </w:tcBorders>
        <w:shd w:val="solid" w:color="000080" w:fill="FFFFFF"/>
      </w:tcPr>
    </w:tblStylePr>
    <w:tblStylePr w:type="lastRow">
      <w:rPr>
        <w:rFonts w:cs="Simplified Arabic"/>
        <w:b w:val="0"/>
        <w:bCs w:val="0"/>
      </w:rPr>
      <w:tblPr/>
      <w:tcPr>
        <w:tcBorders>
          <w:top w:val="single" w:sz="6" w:space="0" w:color="000080"/>
          <w:tl2br w:val="none" w:sz="0" w:space="0" w:color="auto"/>
          <w:tr2bl w:val="none" w:sz="0" w:space="0" w:color="auto"/>
        </w:tcBorders>
      </w:tcPr>
    </w:tblStylePr>
    <w:tblStylePr w:type="firstCol">
      <w:rPr>
        <w:rFonts w:cs="Simplified Arabic"/>
        <w:b w:val="0"/>
        <w:bCs w:val="0"/>
      </w:rPr>
      <w:tblPr/>
      <w:tcPr>
        <w:tcBorders>
          <w:tl2br w:val="none" w:sz="0" w:space="0" w:color="auto"/>
          <w:tr2bl w:val="none" w:sz="0" w:space="0" w:color="auto"/>
        </w:tcBorders>
      </w:tcPr>
    </w:tblStylePr>
    <w:tblStylePr w:type="lastCol">
      <w:rPr>
        <w:rFonts w:cs="Simplified Arabic"/>
        <w:b w:val="0"/>
        <w:bCs w:val="0"/>
      </w:rPr>
      <w:tblPr/>
      <w:tcPr>
        <w:tcBorders>
          <w:tl2br w:val="none" w:sz="0" w:space="0" w:color="auto"/>
          <w:tr2bl w:val="none" w:sz="0" w:space="0" w:color="auto"/>
        </w:tcBorders>
      </w:tcPr>
    </w:tblStylePr>
    <w:tblStylePr w:type="band1Vert">
      <w:rPr>
        <w:rFonts w:cs="Simplified Arabic"/>
        <w:color w:val="auto"/>
      </w:rPr>
      <w:tblPr/>
      <w:tcPr>
        <w:shd w:val="solid" w:color="C0C0C0" w:fill="FFFFFF"/>
      </w:tcPr>
    </w:tblStylePr>
    <w:tblStylePr w:type="band2Vert">
      <w:rPr>
        <w:rFonts w:cs="Simplified Arabic"/>
        <w:color w:val="auto"/>
      </w:rPr>
      <w:tblPr/>
      <w:tcPr>
        <w:shd w:val="pct10" w:color="000000" w:fill="FFFFFF"/>
      </w:tcPr>
    </w:tblStylePr>
    <w:tblStylePr w:type="neCell">
      <w:rPr>
        <w:rFonts w:cs="Simplified Arabic"/>
        <w:b/>
        <w:bCs/>
      </w:rPr>
      <w:tblPr/>
      <w:tcPr>
        <w:tcBorders>
          <w:tl2br w:val="none" w:sz="0" w:space="0" w:color="auto"/>
          <w:tr2bl w:val="none" w:sz="0" w:space="0" w:color="auto"/>
        </w:tcBorders>
      </w:tcPr>
    </w:tblStylePr>
  </w:style>
  <w:style w:type="table" w:styleId="TableColumns4">
    <w:name w:val="Table Columns 4"/>
    <w:basedOn w:val="TableNormal"/>
    <w:uiPriority w:val="99"/>
    <w:rsid w:val="00CE6FCC"/>
    <w:pPr>
      <w:spacing w:after="240"/>
      <w:jc w:val="both"/>
    </w:pPr>
    <w:rPr>
      <w:kern w:val="0"/>
      <w:sz w:val="20"/>
      <w:szCs w:val="20"/>
    </w:rPr>
    <w:tblPr>
      <w:tblStyleColBandSize w:val="1"/>
      <w:tblInd w:w="0" w:type="dxa"/>
      <w:tblCellMar>
        <w:top w:w="0" w:type="dxa"/>
        <w:left w:w="108" w:type="dxa"/>
        <w:bottom w:w="0" w:type="dxa"/>
        <w:right w:w="108" w:type="dxa"/>
      </w:tblCellMar>
    </w:tblPr>
    <w:tblStylePr w:type="firstRow">
      <w:rPr>
        <w:rFonts w:cs="Simplified Arabic"/>
        <w:color w:val="FFFFFF"/>
      </w:rPr>
      <w:tblPr/>
      <w:tcPr>
        <w:tcBorders>
          <w:tl2br w:val="none" w:sz="0" w:space="0" w:color="auto"/>
          <w:tr2bl w:val="none" w:sz="0" w:space="0" w:color="auto"/>
        </w:tcBorders>
        <w:shd w:val="solid" w:color="000000" w:fill="FFFFFF"/>
      </w:tcPr>
    </w:tblStylePr>
    <w:tblStylePr w:type="lastRow">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tblStylePr w:type="band1Vert">
      <w:rPr>
        <w:rFonts w:cs="Simplified Arabic"/>
        <w:color w:val="auto"/>
      </w:rPr>
      <w:tblPr/>
      <w:tcPr>
        <w:shd w:val="pct50" w:color="008080" w:fill="FFFFFF"/>
      </w:tcPr>
    </w:tblStylePr>
    <w:tblStylePr w:type="band2Vert">
      <w:rPr>
        <w:rFonts w:cs="Simplified Arabic"/>
        <w:color w:val="auto"/>
      </w:rPr>
      <w:tblPr/>
      <w:tcPr>
        <w:shd w:val="pct10" w:color="000000" w:fill="FFFFFF"/>
      </w:tcPr>
    </w:tblStylePr>
  </w:style>
  <w:style w:type="table" w:styleId="TableColumns5">
    <w:name w:val="Table Columns 5"/>
    <w:basedOn w:val="TableNormal"/>
    <w:uiPriority w:val="99"/>
    <w:rsid w:val="00CE6FCC"/>
    <w:pPr>
      <w:spacing w:after="240"/>
      <w:jc w:val="both"/>
    </w:pPr>
    <w:rPr>
      <w:kern w:val="0"/>
      <w:sz w:val="20"/>
      <w:szCs w:val="20"/>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Simplified Arabic"/>
        <w:b/>
        <w:bCs/>
        <w:i/>
        <w:iCs/>
      </w:rPr>
      <w:tblPr/>
      <w:tcPr>
        <w:tcBorders>
          <w:bottom w:val="single" w:sz="6" w:space="0" w:color="808080"/>
          <w:tl2br w:val="none" w:sz="0" w:space="0" w:color="auto"/>
          <w:tr2bl w:val="none" w:sz="0" w:space="0" w:color="auto"/>
        </w:tcBorders>
      </w:tcPr>
    </w:tblStylePr>
    <w:tblStylePr w:type="lastRow">
      <w:rPr>
        <w:rFonts w:cs="Simplified Arabic"/>
        <w:b/>
        <w:bCs/>
      </w:rPr>
      <w:tblPr/>
      <w:tcPr>
        <w:tcBorders>
          <w:top w:val="single" w:sz="6" w:space="0" w:color="80808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tblStylePr w:type="band1Vert">
      <w:rPr>
        <w:rFonts w:cs="Simplified Arabic"/>
        <w:color w:val="auto"/>
      </w:rPr>
      <w:tblPr/>
      <w:tcPr>
        <w:shd w:val="solid" w:color="C0C0C0" w:fill="FFFFFF"/>
      </w:tcPr>
    </w:tblStylePr>
    <w:tblStylePr w:type="band2Vert">
      <w:rPr>
        <w:rFonts w:cs="Simplified Arabic"/>
        <w:color w:val="auto"/>
      </w:rPr>
    </w:tblStylePr>
  </w:style>
  <w:style w:type="table" w:styleId="TableContemporary">
    <w:name w:val="Table Contemporary"/>
    <w:basedOn w:val="TableNormal"/>
    <w:uiPriority w:val="99"/>
    <w:rsid w:val="00CE6FCC"/>
    <w:pPr>
      <w:spacing w:after="240"/>
      <w:jc w:val="both"/>
    </w:pPr>
    <w:rPr>
      <w:kern w:val="0"/>
      <w:sz w:val="20"/>
      <w:szCs w:val="20"/>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Simplified Arabic"/>
        <w:b/>
        <w:bCs/>
        <w:color w:val="auto"/>
      </w:rPr>
      <w:tblPr/>
      <w:tcPr>
        <w:tcBorders>
          <w:tl2br w:val="none" w:sz="0" w:space="0" w:color="auto"/>
          <w:tr2bl w:val="none" w:sz="0" w:space="0" w:color="auto"/>
        </w:tcBorders>
        <w:shd w:val="pct20" w:color="000000" w:fill="FFFFFF"/>
      </w:tcPr>
    </w:tblStylePr>
    <w:tblStylePr w:type="band1Horz">
      <w:rPr>
        <w:rFonts w:cs="Simplified Arabic"/>
        <w:color w:val="auto"/>
      </w:rPr>
      <w:tblPr/>
      <w:tcPr>
        <w:tcBorders>
          <w:tl2br w:val="none" w:sz="0" w:space="0" w:color="auto"/>
          <w:tr2bl w:val="none" w:sz="0" w:space="0" w:color="auto"/>
        </w:tcBorders>
        <w:shd w:val="pct5" w:color="000000" w:fill="FFFFFF"/>
      </w:tcPr>
    </w:tblStylePr>
    <w:tblStylePr w:type="band2Horz">
      <w:rPr>
        <w:rFonts w:cs="Simplified Arabic"/>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CE6FCC"/>
    <w:pPr>
      <w:spacing w:after="240"/>
      <w:jc w:val="both"/>
    </w:pPr>
    <w:rPr>
      <w:kern w:val="0"/>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Simplified Arabic"/>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CE6FCC"/>
    <w:pPr>
      <w:spacing w:after="240"/>
      <w:jc w:val="both"/>
    </w:pPr>
    <w:rPr>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Simplified Arabic"/>
        <w:i/>
        <w:iCs/>
      </w:rPr>
      <w:tblPr/>
      <w:tcPr>
        <w:tcBorders>
          <w:tl2br w:val="none" w:sz="0" w:space="0" w:color="auto"/>
          <w:tr2bl w:val="none" w:sz="0" w:space="0" w:color="auto"/>
        </w:tcBorders>
      </w:tcPr>
    </w:tblStylePr>
    <w:tblStylePr w:type="lastCol">
      <w:rPr>
        <w:rFonts w:cs="Simplified Arabic"/>
        <w:i/>
        <w:iCs/>
      </w:rPr>
      <w:tblPr/>
      <w:tcPr>
        <w:tcBorders>
          <w:tl2br w:val="none" w:sz="0" w:space="0" w:color="auto"/>
          <w:tr2bl w:val="none" w:sz="0" w:space="0" w:color="auto"/>
        </w:tcBorders>
      </w:tcPr>
    </w:tblStylePr>
  </w:style>
  <w:style w:type="table" w:styleId="TableGrid2">
    <w:name w:val="Table Grid 2"/>
    <w:basedOn w:val="TableNormal"/>
    <w:uiPriority w:val="99"/>
    <w:rsid w:val="00CE6FCC"/>
    <w:pPr>
      <w:spacing w:after="240"/>
      <w:jc w:val="both"/>
    </w:pPr>
    <w:rPr>
      <w:kern w:val="0"/>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Simplified Arabic"/>
        <w:b/>
        <w:bCs/>
      </w:rPr>
      <w:tblPr/>
      <w:tcPr>
        <w:tcBorders>
          <w:tl2br w:val="none" w:sz="0" w:space="0" w:color="auto"/>
          <w:tr2bl w:val="none" w:sz="0" w:space="0" w:color="auto"/>
        </w:tcBorders>
      </w:tcPr>
    </w:tblStylePr>
    <w:tblStylePr w:type="lastRow">
      <w:rPr>
        <w:rFonts w:cs="Simplified Arabic"/>
        <w:b/>
        <w:bCs/>
      </w:rPr>
      <w:tblPr/>
      <w:tcPr>
        <w:tcBorders>
          <w:top w:val="single" w:sz="6" w:space="0" w:color="00000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style>
  <w:style w:type="table" w:styleId="TableGrid3">
    <w:name w:val="Table Grid 3"/>
    <w:basedOn w:val="TableNormal"/>
    <w:uiPriority w:val="99"/>
    <w:rsid w:val="00CE6FCC"/>
    <w:pPr>
      <w:spacing w:after="240"/>
      <w:jc w:val="both"/>
    </w:pPr>
    <w:rPr>
      <w:kern w:val="0"/>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Simplified Arabic"/>
      </w:rPr>
      <w:tblPr/>
      <w:tcPr>
        <w:tcBorders>
          <w:bottom w:val="single" w:sz="6" w:space="0" w:color="000000"/>
          <w:tl2br w:val="none" w:sz="0" w:space="0" w:color="auto"/>
          <w:tr2bl w:val="none" w:sz="0" w:space="0" w:color="auto"/>
        </w:tcBorders>
        <w:shd w:val="pct30" w:color="FFFF00" w:fill="FFFFFF"/>
      </w:tcPr>
    </w:tblStylePr>
    <w:tblStylePr w:type="lastRow">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style>
  <w:style w:type="table" w:styleId="TableGrid4">
    <w:name w:val="Table Grid 4"/>
    <w:basedOn w:val="TableNormal"/>
    <w:uiPriority w:val="99"/>
    <w:rsid w:val="00CE6FCC"/>
    <w:pPr>
      <w:spacing w:after="240"/>
      <w:jc w:val="both"/>
    </w:pPr>
    <w:rPr>
      <w:kern w:val="0"/>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Simplified Arabic"/>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Simplified Arabic"/>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Simplified Arabic"/>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CE6FCC"/>
    <w:pPr>
      <w:spacing w:after="240"/>
      <w:jc w:val="both"/>
    </w:pPr>
    <w:rPr>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Simplified Arabic"/>
      </w:rPr>
      <w:tblPr/>
      <w:tcPr>
        <w:tcBorders>
          <w:bottom w:val="single" w:sz="12" w:space="0" w:color="000000"/>
          <w:tl2br w:val="none" w:sz="0" w:space="0" w:color="auto"/>
          <w:tr2bl w:val="none" w:sz="0" w:space="0" w:color="auto"/>
        </w:tcBorders>
      </w:tcPr>
    </w:tblStylePr>
    <w:tblStylePr w:type="lastRow">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tblStylePr w:type="nwCell">
      <w:rPr>
        <w:rFonts w:cs="Simplified Arabic"/>
      </w:rPr>
      <w:tblPr/>
      <w:tcPr>
        <w:tcBorders>
          <w:tl2br w:val="single" w:sz="6" w:space="0" w:color="000000"/>
          <w:tr2bl w:val="none" w:sz="0" w:space="0" w:color="auto"/>
        </w:tcBorders>
      </w:tcPr>
    </w:tblStylePr>
  </w:style>
  <w:style w:type="table" w:styleId="TableGrid6">
    <w:name w:val="Table Grid 6"/>
    <w:basedOn w:val="TableNormal"/>
    <w:uiPriority w:val="99"/>
    <w:rsid w:val="00CE6FCC"/>
    <w:pPr>
      <w:spacing w:after="240"/>
      <w:jc w:val="both"/>
    </w:pPr>
    <w:rPr>
      <w:kern w:val="0"/>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Simplified Arabic"/>
        <w:b/>
        <w:bCs/>
      </w:rPr>
      <w:tblPr/>
      <w:tcPr>
        <w:tcBorders>
          <w:bottom w:val="single" w:sz="6" w:space="0" w:color="000000"/>
          <w:tl2br w:val="none" w:sz="0" w:space="0" w:color="auto"/>
          <w:tr2bl w:val="none" w:sz="0" w:space="0" w:color="auto"/>
        </w:tcBorders>
      </w:tcPr>
    </w:tblStylePr>
    <w:tblStylePr w:type="lastRow">
      <w:rPr>
        <w:rFonts w:cs="Simplified Arabic"/>
        <w:color w:val="auto"/>
      </w:rPr>
      <w:tblPr/>
      <w:tcPr>
        <w:tcBorders>
          <w:top w:val="single" w:sz="6" w:space="0" w:color="00000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tcPr>
    </w:tblStylePr>
    <w:tblStylePr w:type="nwCell">
      <w:rPr>
        <w:rFonts w:cs="Simplified Arabic"/>
      </w:rPr>
      <w:tblPr/>
      <w:tcPr>
        <w:tcBorders>
          <w:tl2br w:val="single" w:sz="6" w:space="0" w:color="000000"/>
          <w:tr2bl w:val="none" w:sz="0" w:space="0" w:color="auto"/>
        </w:tcBorders>
      </w:tcPr>
    </w:tblStylePr>
  </w:style>
  <w:style w:type="table" w:styleId="TableGrid7">
    <w:name w:val="Table Grid 7"/>
    <w:basedOn w:val="TableNormal"/>
    <w:uiPriority w:val="99"/>
    <w:rsid w:val="00CE6FCC"/>
    <w:pPr>
      <w:spacing w:after="240"/>
      <w:jc w:val="both"/>
    </w:pPr>
    <w:rPr>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Simplified Arabic"/>
        <w:b w:val="0"/>
        <w:bCs w:val="0"/>
      </w:rPr>
      <w:tblPr/>
      <w:tcPr>
        <w:tcBorders>
          <w:bottom w:val="single" w:sz="12" w:space="0" w:color="000000"/>
          <w:tl2br w:val="none" w:sz="0" w:space="0" w:color="auto"/>
          <w:tr2bl w:val="none" w:sz="0" w:space="0" w:color="auto"/>
        </w:tcBorders>
      </w:tcPr>
    </w:tblStylePr>
    <w:tblStylePr w:type="lastRow">
      <w:rPr>
        <w:rFonts w:cs="Simplified Arabic"/>
        <w:b w:val="0"/>
        <w:bCs w:val="0"/>
      </w:rPr>
      <w:tblPr/>
      <w:tcPr>
        <w:tcBorders>
          <w:top w:val="single" w:sz="6" w:space="0" w:color="000000"/>
          <w:tl2br w:val="none" w:sz="0" w:space="0" w:color="auto"/>
          <w:tr2bl w:val="none" w:sz="0" w:space="0" w:color="auto"/>
        </w:tcBorders>
      </w:tcPr>
    </w:tblStylePr>
    <w:tblStylePr w:type="firstCol">
      <w:rPr>
        <w:rFonts w:cs="Simplified Arabic"/>
        <w:b w:val="0"/>
        <w:bCs w:val="0"/>
      </w:rPr>
      <w:tblPr/>
      <w:tcPr>
        <w:tcBorders>
          <w:tl2br w:val="none" w:sz="0" w:space="0" w:color="auto"/>
          <w:tr2bl w:val="none" w:sz="0" w:space="0" w:color="auto"/>
        </w:tcBorders>
      </w:tcPr>
    </w:tblStylePr>
    <w:tblStylePr w:type="lastCol">
      <w:rPr>
        <w:rFonts w:cs="Simplified Arabic"/>
        <w:b w:val="0"/>
        <w:bCs w:val="0"/>
      </w:rPr>
      <w:tblPr/>
      <w:tcPr>
        <w:tcBorders>
          <w:tl2br w:val="none" w:sz="0" w:space="0" w:color="auto"/>
          <w:tr2bl w:val="none" w:sz="0" w:space="0" w:color="auto"/>
        </w:tcBorders>
      </w:tcPr>
    </w:tblStylePr>
    <w:tblStylePr w:type="nwCell">
      <w:rPr>
        <w:rFonts w:cs="Simplified Arabic"/>
      </w:rPr>
      <w:tblPr/>
      <w:tcPr>
        <w:tcBorders>
          <w:tl2br w:val="single" w:sz="6" w:space="0" w:color="000000"/>
          <w:tr2bl w:val="none" w:sz="0" w:space="0" w:color="auto"/>
        </w:tcBorders>
      </w:tcPr>
    </w:tblStylePr>
  </w:style>
  <w:style w:type="table" w:styleId="TableGrid8">
    <w:name w:val="Table Grid 8"/>
    <w:basedOn w:val="TableNormal"/>
    <w:uiPriority w:val="99"/>
    <w:rsid w:val="00CE6FCC"/>
    <w:pPr>
      <w:spacing w:after="240"/>
      <w:jc w:val="both"/>
    </w:pPr>
    <w:rPr>
      <w:kern w:val="0"/>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Simplified Arabic"/>
        <w:b/>
        <w:bCs/>
        <w:color w:val="FFFFFF"/>
      </w:rPr>
      <w:tblPr/>
      <w:tcPr>
        <w:tcBorders>
          <w:tl2br w:val="none" w:sz="0" w:space="0" w:color="auto"/>
          <w:tr2bl w:val="none" w:sz="0" w:space="0" w:color="auto"/>
        </w:tcBorders>
        <w:shd w:val="solid" w:color="000080" w:fill="FFFFFF"/>
      </w:tcPr>
    </w:tblStylePr>
    <w:tblStylePr w:type="lastRow">
      <w:rPr>
        <w:rFonts w:cs="Simplified Arabic"/>
        <w:b/>
        <w:bCs/>
        <w:color w:val="auto"/>
      </w:rPr>
      <w:tblPr/>
      <w:tcPr>
        <w:tcBorders>
          <w:tl2br w:val="none" w:sz="0" w:space="0" w:color="auto"/>
          <w:tr2bl w:val="none" w:sz="0" w:space="0" w:color="auto"/>
        </w:tcBorders>
      </w:tcPr>
    </w:tblStylePr>
    <w:tblStylePr w:type="lastCol">
      <w:rPr>
        <w:rFonts w:cs="Simplified Arabic"/>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CE6FCC"/>
    <w:pPr>
      <w:spacing w:after="240"/>
      <w:jc w:val="both"/>
    </w:pPr>
    <w:rPr>
      <w:kern w:val="0"/>
      <w:sz w:val="20"/>
      <w:szCs w:val="20"/>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Simplified Arabic"/>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Simplified Arabic"/>
      </w:rPr>
      <w:tblPr/>
      <w:tcPr>
        <w:tcBorders>
          <w:top w:val="single" w:sz="6" w:space="0" w:color="000000"/>
          <w:tl2br w:val="none" w:sz="0" w:space="0" w:color="auto"/>
          <w:tr2bl w:val="none" w:sz="0" w:space="0" w:color="auto"/>
        </w:tcBorders>
      </w:tcPr>
    </w:tblStylePr>
    <w:tblStylePr w:type="band1Horz">
      <w:rPr>
        <w:rFonts w:cs="Simplified Arabic"/>
        <w:color w:val="auto"/>
      </w:rPr>
      <w:tblPr/>
      <w:tcPr>
        <w:tcBorders>
          <w:tl2br w:val="none" w:sz="0" w:space="0" w:color="auto"/>
          <w:tr2bl w:val="none" w:sz="0" w:space="0" w:color="auto"/>
        </w:tcBorders>
        <w:shd w:val="solid" w:color="C0C0C0" w:fill="FFFFFF"/>
      </w:tcPr>
    </w:tblStylePr>
    <w:tblStylePr w:type="band2Horz">
      <w:rPr>
        <w:rFonts w:cs="Simplified Arabic"/>
        <w:color w:val="auto"/>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List2">
    <w:name w:val="Table List 2"/>
    <w:basedOn w:val="TableNormal"/>
    <w:uiPriority w:val="99"/>
    <w:rsid w:val="00CE6FCC"/>
    <w:pPr>
      <w:spacing w:after="240"/>
      <w:jc w:val="both"/>
    </w:pPr>
    <w:rPr>
      <w:kern w:val="0"/>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Simplified Arabic"/>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Simplified Arabic"/>
      </w:rPr>
      <w:tblPr/>
      <w:tcPr>
        <w:tcBorders>
          <w:top w:val="single" w:sz="6" w:space="0" w:color="000000"/>
          <w:tl2br w:val="none" w:sz="0" w:space="0" w:color="auto"/>
          <w:tr2bl w:val="none" w:sz="0" w:space="0" w:color="auto"/>
        </w:tcBorders>
      </w:tcPr>
    </w:tblStylePr>
    <w:tblStylePr w:type="band1Horz">
      <w:rPr>
        <w:rFonts w:cs="Simplified Arabic"/>
        <w:color w:val="auto"/>
      </w:rPr>
      <w:tblPr/>
      <w:tcPr>
        <w:tcBorders>
          <w:tl2br w:val="none" w:sz="0" w:space="0" w:color="auto"/>
          <w:tr2bl w:val="none" w:sz="0" w:space="0" w:color="auto"/>
        </w:tcBorders>
        <w:shd w:val="pct20" w:color="00FF00" w:fill="FFFFFF"/>
      </w:tcPr>
    </w:tblStylePr>
    <w:tblStylePr w:type="band2Horz">
      <w:rPr>
        <w:rFonts w:cs="Simplified Arabic"/>
        <w:color w:val="auto"/>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List3">
    <w:name w:val="Table List 3"/>
    <w:basedOn w:val="TableNormal"/>
    <w:uiPriority w:val="99"/>
    <w:rsid w:val="00CE6FCC"/>
    <w:pPr>
      <w:spacing w:after="240"/>
      <w:jc w:val="both"/>
    </w:pPr>
    <w:rPr>
      <w:kern w:val="0"/>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Simplified Arabic"/>
        <w:b/>
        <w:bCs/>
        <w:color w:val="000080"/>
      </w:rPr>
      <w:tblPr/>
      <w:tcPr>
        <w:tcBorders>
          <w:bottom w:val="single" w:sz="12" w:space="0" w:color="000000"/>
          <w:tl2br w:val="none" w:sz="0" w:space="0" w:color="auto"/>
          <w:tr2bl w:val="none" w:sz="0" w:space="0" w:color="auto"/>
        </w:tcBorders>
      </w:tcPr>
    </w:tblStylePr>
    <w:tblStylePr w:type="lastRow">
      <w:rPr>
        <w:rFonts w:cs="Simplified Arabic"/>
      </w:rPr>
      <w:tblPr/>
      <w:tcPr>
        <w:tcBorders>
          <w:top w:val="single" w:sz="12" w:space="0" w:color="000000"/>
          <w:tl2br w:val="none" w:sz="0" w:space="0" w:color="auto"/>
          <w:tr2bl w:val="none" w:sz="0" w:space="0" w:color="auto"/>
        </w:tcBorders>
      </w:tcPr>
    </w:tblStylePr>
    <w:tblStylePr w:type="swCell">
      <w:rPr>
        <w:rFonts w:cs="Simplified Arabic"/>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CE6FCC"/>
    <w:pPr>
      <w:spacing w:after="240"/>
      <w:jc w:val="both"/>
    </w:pPr>
    <w:rPr>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Simplified Arabic"/>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CE6FCC"/>
    <w:pPr>
      <w:spacing w:after="240"/>
      <w:jc w:val="both"/>
    </w:pPr>
    <w:rPr>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Simplified Arabic"/>
        <w:b/>
        <w:bCs/>
      </w:rPr>
      <w:tblPr/>
      <w:tcPr>
        <w:tcBorders>
          <w:bottom w:val="single" w:sz="12" w:space="0" w:color="00000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tcPr>
    </w:tblStylePr>
  </w:style>
  <w:style w:type="table" w:styleId="TableList6">
    <w:name w:val="Table List 6"/>
    <w:basedOn w:val="TableNormal"/>
    <w:uiPriority w:val="99"/>
    <w:rsid w:val="00CE6FCC"/>
    <w:pPr>
      <w:spacing w:after="240"/>
      <w:jc w:val="both"/>
    </w:pPr>
    <w:rPr>
      <w:kern w:val="0"/>
      <w:sz w:val="20"/>
      <w:szCs w:val="20"/>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Simplified Arabic"/>
        <w:b/>
        <w:bCs/>
      </w:rPr>
      <w:tblPr/>
      <w:tcPr>
        <w:tcBorders>
          <w:bottom w:val="single" w:sz="12" w:space="0" w:color="000000"/>
          <w:tl2br w:val="none" w:sz="0" w:space="0" w:color="auto"/>
          <w:tr2bl w:val="none" w:sz="0" w:space="0" w:color="auto"/>
        </w:tcBorders>
      </w:tcPr>
    </w:tblStylePr>
    <w:tblStylePr w:type="firstCol">
      <w:rPr>
        <w:rFonts w:cs="Simplified Arabic"/>
        <w:b/>
        <w:bCs/>
      </w:rPr>
      <w:tblPr/>
      <w:tcPr>
        <w:tcBorders>
          <w:right w:val="single" w:sz="12" w:space="0" w:color="000000"/>
          <w:tl2br w:val="none" w:sz="0" w:space="0" w:color="auto"/>
          <w:tr2bl w:val="none" w:sz="0" w:space="0" w:color="auto"/>
        </w:tcBorders>
      </w:tcPr>
    </w:tblStylePr>
    <w:tblStylePr w:type="band1Horz">
      <w:rPr>
        <w:rFonts w:cs="Simplified Arabic"/>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CE6FCC"/>
    <w:pPr>
      <w:spacing w:after="240"/>
      <w:jc w:val="both"/>
    </w:pPr>
    <w:rPr>
      <w:kern w:val="0"/>
      <w:sz w:val="20"/>
      <w:szCs w:val="20"/>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Simplified Arabic"/>
        <w:b/>
        <w:bCs/>
      </w:rPr>
      <w:tblPr/>
      <w:tcPr>
        <w:tcBorders>
          <w:bottom w:val="single" w:sz="12" w:space="0" w:color="008000"/>
          <w:tl2br w:val="none" w:sz="0" w:space="0" w:color="auto"/>
          <w:tr2bl w:val="none" w:sz="0" w:space="0" w:color="auto"/>
        </w:tcBorders>
        <w:shd w:val="solid" w:color="C0C0C0" w:fill="FFFFFF"/>
      </w:tcPr>
    </w:tblStylePr>
    <w:tblStylePr w:type="lastRow">
      <w:rPr>
        <w:rFonts w:cs="Simplified Arabic"/>
        <w:b/>
        <w:bCs/>
      </w:rPr>
      <w:tblPr/>
      <w:tcPr>
        <w:tcBorders>
          <w:top w:val="single" w:sz="12" w:space="0" w:color="00800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tblStylePr w:type="band1Horz">
      <w:rPr>
        <w:rFonts w:cs="Simplified Arabic"/>
        <w:color w:val="auto"/>
      </w:rPr>
      <w:tblPr/>
      <w:tcPr>
        <w:tcBorders>
          <w:tl2br w:val="none" w:sz="0" w:space="0" w:color="auto"/>
          <w:tr2bl w:val="none" w:sz="0" w:space="0" w:color="auto"/>
        </w:tcBorders>
        <w:shd w:val="pct20" w:color="000000" w:fill="FFFFFF"/>
      </w:tcPr>
    </w:tblStylePr>
    <w:tblStylePr w:type="band2Horz">
      <w:rPr>
        <w:rFonts w:cs="Simplified Arabic"/>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CE6FCC"/>
    <w:pPr>
      <w:spacing w:after="240"/>
      <w:jc w:val="both"/>
    </w:pPr>
    <w:rPr>
      <w:kern w:val="0"/>
      <w:sz w:val="20"/>
      <w:szCs w:val="20"/>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Simplified Arabic"/>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Simplified Arabic"/>
        <w:b/>
        <w:bCs/>
      </w:rPr>
      <w:tblPr/>
      <w:tcPr>
        <w:tcBorders>
          <w:top w:val="single" w:sz="6" w:space="0" w:color="000000"/>
          <w:tl2br w:val="none" w:sz="0" w:space="0" w:color="auto"/>
          <w:tr2bl w:val="none" w:sz="0" w:space="0" w:color="auto"/>
        </w:tcBorders>
      </w:tcPr>
    </w:tblStylePr>
    <w:tblStylePr w:type="firstCol">
      <w:rPr>
        <w:rFonts w:cs="Simplified Arabic"/>
        <w:b/>
        <w:bCs/>
      </w:rPr>
      <w:tblPr/>
      <w:tcPr>
        <w:tcBorders>
          <w:tl2br w:val="none" w:sz="0" w:space="0" w:color="auto"/>
          <w:tr2bl w:val="none" w:sz="0" w:space="0" w:color="auto"/>
        </w:tcBorders>
      </w:tcPr>
    </w:tblStylePr>
    <w:tblStylePr w:type="lastCol">
      <w:rPr>
        <w:rFonts w:cs="Simplified Arabic"/>
        <w:b/>
        <w:bCs/>
      </w:rPr>
      <w:tblPr/>
      <w:tcPr>
        <w:tcBorders>
          <w:tl2br w:val="none" w:sz="0" w:space="0" w:color="auto"/>
          <w:tr2bl w:val="none" w:sz="0" w:space="0" w:color="auto"/>
        </w:tcBorders>
      </w:tcPr>
    </w:tblStylePr>
    <w:tblStylePr w:type="band1Horz">
      <w:rPr>
        <w:rFonts w:cs="Simplified Arabic"/>
        <w:color w:val="auto"/>
      </w:rPr>
      <w:tblPr/>
      <w:tcPr>
        <w:tcBorders>
          <w:tl2br w:val="none" w:sz="0" w:space="0" w:color="auto"/>
          <w:tr2bl w:val="none" w:sz="0" w:space="0" w:color="auto"/>
        </w:tcBorders>
        <w:shd w:val="pct25" w:color="FFFF00" w:fill="FFFFFF"/>
      </w:tcPr>
    </w:tblStylePr>
    <w:tblStylePr w:type="band2Horz">
      <w:rPr>
        <w:rFonts w:cs="Simplified Arabic"/>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rsid w:val="00CE6FCC"/>
    <w:pPr>
      <w:ind w:left="240" w:hanging="240"/>
    </w:pPr>
  </w:style>
  <w:style w:type="paragraph" w:styleId="TableofFigures">
    <w:name w:val="table of figures"/>
    <w:basedOn w:val="Normal"/>
    <w:next w:val="Normal"/>
    <w:uiPriority w:val="99"/>
    <w:rsid w:val="00CE6FCC"/>
  </w:style>
  <w:style w:type="table" w:styleId="TableProfessional">
    <w:name w:val="Table Professional"/>
    <w:basedOn w:val="TableNormal"/>
    <w:uiPriority w:val="99"/>
    <w:rsid w:val="00CE6FCC"/>
    <w:pPr>
      <w:spacing w:after="240"/>
      <w:jc w:val="both"/>
    </w:pPr>
    <w:rPr>
      <w:kern w:val="0"/>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Simplified Arabic"/>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CE6FCC"/>
    <w:pPr>
      <w:spacing w:after="240"/>
      <w:jc w:val="both"/>
    </w:pPr>
    <w:rPr>
      <w:kern w:val="0"/>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Simplified Arabic"/>
      </w:rPr>
      <w:tblPr/>
      <w:tcPr>
        <w:tcBorders>
          <w:bottom w:val="single" w:sz="6" w:space="0" w:color="008000"/>
          <w:tl2br w:val="none" w:sz="0" w:space="0" w:color="auto"/>
          <w:tr2bl w:val="none" w:sz="0" w:space="0" w:color="auto"/>
        </w:tcBorders>
      </w:tcPr>
    </w:tblStylePr>
    <w:tblStylePr w:type="lastRow">
      <w:rPr>
        <w:rFonts w:cs="Simplified Arabic"/>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CE6FCC"/>
    <w:pPr>
      <w:spacing w:after="240"/>
      <w:jc w:val="both"/>
    </w:pPr>
    <w:rPr>
      <w:kern w:val="0"/>
      <w:sz w:val="20"/>
      <w:szCs w:val="20"/>
    </w:rPr>
    <w:tblPr>
      <w:tblInd w:w="0" w:type="dxa"/>
      <w:tblCellMar>
        <w:top w:w="0" w:type="dxa"/>
        <w:left w:w="108" w:type="dxa"/>
        <w:bottom w:w="0" w:type="dxa"/>
        <w:right w:w="108" w:type="dxa"/>
      </w:tblCellMar>
    </w:tblPr>
    <w:tblStylePr w:type="firstRow">
      <w:rPr>
        <w:rFonts w:cs="Simplified Arabic"/>
        <w:b/>
        <w:bCs/>
      </w:rPr>
      <w:tblPr/>
      <w:tcPr>
        <w:tcBorders>
          <w:bottom w:val="single" w:sz="12" w:space="0" w:color="000000"/>
          <w:tl2br w:val="none" w:sz="0" w:space="0" w:color="auto"/>
          <w:tr2bl w:val="none" w:sz="0" w:space="0" w:color="auto"/>
        </w:tcBorders>
      </w:tcPr>
    </w:tblStylePr>
    <w:tblStylePr w:type="lastRow">
      <w:rPr>
        <w:rFonts w:cs="Simplified Arabic"/>
        <w:b/>
        <w:bCs/>
        <w:color w:val="auto"/>
      </w:rPr>
      <w:tblPr/>
      <w:tcPr>
        <w:tcBorders>
          <w:top w:val="single" w:sz="6" w:space="0" w:color="000000"/>
          <w:tl2br w:val="none" w:sz="0" w:space="0" w:color="auto"/>
          <w:tr2bl w:val="none" w:sz="0" w:space="0" w:color="auto"/>
        </w:tcBorders>
      </w:tcPr>
    </w:tblStylePr>
    <w:tblStylePr w:type="firstCol">
      <w:rPr>
        <w:rFonts w:cs="Simplified Arabic"/>
        <w:b/>
        <w:bCs/>
      </w:rPr>
      <w:tblPr/>
      <w:tcPr>
        <w:tcBorders>
          <w:right w:val="single" w:sz="12" w:space="0" w:color="000000"/>
          <w:tl2br w:val="none" w:sz="0" w:space="0" w:color="auto"/>
          <w:tr2bl w:val="none" w:sz="0" w:space="0" w:color="auto"/>
        </w:tcBorders>
      </w:tcPr>
    </w:tblStylePr>
    <w:tblStylePr w:type="lastCol">
      <w:rPr>
        <w:rFonts w:cs="Simplified Arabic"/>
        <w:b/>
        <w:bCs/>
      </w:rPr>
      <w:tblPr/>
      <w:tcPr>
        <w:tcBorders>
          <w:left w:val="single" w:sz="6" w:space="0" w:color="000000"/>
          <w:tl2br w:val="none" w:sz="0" w:space="0" w:color="auto"/>
          <w:tr2bl w:val="none" w:sz="0" w:space="0" w:color="auto"/>
        </w:tcBorders>
      </w:tcPr>
    </w:tblStylePr>
    <w:tblStylePr w:type="neCell">
      <w:rPr>
        <w:rFonts w:cs="Simplified Arabic"/>
        <w:b/>
        <w:bCs/>
      </w:rPr>
      <w:tblPr/>
      <w:tcPr>
        <w:tcBorders>
          <w:left w:val="none" w:sz="0" w:space="0" w:color="auto"/>
          <w:tl2br w:val="none" w:sz="0" w:space="0" w:color="auto"/>
          <w:tr2bl w:val="none" w:sz="0" w:space="0" w:color="auto"/>
        </w:tcBorders>
      </w:tcPr>
    </w:tblStylePr>
    <w:tblStylePr w:type="swCell">
      <w:rPr>
        <w:rFonts w:cs="Simplified Arabic"/>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CE6FCC"/>
    <w:pPr>
      <w:spacing w:after="240"/>
      <w:jc w:val="both"/>
    </w:pPr>
    <w:rPr>
      <w:kern w:val="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Simplified Arabic"/>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CE6FCC"/>
    <w:pPr>
      <w:spacing w:after="240"/>
      <w:jc w:val="both"/>
    </w:pPr>
    <w:rPr>
      <w:kern w:val="0"/>
      <w:sz w:val="20"/>
      <w:szCs w:val="20"/>
    </w:rPr>
    <w:tblPr>
      <w:tblStyleRowBandSize w:val="1"/>
      <w:tblInd w:w="0" w:type="dxa"/>
      <w:tblCellMar>
        <w:top w:w="0" w:type="dxa"/>
        <w:left w:w="108" w:type="dxa"/>
        <w:bottom w:w="0" w:type="dxa"/>
        <w:right w:w="108" w:type="dxa"/>
      </w:tblCellMar>
    </w:tblPr>
    <w:tblStylePr w:type="firstRow">
      <w:rPr>
        <w:rFonts w:cs="Simplified Arabic"/>
      </w:rPr>
      <w:tblPr/>
      <w:tcPr>
        <w:tcBorders>
          <w:top w:val="single" w:sz="6" w:space="0" w:color="000000"/>
          <w:bottom w:val="single" w:sz="12" w:space="0" w:color="000000"/>
          <w:tl2br w:val="none" w:sz="0" w:space="0" w:color="auto"/>
          <w:tr2bl w:val="none" w:sz="0" w:space="0" w:color="auto"/>
        </w:tcBorders>
      </w:tcPr>
    </w:tblStylePr>
    <w:tblStylePr w:type="lastRow">
      <w:rPr>
        <w:rFonts w:cs="Simplified Arabic"/>
      </w:rPr>
      <w:tblPr/>
      <w:tcPr>
        <w:tcBorders>
          <w:top w:val="single" w:sz="12" w:space="0" w:color="000000"/>
          <w:tl2br w:val="none" w:sz="0" w:space="0" w:color="auto"/>
          <w:tr2bl w:val="none" w:sz="0" w:space="0" w:color="auto"/>
        </w:tcBorders>
        <w:shd w:val="pct25" w:color="800080" w:fill="FFFFFF"/>
      </w:tcPr>
    </w:tblStylePr>
    <w:tblStylePr w:type="firstCol">
      <w:rPr>
        <w:rFonts w:cs="Simplified Arabic"/>
      </w:rPr>
      <w:tblPr/>
      <w:tcPr>
        <w:tcBorders>
          <w:right w:val="single" w:sz="12" w:space="0" w:color="000000"/>
          <w:tl2br w:val="none" w:sz="0" w:space="0" w:color="auto"/>
          <w:tr2bl w:val="none" w:sz="0" w:space="0" w:color="auto"/>
        </w:tcBorders>
      </w:tcPr>
    </w:tblStylePr>
    <w:tblStylePr w:type="lastCol">
      <w:rPr>
        <w:rFonts w:cs="Simplified Arabic"/>
      </w:rPr>
      <w:tblPr/>
      <w:tcPr>
        <w:tcBorders>
          <w:left w:val="single" w:sz="12" w:space="0" w:color="000000"/>
          <w:tl2br w:val="none" w:sz="0" w:space="0" w:color="auto"/>
          <w:tr2bl w:val="none" w:sz="0" w:space="0" w:color="auto"/>
        </w:tcBorders>
      </w:tcPr>
    </w:tblStylePr>
    <w:tblStylePr w:type="band1Horz">
      <w:rPr>
        <w:rFonts w:cs="Simplified Arabic"/>
      </w:rPr>
      <w:tblPr/>
      <w:tcPr>
        <w:tcBorders>
          <w:bottom w:val="single" w:sz="6" w:space="0" w:color="000000"/>
          <w:tl2br w:val="none" w:sz="0" w:space="0" w:color="auto"/>
          <w:tr2bl w:val="none" w:sz="0" w:space="0" w:color="auto"/>
        </w:tcBorders>
        <w:shd w:val="pct25" w:color="808000" w:fill="FFFFFF"/>
      </w:tcPr>
    </w:tblStylePr>
    <w:tblStylePr w:type="neCell">
      <w:rPr>
        <w:rFonts w:cs="Simplified Arabic"/>
        <w:b/>
        <w:bCs/>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Subtle2">
    <w:name w:val="Table Subtle 2"/>
    <w:basedOn w:val="TableNormal"/>
    <w:uiPriority w:val="99"/>
    <w:rsid w:val="00CE6FCC"/>
    <w:pPr>
      <w:spacing w:after="240"/>
      <w:jc w:val="both"/>
    </w:pPr>
    <w:rPr>
      <w:kern w:val="0"/>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Simplified Arabic"/>
      </w:rPr>
      <w:tblPr/>
      <w:tcPr>
        <w:tcBorders>
          <w:bottom w:val="single" w:sz="12" w:space="0" w:color="000000"/>
          <w:tl2br w:val="none" w:sz="0" w:space="0" w:color="auto"/>
          <w:tr2bl w:val="none" w:sz="0" w:space="0" w:color="auto"/>
        </w:tcBorders>
      </w:tcPr>
    </w:tblStylePr>
    <w:tblStylePr w:type="lastRow">
      <w:rPr>
        <w:rFonts w:cs="Simplified Arabic"/>
      </w:rPr>
      <w:tblPr/>
      <w:tcPr>
        <w:tcBorders>
          <w:top w:val="single" w:sz="12" w:space="0" w:color="000000"/>
          <w:tl2br w:val="none" w:sz="0" w:space="0" w:color="auto"/>
          <w:tr2bl w:val="none" w:sz="0" w:space="0" w:color="auto"/>
        </w:tcBorders>
      </w:tcPr>
    </w:tblStylePr>
    <w:tblStylePr w:type="firstCol">
      <w:rPr>
        <w:rFonts w:cs="Simplified Arabic"/>
      </w:rPr>
      <w:tblPr/>
      <w:tcPr>
        <w:tcBorders>
          <w:right w:val="single" w:sz="12" w:space="0" w:color="000000"/>
          <w:tl2br w:val="none" w:sz="0" w:space="0" w:color="auto"/>
          <w:tr2bl w:val="none" w:sz="0" w:space="0" w:color="auto"/>
        </w:tcBorders>
        <w:shd w:val="pct25" w:color="008000" w:fill="FFFFFF"/>
      </w:tcPr>
    </w:tblStylePr>
    <w:tblStylePr w:type="lastCol">
      <w:rPr>
        <w:rFonts w:cs="Simplified Arabic"/>
      </w:rPr>
      <w:tblPr/>
      <w:tcPr>
        <w:tcBorders>
          <w:left w:val="single" w:sz="12" w:space="0" w:color="000000"/>
          <w:tl2br w:val="none" w:sz="0" w:space="0" w:color="auto"/>
          <w:tr2bl w:val="none" w:sz="0" w:space="0" w:color="auto"/>
        </w:tcBorders>
        <w:shd w:val="pct25" w:color="808000" w:fill="FFFFFF"/>
      </w:tcPr>
    </w:tblStylePr>
    <w:tblStylePr w:type="neCell">
      <w:rPr>
        <w:rFonts w:cs="Simplified Arabic"/>
        <w:b/>
        <w:bCs/>
      </w:rPr>
      <w:tblPr/>
      <w:tcPr>
        <w:tcBorders>
          <w:tl2br w:val="none" w:sz="0" w:space="0" w:color="auto"/>
          <w:tr2bl w:val="none" w:sz="0" w:space="0" w:color="auto"/>
        </w:tcBorders>
      </w:tcPr>
    </w:tblStylePr>
    <w:tblStylePr w:type="swCell">
      <w:rPr>
        <w:rFonts w:cs="Simplified Arabic"/>
        <w:b/>
        <w:bCs/>
      </w:rPr>
      <w:tblPr/>
      <w:tcPr>
        <w:tcBorders>
          <w:tl2br w:val="none" w:sz="0" w:space="0" w:color="auto"/>
          <w:tr2bl w:val="none" w:sz="0" w:space="0" w:color="auto"/>
        </w:tcBorders>
      </w:tcPr>
    </w:tblStylePr>
  </w:style>
  <w:style w:type="table" w:styleId="TableTheme">
    <w:name w:val="Table Theme"/>
    <w:basedOn w:val="TableNormal"/>
    <w:uiPriority w:val="99"/>
    <w:rsid w:val="00CE6FCC"/>
    <w:pPr>
      <w:spacing w:after="24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rsid w:val="00CE6FCC"/>
    <w:pPr>
      <w:spacing w:after="240"/>
      <w:jc w:val="both"/>
    </w:pPr>
    <w:rPr>
      <w:kern w:val="0"/>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Simplified Arabic"/>
        <w:color w:val="auto"/>
      </w:rPr>
      <w:tblPr/>
      <w:tcPr>
        <w:tcBorders>
          <w:tl2br w:val="none" w:sz="0" w:space="0" w:color="auto"/>
          <w:tr2bl w:val="none" w:sz="0" w:space="0" w:color="auto"/>
        </w:tcBorders>
      </w:tcPr>
    </w:tblStylePr>
  </w:style>
  <w:style w:type="table" w:styleId="TableWeb2">
    <w:name w:val="Table Web 2"/>
    <w:basedOn w:val="TableNormal"/>
    <w:uiPriority w:val="99"/>
    <w:rsid w:val="00CE6FCC"/>
    <w:pPr>
      <w:spacing w:after="240"/>
      <w:jc w:val="both"/>
    </w:pPr>
    <w:rPr>
      <w:kern w:val="0"/>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Simplified Arabic"/>
        <w:color w:val="auto"/>
      </w:rPr>
      <w:tblPr/>
      <w:tcPr>
        <w:tcBorders>
          <w:tl2br w:val="none" w:sz="0" w:space="0" w:color="auto"/>
          <w:tr2bl w:val="none" w:sz="0" w:space="0" w:color="auto"/>
        </w:tcBorders>
      </w:tcPr>
    </w:tblStylePr>
  </w:style>
  <w:style w:type="table" w:styleId="TableWeb3">
    <w:name w:val="Table Web 3"/>
    <w:basedOn w:val="TableNormal"/>
    <w:uiPriority w:val="99"/>
    <w:rsid w:val="00CE6FCC"/>
    <w:pPr>
      <w:spacing w:after="240"/>
      <w:jc w:val="both"/>
    </w:pPr>
    <w:rPr>
      <w:kern w:val="0"/>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Simplified Arabic"/>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rsid w:val="00CE6FCC"/>
    <w:pPr>
      <w:spacing w:before="120"/>
    </w:pPr>
    <w:rPr>
      <w:rFonts w:cs="Simplified Arabic"/>
      <w:b/>
      <w:bCs/>
    </w:rPr>
  </w:style>
  <w:style w:type="paragraph" w:styleId="TOC3">
    <w:name w:val="toc 3"/>
    <w:basedOn w:val="Normal"/>
    <w:next w:val="Normal"/>
    <w:autoRedefine/>
    <w:uiPriority w:val="99"/>
    <w:rsid w:val="00CE6FCC"/>
    <w:pPr>
      <w:ind w:left="480"/>
    </w:pPr>
  </w:style>
  <w:style w:type="paragraph" w:styleId="TOC4">
    <w:name w:val="toc 4"/>
    <w:basedOn w:val="Normal"/>
    <w:next w:val="Normal"/>
    <w:autoRedefine/>
    <w:uiPriority w:val="99"/>
    <w:rsid w:val="00CE6FCC"/>
    <w:pPr>
      <w:ind w:left="720"/>
    </w:pPr>
  </w:style>
  <w:style w:type="paragraph" w:styleId="TOC5">
    <w:name w:val="toc 5"/>
    <w:basedOn w:val="Normal"/>
    <w:next w:val="Normal"/>
    <w:autoRedefine/>
    <w:uiPriority w:val="99"/>
    <w:rsid w:val="00CE6FCC"/>
    <w:pPr>
      <w:ind w:left="960"/>
    </w:pPr>
  </w:style>
  <w:style w:type="paragraph" w:styleId="TOC6">
    <w:name w:val="toc 6"/>
    <w:basedOn w:val="Normal"/>
    <w:next w:val="Normal"/>
    <w:autoRedefine/>
    <w:uiPriority w:val="99"/>
    <w:rsid w:val="00CE6FCC"/>
    <w:pPr>
      <w:ind w:left="1200"/>
    </w:pPr>
  </w:style>
  <w:style w:type="paragraph" w:styleId="TOC7">
    <w:name w:val="toc 7"/>
    <w:basedOn w:val="Normal"/>
    <w:next w:val="Normal"/>
    <w:autoRedefine/>
    <w:uiPriority w:val="99"/>
    <w:rsid w:val="00CE6FCC"/>
    <w:pPr>
      <w:ind w:left="1440"/>
    </w:pPr>
  </w:style>
  <w:style w:type="paragraph" w:styleId="TOC8">
    <w:name w:val="toc 8"/>
    <w:basedOn w:val="Normal"/>
    <w:next w:val="Normal"/>
    <w:autoRedefine/>
    <w:uiPriority w:val="99"/>
    <w:rsid w:val="00CE6FCC"/>
    <w:pPr>
      <w:ind w:left="1680"/>
    </w:pPr>
  </w:style>
  <w:style w:type="paragraph" w:styleId="TOC9">
    <w:name w:val="toc 9"/>
    <w:basedOn w:val="Normal"/>
    <w:next w:val="Normal"/>
    <w:autoRedefine/>
    <w:uiPriority w:val="99"/>
    <w:rsid w:val="00CE6FCC"/>
    <w:pPr>
      <w:ind w:left="1920"/>
    </w:pPr>
  </w:style>
  <w:style w:type="paragraph" w:customStyle="1" w:styleId="StandardL9">
    <w:name w:val="Standard L9"/>
    <w:basedOn w:val="Normal"/>
    <w:next w:val="BodyText3"/>
    <w:link w:val="StandardL9Char"/>
    <w:uiPriority w:val="99"/>
    <w:rsid w:val="00FF592B"/>
    <w:pPr>
      <w:numPr>
        <w:ilvl w:val="8"/>
        <w:numId w:val="2"/>
      </w:numPr>
      <w:outlineLvl w:val="8"/>
    </w:pPr>
  </w:style>
  <w:style w:type="character" w:customStyle="1" w:styleId="StandardL9Char">
    <w:name w:val="Standard L9 Char"/>
    <w:basedOn w:val="DefaultParagraphFont"/>
    <w:link w:val="StandardL9"/>
    <w:uiPriority w:val="99"/>
    <w:locked/>
    <w:rsid w:val="00FF592B"/>
    <w:rPr>
      <w:rFonts w:cs="Times New Roman"/>
      <w:sz w:val="24"/>
      <w:szCs w:val="24"/>
      <w:lang w:bidi="ar-AE"/>
    </w:rPr>
  </w:style>
  <w:style w:type="paragraph" w:customStyle="1" w:styleId="StandardL8">
    <w:name w:val="Standard L8"/>
    <w:basedOn w:val="Normal"/>
    <w:next w:val="BodyText2"/>
    <w:link w:val="StandardL8Char"/>
    <w:uiPriority w:val="99"/>
    <w:rsid w:val="00FF592B"/>
    <w:pPr>
      <w:numPr>
        <w:ilvl w:val="7"/>
        <w:numId w:val="2"/>
      </w:numPr>
      <w:outlineLvl w:val="7"/>
    </w:pPr>
  </w:style>
  <w:style w:type="character" w:customStyle="1" w:styleId="StandardL8Char">
    <w:name w:val="Standard L8 Char"/>
    <w:basedOn w:val="DefaultParagraphFont"/>
    <w:link w:val="StandardL8"/>
    <w:uiPriority w:val="99"/>
    <w:locked/>
    <w:rsid w:val="00FF592B"/>
    <w:rPr>
      <w:rFonts w:cs="Times New Roman"/>
      <w:sz w:val="24"/>
      <w:szCs w:val="24"/>
      <w:lang w:bidi="ar-AE"/>
    </w:rPr>
  </w:style>
  <w:style w:type="paragraph" w:customStyle="1" w:styleId="StandardL7">
    <w:name w:val="Standard L7"/>
    <w:basedOn w:val="Normal"/>
    <w:next w:val="BodyText6"/>
    <w:link w:val="StandardL7Char"/>
    <w:uiPriority w:val="99"/>
    <w:rsid w:val="00FF592B"/>
    <w:pPr>
      <w:numPr>
        <w:ilvl w:val="6"/>
        <w:numId w:val="2"/>
      </w:numPr>
      <w:outlineLvl w:val="6"/>
    </w:pPr>
  </w:style>
  <w:style w:type="character" w:customStyle="1" w:styleId="StandardL7Char">
    <w:name w:val="Standard L7 Char"/>
    <w:basedOn w:val="DefaultParagraphFont"/>
    <w:link w:val="StandardL7"/>
    <w:uiPriority w:val="99"/>
    <w:locked/>
    <w:rsid w:val="00FF592B"/>
    <w:rPr>
      <w:rFonts w:cs="Times New Roman"/>
      <w:sz w:val="24"/>
      <w:szCs w:val="24"/>
      <w:lang w:bidi="ar-AE"/>
    </w:rPr>
  </w:style>
  <w:style w:type="paragraph" w:customStyle="1" w:styleId="StandardL6">
    <w:name w:val="Standard L6"/>
    <w:basedOn w:val="Normal"/>
    <w:next w:val="BodyText5"/>
    <w:link w:val="StandardL6Char"/>
    <w:uiPriority w:val="99"/>
    <w:rsid w:val="00FF592B"/>
    <w:pPr>
      <w:numPr>
        <w:ilvl w:val="5"/>
        <w:numId w:val="2"/>
      </w:numPr>
      <w:outlineLvl w:val="5"/>
    </w:pPr>
  </w:style>
  <w:style w:type="character" w:customStyle="1" w:styleId="StandardL6Char">
    <w:name w:val="Standard L6 Char"/>
    <w:basedOn w:val="DefaultParagraphFont"/>
    <w:link w:val="StandardL6"/>
    <w:uiPriority w:val="99"/>
    <w:locked/>
    <w:rsid w:val="00FF592B"/>
    <w:rPr>
      <w:rFonts w:cs="Times New Roman"/>
      <w:sz w:val="24"/>
      <w:szCs w:val="24"/>
      <w:lang w:bidi="ar-AE"/>
    </w:rPr>
  </w:style>
  <w:style w:type="paragraph" w:customStyle="1" w:styleId="StandardL5">
    <w:name w:val="Standard L5"/>
    <w:basedOn w:val="Normal"/>
    <w:next w:val="BodyText4"/>
    <w:link w:val="StandardL5Char"/>
    <w:uiPriority w:val="99"/>
    <w:rsid w:val="00FF592B"/>
    <w:pPr>
      <w:numPr>
        <w:ilvl w:val="4"/>
        <w:numId w:val="2"/>
      </w:numPr>
      <w:outlineLvl w:val="4"/>
    </w:pPr>
  </w:style>
  <w:style w:type="paragraph" w:customStyle="1" w:styleId="BulletL9">
    <w:name w:val="Bullet L9"/>
    <w:basedOn w:val="Normal"/>
    <w:link w:val="BulletL9Char"/>
    <w:uiPriority w:val="99"/>
    <w:rsid w:val="00FF592B"/>
    <w:pPr>
      <w:numPr>
        <w:ilvl w:val="8"/>
        <w:numId w:val="1"/>
      </w:numPr>
      <w:outlineLvl w:val="8"/>
    </w:pPr>
  </w:style>
  <w:style w:type="character" w:customStyle="1" w:styleId="BulletL9Char">
    <w:name w:val="Bullet L9 Char"/>
    <w:basedOn w:val="DefaultParagraphFont"/>
    <w:link w:val="BulletL9"/>
    <w:uiPriority w:val="99"/>
    <w:locked/>
    <w:rsid w:val="00FF592B"/>
    <w:rPr>
      <w:rFonts w:cs="Times New Roman"/>
      <w:sz w:val="24"/>
      <w:szCs w:val="24"/>
      <w:lang w:bidi="ar-AE"/>
    </w:rPr>
  </w:style>
  <w:style w:type="paragraph" w:customStyle="1" w:styleId="BulletL8">
    <w:name w:val="Bullet L8"/>
    <w:basedOn w:val="Normal"/>
    <w:link w:val="BulletL8Char"/>
    <w:uiPriority w:val="99"/>
    <w:rsid w:val="00FF592B"/>
    <w:pPr>
      <w:numPr>
        <w:ilvl w:val="7"/>
        <w:numId w:val="1"/>
      </w:numPr>
      <w:outlineLvl w:val="7"/>
    </w:pPr>
  </w:style>
  <w:style w:type="character" w:customStyle="1" w:styleId="BulletL8Char">
    <w:name w:val="Bullet L8 Char"/>
    <w:basedOn w:val="DefaultParagraphFont"/>
    <w:link w:val="BulletL8"/>
    <w:uiPriority w:val="99"/>
    <w:locked/>
    <w:rsid w:val="00FF592B"/>
    <w:rPr>
      <w:rFonts w:cs="Times New Roman"/>
      <w:sz w:val="24"/>
      <w:szCs w:val="24"/>
      <w:lang w:bidi="ar-AE"/>
    </w:rPr>
  </w:style>
  <w:style w:type="paragraph" w:customStyle="1" w:styleId="BulletL7">
    <w:name w:val="Bullet L7"/>
    <w:basedOn w:val="Normal"/>
    <w:link w:val="BulletL7Char"/>
    <w:uiPriority w:val="99"/>
    <w:rsid w:val="00FF592B"/>
    <w:pPr>
      <w:numPr>
        <w:ilvl w:val="6"/>
        <w:numId w:val="1"/>
      </w:numPr>
      <w:outlineLvl w:val="6"/>
    </w:pPr>
  </w:style>
  <w:style w:type="character" w:customStyle="1" w:styleId="BulletL7Char">
    <w:name w:val="Bullet L7 Char"/>
    <w:basedOn w:val="DefaultParagraphFont"/>
    <w:link w:val="BulletL7"/>
    <w:uiPriority w:val="99"/>
    <w:locked/>
    <w:rsid w:val="00FF592B"/>
    <w:rPr>
      <w:rFonts w:cs="Times New Roman"/>
      <w:sz w:val="24"/>
      <w:szCs w:val="24"/>
      <w:lang w:bidi="ar-AE"/>
    </w:rPr>
  </w:style>
  <w:style w:type="paragraph" w:customStyle="1" w:styleId="BulletL6">
    <w:name w:val="Bullet L6"/>
    <w:basedOn w:val="Normal"/>
    <w:link w:val="BulletL6Char"/>
    <w:uiPriority w:val="99"/>
    <w:rsid w:val="00FF592B"/>
    <w:pPr>
      <w:numPr>
        <w:ilvl w:val="5"/>
        <w:numId w:val="1"/>
      </w:numPr>
      <w:outlineLvl w:val="5"/>
    </w:pPr>
  </w:style>
  <w:style w:type="character" w:customStyle="1" w:styleId="BulletL6Char">
    <w:name w:val="Bullet L6 Char"/>
    <w:basedOn w:val="DefaultParagraphFont"/>
    <w:link w:val="BulletL6"/>
    <w:uiPriority w:val="99"/>
    <w:locked/>
    <w:rsid w:val="00FF592B"/>
    <w:rPr>
      <w:rFonts w:cs="Times New Roman"/>
      <w:sz w:val="24"/>
      <w:szCs w:val="24"/>
      <w:lang w:bidi="ar-AE"/>
    </w:rPr>
  </w:style>
  <w:style w:type="paragraph" w:customStyle="1" w:styleId="BulletL5">
    <w:name w:val="Bullet L5"/>
    <w:basedOn w:val="Normal"/>
    <w:link w:val="BulletL5Char"/>
    <w:uiPriority w:val="99"/>
    <w:rsid w:val="00FF592B"/>
    <w:pPr>
      <w:numPr>
        <w:ilvl w:val="4"/>
        <w:numId w:val="1"/>
      </w:numPr>
      <w:outlineLvl w:val="4"/>
    </w:pPr>
  </w:style>
  <w:style w:type="character" w:customStyle="1" w:styleId="BulletL5Char">
    <w:name w:val="Bullet L5 Char"/>
    <w:basedOn w:val="DefaultParagraphFont"/>
    <w:link w:val="BulletL5"/>
    <w:uiPriority w:val="99"/>
    <w:locked/>
    <w:rsid w:val="00FF592B"/>
    <w:rPr>
      <w:rFonts w:cs="Times New Roman"/>
      <w:sz w:val="24"/>
      <w:szCs w:val="24"/>
      <w:lang w:bidi="ar-AE"/>
    </w:rPr>
  </w:style>
  <w:style w:type="paragraph" w:customStyle="1" w:styleId="BulletL4">
    <w:name w:val="Bullet L4"/>
    <w:basedOn w:val="Normal"/>
    <w:link w:val="BulletL4Char"/>
    <w:uiPriority w:val="99"/>
    <w:rsid w:val="00FF592B"/>
    <w:pPr>
      <w:numPr>
        <w:ilvl w:val="3"/>
        <w:numId w:val="1"/>
      </w:numPr>
      <w:outlineLvl w:val="3"/>
    </w:pPr>
  </w:style>
  <w:style w:type="character" w:customStyle="1" w:styleId="BulletL4Char">
    <w:name w:val="Bullet L4 Char"/>
    <w:basedOn w:val="DefaultParagraphFont"/>
    <w:link w:val="BulletL4"/>
    <w:uiPriority w:val="99"/>
    <w:locked/>
    <w:rsid w:val="00FF592B"/>
    <w:rPr>
      <w:rFonts w:cs="Times New Roman"/>
      <w:sz w:val="24"/>
      <w:szCs w:val="24"/>
      <w:lang w:bidi="ar-AE"/>
    </w:rPr>
  </w:style>
  <w:style w:type="paragraph" w:customStyle="1" w:styleId="BulletL3">
    <w:name w:val="Bullet L3"/>
    <w:basedOn w:val="Normal"/>
    <w:link w:val="BulletL3Char"/>
    <w:uiPriority w:val="99"/>
    <w:rsid w:val="00FF592B"/>
    <w:pPr>
      <w:numPr>
        <w:ilvl w:val="2"/>
        <w:numId w:val="1"/>
      </w:numPr>
      <w:outlineLvl w:val="2"/>
    </w:pPr>
  </w:style>
  <w:style w:type="character" w:customStyle="1" w:styleId="BulletL3Char">
    <w:name w:val="Bullet L3 Char"/>
    <w:basedOn w:val="DefaultParagraphFont"/>
    <w:link w:val="BulletL3"/>
    <w:uiPriority w:val="99"/>
    <w:locked/>
    <w:rsid w:val="00FF592B"/>
    <w:rPr>
      <w:rFonts w:cs="Times New Roman"/>
      <w:sz w:val="24"/>
      <w:szCs w:val="24"/>
      <w:lang w:bidi="ar-AE"/>
    </w:rPr>
  </w:style>
  <w:style w:type="paragraph" w:customStyle="1" w:styleId="BulletL2">
    <w:name w:val="Bullet L2"/>
    <w:basedOn w:val="Normal"/>
    <w:link w:val="BulletL2Char"/>
    <w:uiPriority w:val="99"/>
    <w:rsid w:val="00FF592B"/>
    <w:pPr>
      <w:numPr>
        <w:ilvl w:val="1"/>
        <w:numId w:val="1"/>
      </w:numPr>
      <w:outlineLvl w:val="1"/>
    </w:pPr>
  </w:style>
  <w:style w:type="character" w:customStyle="1" w:styleId="BulletL2Char">
    <w:name w:val="Bullet L2 Char"/>
    <w:basedOn w:val="DefaultParagraphFont"/>
    <w:link w:val="BulletL2"/>
    <w:uiPriority w:val="99"/>
    <w:locked/>
    <w:rsid w:val="00FF592B"/>
    <w:rPr>
      <w:rFonts w:cs="Times New Roman"/>
      <w:sz w:val="24"/>
      <w:szCs w:val="24"/>
      <w:lang w:bidi="ar-AE"/>
    </w:rPr>
  </w:style>
  <w:style w:type="paragraph" w:customStyle="1" w:styleId="BulletL1">
    <w:name w:val="Bullet L1"/>
    <w:basedOn w:val="Normal"/>
    <w:link w:val="BulletL1Char"/>
    <w:uiPriority w:val="99"/>
    <w:rsid w:val="00FF592B"/>
    <w:pPr>
      <w:numPr>
        <w:numId w:val="1"/>
      </w:numPr>
      <w:outlineLvl w:val="0"/>
    </w:pPr>
  </w:style>
  <w:style w:type="character" w:customStyle="1" w:styleId="BulletL1Char">
    <w:name w:val="Bullet L1 Char"/>
    <w:basedOn w:val="DefaultParagraphFont"/>
    <w:link w:val="BulletL1"/>
    <w:uiPriority w:val="99"/>
    <w:locked/>
    <w:rsid w:val="00FF592B"/>
    <w:rPr>
      <w:rFonts w:cs="Times New Roman"/>
      <w:sz w:val="24"/>
      <w:szCs w:val="24"/>
      <w:lang w:bidi="ar-AE"/>
    </w:rPr>
  </w:style>
  <w:style w:type="character" w:customStyle="1" w:styleId="StandardL5Char">
    <w:name w:val="Standard L5 Char"/>
    <w:basedOn w:val="DefaultParagraphFont"/>
    <w:link w:val="StandardL5"/>
    <w:uiPriority w:val="99"/>
    <w:locked/>
    <w:rsid w:val="00FF592B"/>
    <w:rPr>
      <w:rFonts w:cs="Times New Roman"/>
      <w:sz w:val="24"/>
      <w:szCs w:val="24"/>
      <w:lang w:bidi="ar-AE"/>
    </w:rPr>
  </w:style>
  <w:style w:type="paragraph" w:customStyle="1" w:styleId="StandardL4">
    <w:name w:val="Standard L4"/>
    <w:basedOn w:val="Normal"/>
    <w:next w:val="BodyText3"/>
    <w:link w:val="StandardL4Char"/>
    <w:uiPriority w:val="99"/>
    <w:rsid w:val="00FF592B"/>
    <w:pPr>
      <w:numPr>
        <w:ilvl w:val="3"/>
        <w:numId w:val="2"/>
      </w:numPr>
      <w:outlineLvl w:val="3"/>
    </w:pPr>
  </w:style>
  <w:style w:type="character" w:customStyle="1" w:styleId="StandardL4Char">
    <w:name w:val="Standard L4 Char"/>
    <w:basedOn w:val="DefaultParagraphFont"/>
    <w:link w:val="StandardL4"/>
    <w:uiPriority w:val="99"/>
    <w:locked/>
    <w:rsid w:val="00FF592B"/>
    <w:rPr>
      <w:rFonts w:cs="Times New Roman"/>
      <w:sz w:val="24"/>
      <w:szCs w:val="24"/>
      <w:lang w:bidi="ar-AE"/>
    </w:rPr>
  </w:style>
  <w:style w:type="paragraph" w:customStyle="1" w:styleId="StandardL3">
    <w:name w:val="Standard L3"/>
    <w:basedOn w:val="Normal"/>
    <w:next w:val="BodyText2"/>
    <w:link w:val="StandardL3Char"/>
    <w:uiPriority w:val="99"/>
    <w:rsid w:val="00FF592B"/>
    <w:pPr>
      <w:numPr>
        <w:ilvl w:val="2"/>
        <w:numId w:val="2"/>
      </w:numPr>
      <w:outlineLvl w:val="2"/>
    </w:pPr>
  </w:style>
  <w:style w:type="character" w:customStyle="1" w:styleId="StandardL3Char">
    <w:name w:val="Standard L3 Char"/>
    <w:basedOn w:val="DefaultParagraphFont"/>
    <w:link w:val="StandardL3"/>
    <w:uiPriority w:val="99"/>
    <w:locked/>
    <w:rsid w:val="00FF592B"/>
    <w:rPr>
      <w:rFonts w:cs="Times New Roman"/>
      <w:sz w:val="24"/>
      <w:szCs w:val="24"/>
      <w:lang w:bidi="ar-AE"/>
    </w:rPr>
  </w:style>
  <w:style w:type="paragraph" w:customStyle="1" w:styleId="StandardL2">
    <w:name w:val="Standard L2"/>
    <w:basedOn w:val="Normal"/>
    <w:next w:val="BodyText1"/>
    <w:link w:val="StandardL2Char"/>
    <w:uiPriority w:val="99"/>
    <w:rsid w:val="00FF592B"/>
    <w:pPr>
      <w:numPr>
        <w:ilvl w:val="1"/>
        <w:numId w:val="2"/>
      </w:numPr>
      <w:outlineLvl w:val="1"/>
    </w:pPr>
  </w:style>
  <w:style w:type="character" w:customStyle="1" w:styleId="StandardL2Char">
    <w:name w:val="Standard L2 Char"/>
    <w:basedOn w:val="DefaultParagraphFont"/>
    <w:link w:val="StandardL2"/>
    <w:uiPriority w:val="99"/>
    <w:locked/>
    <w:rsid w:val="00FF592B"/>
    <w:rPr>
      <w:rFonts w:cs="Times New Roman"/>
      <w:sz w:val="24"/>
      <w:szCs w:val="24"/>
      <w:lang w:bidi="ar-AE"/>
    </w:rPr>
  </w:style>
  <w:style w:type="paragraph" w:customStyle="1" w:styleId="StandardL1">
    <w:name w:val="Standard L1"/>
    <w:basedOn w:val="Normal"/>
    <w:next w:val="BodyText1"/>
    <w:link w:val="StandardL1Char"/>
    <w:uiPriority w:val="99"/>
    <w:rsid w:val="00FF592B"/>
    <w:pPr>
      <w:keepNext/>
      <w:numPr>
        <w:numId w:val="2"/>
      </w:numPr>
      <w:suppressAutoHyphens/>
      <w:jc w:val="left"/>
      <w:outlineLvl w:val="0"/>
    </w:pPr>
    <w:rPr>
      <w:b/>
      <w:caps/>
    </w:rPr>
  </w:style>
  <w:style w:type="character" w:customStyle="1" w:styleId="StandardL1Char">
    <w:name w:val="Standard L1 Char"/>
    <w:basedOn w:val="DefaultParagraphFont"/>
    <w:link w:val="StandardL1"/>
    <w:uiPriority w:val="99"/>
    <w:locked/>
    <w:rsid w:val="00FF592B"/>
    <w:rPr>
      <w:rFonts w:cs="Times New Roman"/>
      <w:b/>
      <w:caps/>
      <w:sz w:val="24"/>
      <w:szCs w:val="24"/>
      <w:lang w:bidi="ar-AE"/>
    </w:rPr>
  </w:style>
  <w:style w:type="paragraph" w:customStyle="1" w:styleId="Bullet1">
    <w:name w:val="Bullet 1"/>
    <w:uiPriority w:val="99"/>
    <w:rsid w:val="00290F11"/>
    <w:pPr>
      <w:spacing w:before="240" w:line="260" w:lineRule="atLeast"/>
      <w:jc w:val="both"/>
    </w:pPr>
    <w:rPr>
      <w:rFonts w:cs="Times New Roman"/>
      <w:kern w:val="0"/>
      <w:sz w:val="22"/>
      <w:lang w:val="en-GB" w:eastAsia="en-US"/>
    </w:rPr>
  </w:style>
  <w:style w:type="paragraph" w:customStyle="1" w:styleId="NormalLeft">
    <w:name w:val="Normal + Left"/>
    <w:basedOn w:val="Bullet1"/>
    <w:uiPriority w:val="99"/>
    <w:rsid w:val="00290F11"/>
    <w:pPr>
      <w:numPr>
        <w:numId w:val="3"/>
      </w:numPr>
      <w:spacing w:before="0"/>
    </w:pPr>
    <w:rPr>
      <w:rFonts w:eastAsia="FangSong_GB2312"/>
      <w:bCs/>
      <w:sz w:val="21"/>
      <w:szCs w:val="21"/>
    </w:rPr>
  </w:style>
  <w:style w:type="character" w:styleId="Hyperlink">
    <w:name w:val="Hyperlink"/>
    <w:basedOn w:val="DefaultParagraphFont"/>
    <w:uiPriority w:val="99"/>
    <w:rsid w:val="00365B33"/>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763986908">
      <w:marLeft w:val="0"/>
      <w:marRight w:val="0"/>
      <w:marTop w:val="0"/>
      <w:marBottom w:val="0"/>
      <w:divBdr>
        <w:top w:val="none" w:sz="0" w:space="0" w:color="auto"/>
        <w:left w:val="none" w:sz="0" w:space="0" w:color="auto"/>
        <w:bottom w:val="none" w:sz="0" w:space="0" w:color="auto"/>
        <w:right w:val="none" w:sz="0" w:space="0" w:color="auto"/>
      </w:divBdr>
    </w:div>
    <w:div w:id="1763986909">
      <w:marLeft w:val="0"/>
      <w:marRight w:val="0"/>
      <w:marTop w:val="0"/>
      <w:marBottom w:val="0"/>
      <w:divBdr>
        <w:top w:val="none" w:sz="0" w:space="0" w:color="auto"/>
        <w:left w:val="none" w:sz="0" w:space="0" w:color="auto"/>
        <w:bottom w:val="none" w:sz="0" w:space="0" w:color="auto"/>
        <w:right w:val="none" w:sz="0" w:space="0" w:color="auto"/>
      </w:divBdr>
    </w:div>
    <w:div w:id="1763986910">
      <w:marLeft w:val="0"/>
      <w:marRight w:val="0"/>
      <w:marTop w:val="0"/>
      <w:marBottom w:val="0"/>
      <w:divBdr>
        <w:top w:val="none" w:sz="0" w:space="0" w:color="auto"/>
        <w:left w:val="none" w:sz="0" w:space="0" w:color="auto"/>
        <w:bottom w:val="none" w:sz="0" w:space="0" w:color="auto"/>
        <w:right w:val="none" w:sz="0" w:space="0" w:color="auto"/>
      </w:divBdr>
    </w:div>
    <w:div w:id="1763986911">
      <w:marLeft w:val="0"/>
      <w:marRight w:val="0"/>
      <w:marTop w:val="0"/>
      <w:marBottom w:val="0"/>
      <w:divBdr>
        <w:top w:val="none" w:sz="0" w:space="0" w:color="auto"/>
        <w:left w:val="none" w:sz="0" w:space="0" w:color="auto"/>
        <w:bottom w:val="none" w:sz="0" w:space="0" w:color="auto"/>
        <w:right w:val="none" w:sz="0" w:space="0" w:color="auto"/>
      </w:divBdr>
    </w:div>
    <w:div w:id="1763986912">
      <w:marLeft w:val="0"/>
      <w:marRight w:val="0"/>
      <w:marTop w:val="0"/>
      <w:marBottom w:val="0"/>
      <w:divBdr>
        <w:top w:val="none" w:sz="0" w:space="0" w:color="auto"/>
        <w:left w:val="none" w:sz="0" w:space="0" w:color="auto"/>
        <w:bottom w:val="none" w:sz="0" w:space="0" w:color="auto"/>
        <w:right w:val="none" w:sz="0" w:space="0" w:color="auto"/>
      </w:divBdr>
    </w:div>
    <w:div w:id="176398691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CTemplates\Core\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1</TotalTime>
  <Pages>2</Pages>
  <Words>162</Words>
  <Characters>926</Characters>
  <Application>Microsoft Office Outlook</Application>
  <DocSecurity>0</DocSecurity>
  <Lines>0</Lines>
  <Paragraphs>0</Paragraphs>
  <ScaleCrop>false</ScaleCrop>
  <Company>Clifford Chance LLP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subject/>
  <dc:creator>927719</dc:creator>
  <cp:keywords/>
  <dc:description/>
  <cp:lastModifiedBy>mofcom</cp:lastModifiedBy>
  <cp:revision>2</cp:revision>
  <dcterms:created xsi:type="dcterms:W3CDTF">2017-07-18T03:06:00Z</dcterms:created>
  <dcterms:modified xsi:type="dcterms:W3CDTF">2017-07-18T03:06:00Z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Language">
    <vt:lpwstr>en-GB</vt:lpwstr>
  </property>
  <property fmtid="{D5CDD505-2E9C-101B-9397-08002B2CF9AE}" pid="3" name="CCOffice">
    <vt:lpwstr>ln</vt:lpwstr>
  </property>
  <property fmtid="{D5CDD505-2E9C-101B-9397-08002B2CF9AE}" pid="4" name="LaunchTemplateMacro">
    <vt:lpwstr>LaunchTemplateMacro</vt:lpwstr>
  </property>
</Properties>
</file>