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006D55" w:rsidRDefault="00CB00DF" w:rsidP="00CB00DF">
      <w:pPr>
        <w:spacing w:line="440" w:lineRule="exact"/>
        <w:jc w:val="center"/>
        <w:rPr>
          <w:rFonts w:ascii="Times New Roman" w:hAnsi="Times New Roman"/>
          <w:b/>
          <w:sz w:val="24"/>
          <w:szCs w:val="21"/>
        </w:rPr>
      </w:pPr>
      <w:r w:rsidRPr="00006D55">
        <w:rPr>
          <w:rFonts w:ascii="Times New Roman" w:hAnsi="Times New Roman"/>
          <w:b/>
          <w:sz w:val="24"/>
          <w:szCs w:val="21"/>
        </w:rPr>
        <w:t>经营者集中简易案件公示表</w:t>
      </w:r>
    </w:p>
    <w:p w:rsidR="00CB00DF" w:rsidRPr="001A7CAA" w:rsidRDefault="00CB00DF" w:rsidP="00006D55">
      <w:pPr>
        <w:spacing w:line="440" w:lineRule="exact"/>
        <w:rPr>
          <w:rFonts w:ascii="Times New Roman" w:hAnsi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1A7CAA" w:rsidTr="00CB00DF">
        <w:tc>
          <w:tcPr>
            <w:tcW w:w="1809" w:type="dxa"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1A7CAA" w:rsidRDefault="00C33BF9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kern w:val="0"/>
                <w:szCs w:val="21"/>
              </w:rPr>
              <w:t>日铁住金物产株式会社收购日本铁板株式会社</w:t>
            </w:r>
            <w:r w:rsidR="00310776" w:rsidRPr="001A7CAA">
              <w:rPr>
                <w:rFonts w:ascii="Times New Roman" w:hAnsi="Times New Roman"/>
                <w:kern w:val="0"/>
                <w:szCs w:val="21"/>
              </w:rPr>
              <w:t>股权</w:t>
            </w:r>
            <w:r w:rsidRPr="001A7CAA">
              <w:rPr>
                <w:rFonts w:ascii="Times New Roman" w:hAnsi="Times New Roman"/>
                <w:kern w:val="0"/>
                <w:szCs w:val="21"/>
              </w:rPr>
              <w:t>案</w:t>
            </w:r>
          </w:p>
        </w:tc>
      </w:tr>
      <w:tr w:rsidR="00CB00DF" w:rsidRPr="001A7CAA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（限</w:t>
            </w: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200</w:t>
            </w: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E009E1" w:rsidRPr="001A7CAA" w:rsidRDefault="00D04B96" w:rsidP="00E009E1">
            <w:pPr>
              <w:rPr>
                <w:rFonts w:ascii="Times New Roman" w:hAnsi="Times New Roman"/>
                <w:szCs w:val="21"/>
                <w:lang w:val="en-GB"/>
              </w:rPr>
            </w:pPr>
            <w:r w:rsidRPr="001A7CAA">
              <w:rPr>
                <w:rFonts w:ascii="Times New Roman" w:hAnsi="Times New Roman"/>
                <w:szCs w:val="21"/>
              </w:rPr>
              <w:t>本次交易涉及日铁住金物产</w:t>
            </w:r>
            <w:r w:rsidRPr="001A7CAA">
              <w:rPr>
                <w:rFonts w:ascii="Times New Roman" w:hAnsi="Times New Roman"/>
                <w:kern w:val="0"/>
                <w:szCs w:val="21"/>
              </w:rPr>
              <w:t>株式会社</w:t>
            </w:r>
            <w:r w:rsidR="00087F41" w:rsidRPr="001A7CAA">
              <w:rPr>
                <w:rFonts w:ascii="Times New Roman" w:hAnsi="Times New Roman"/>
                <w:kern w:val="0"/>
                <w:szCs w:val="21"/>
              </w:rPr>
              <w:t>（</w:t>
            </w:r>
            <w:r w:rsidR="00087F41" w:rsidRPr="001A7CAA">
              <w:rPr>
                <w:rFonts w:ascii="Times New Roman" w:hAnsi="Times New Roman"/>
                <w:kern w:val="0"/>
                <w:szCs w:val="21"/>
              </w:rPr>
              <w:t>“</w:t>
            </w:r>
            <w:r w:rsidR="00087F41" w:rsidRPr="001A7CAA">
              <w:rPr>
                <w:rFonts w:ascii="Times New Roman" w:hAnsi="Times New Roman"/>
                <w:szCs w:val="21"/>
              </w:rPr>
              <w:t>日铁住金物产</w:t>
            </w:r>
            <w:r w:rsidR="00087F41" w:rsidRPr="001A7CAA">
              <w:rPr>
                <w:rFonts w:ascii="Times New Roman" w:hAnsi="Times New Roman"/>
                <w:kern w:val="0"/>
                <w:szCs w:val="21"/>
              </w:rPr>
              <w:t>”</w:t>
            </w:r>
            <w:r w:rsidR="00087F41" w:rsidRPr="001A7CAA">
              <w:rPr>
                <w:rFonts w:ascii="Times New Roman" w:hAnsi="Times New Roman"/>
                <w:kern w:val="0"/>
                <w:szCs w:val="21"/>
              </w:rPr>
              <w:t>）</w:t>
            </w:r>
            <w:r w:rsidRPr="001A7CAA">
              <w:rPr>
                <w:rFonts w:ascii="Times New Roman" w:hAnsi="Times New Roman"/>
                <w:szCs w:val="21"/>
              </w:rPr>
              <w:t>拟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收购</w:t>
            </w:r>
            <w:r w:rsidR="00087F41" w:rsidRPr="001A7CAA">
              <w:rPr>
                <w:rFonts w:ascii="Times New Roman" w:hAnsi="Times New Roman"/>
                <w:kern w:val="0"/>
                <w:szCs w:val="21"/>
              </w:rPr>
              <w:t>日本铁板株式会社（</w:t>
            </w:r>
            <w:r w:rsidR="00087F41" w:rsidRPr="001A7CAA">
              <w:rPr>
                <w:rFonts w:ascii="Times New Roman" w:hAnsi="Times New Roman"/>
                <w:kern w:val="0"/>
                <w:szCs w:val="21"/>
              </w:rPr>
              <w:t>“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日本铁板</w:t>
            </w:r>
            <w:r w:rsidR="00087F41" w:rsidRPr="001A7CAA">
              <w:rPr>
                <w:rFonts w:ascii="Times New Roman" w:hAnsi="Times New Roman"/>
                <w:szCs w:val="21"/>
                <w:lang w:val="en-GB"/>
              </w:rPr>
              <w:t>”</w:t>
            </w:r>
            <w:r w:rsidR="00087F41" w:rsidRPr="001A7CAA">
              <w:rPr>
                <w:rFonts w:ascii="Times New Roman" w:hAnsi="Times New Roman"/>
                <w:szCs w:val="21"/>
                <w:lang w:val="en-GB"/>
              </w:rPr>
              <w:t>）</w:t>
            </w:r>
            <w:r w:rsidR="00CC7872">
              <w:rPr>
                <w:rFonts w:ascii="Times New Roman" w:hAnsi="Times New Roman" w:hint="eastAsia"/>
                <w:szCs w:val="21"/>
                <w:lang w:val="en-GB"/>
              </w:rPr>
              <w:t>66%</w:t>
            </w:r>
            <w:r w:rsidR="00CC7872">
              <w:rPr>
                <w:rFonts w:ascii="Times New Roman" w:hAnsi="Times New Roman" w:hint="eastAsia"/>
                <w:szCs w:val="21"/>
                <w:lang w:val="en-GB"/>
              </w:rPr>
              <w:t>的股份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。交易完成后，日铁住金物产将持有日本铁板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66%</w:t>
            </w:r>
            <w:r w:rsidR="00087F41" w:rsidRPr="001A7CAA">
              <w:rPr>
                <w:rFonts w:ascii="Times New Roman" w:hAnsi="Times New Roman"/>
                <w:szCs w:val="21"/>
                <w:lang w:val="en-GB"/>
              </w:rPr>
              <w:t>的股份，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新日铁住金</w:t>
            </w:r>
            <w:r w:rsidR="005F0893" w:rsidRPr="001A7CAA">
              <w:rPr>
                <w:rFonts w:ascii="Times New Roman" w:hAnsi="Times New Roman"/>
                <w:szCs w:val="21"/>
                <w:lang w:val="en-GB"/>
              </w:rPr>
              <w:t>将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持有日本铁板</w:t>
            </w:r>
            <w:r w:rsidR="005F0893" w:rsidRPr="001A7CAA">
              <w:rPr>
                <w:rFonts w:ascii="Times New Roman" w:hAnsi="Times New Roman"/>
                <w:szCs w:val="21"/>
                <w:lang w:val="en-GB"/>
              </w:rPr>
              <w:t>34%</w:t>
            </w:r>
            <w:r w:rsidR="005F0893" w:rsidRPr="001A7CAA">
              <w:rPr>
                <w:rFonts w:ascii="Times New Roman" w:hAnsi="Times New Roman"/>
                <w:szCs w:val="21"/>
                <w:lang w:val="en-GB"/>
              </w:rPr>
              <w:t>的股份（其中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20%</w:t>
            </w:r>
            <w:r w:rsidR="005F0893" w:rsidRPr="001A7CAA">
              <w:rPr>
                <w:rFonts w:ascii="Times New Roman" w:hAnsi="Times New Roman"/>
                <w:szCs w:val="21"/>
                <w:lang w:val="en-GB"/>
              </w:rPr>
              <w:t>通过新日铁住金单独控制的日新制钢</w:t>
            </w:r>
            <w:r w:rsidR="0020080B" w:rsidRPr="001A7CAA">
              <w:rPr>
                <w:rFonts w:ascii="Times New Roman" w:hAnsi="Times New Roman"/>
                <w:szCs w:val="21"/>
                <w:lang w:val="en-GB"/>
              </w:rPr>
              <w:t>株式会社持有）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。</w:t>
            </w:r>
            <w:bookmarkStart w:id="0" w:name="_GoBack"/>
            <w:bookmarkEnd w:id="0"/>
          </w:p>
          <w:p w:rsidR="00CB00DF" w:rsidRPr="001A7CAA" w:rsidRDefault="0020080B" w:rsidP="00E009E1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szCs w:val="21"/>
              </w:rPr>
              <w:t>交易前</w:t>
            </w:r>
            <w:r w:rsidR="00310776" w:rsidRPr="001A7CAA">
              <w:rPr>
                <w:rFonts w:ascii="Times New Roman" w:hAnsi="Times New Roman"/>
                <w:szCs w:val="21"/>
              </w:rPr>
              <w:t>目标公司</w:t>
            </w:r>
            <w:r w:rsidRPr="001A7CAA">
              <w:rPr>
                <w:rFonts w:ascii="Times New Roman" w:hAnsi="Times New Roman"/>
                <w:szCs w:val="21"/>
              </w:rPr>
              <w:t>由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新日铁住金</w:t>
            </w:r>
            <w:r w:rsidR="00310776" w:rsidRPr="001A7CAA">
              <w:rPr>
                <w:rFonts w:ascii="Times New Roman" w:hAnsi="Times New Roman"/>
                <w:szCs w:val="21"/>
              </w:rPr>
              <w:t>单独控制</w:t>
            </w:r>
            <w:r w:rsidRPr="001A7CAA">
              <w:rPr>
                <w:rFonts w:ascii="Times New Roman" w:hAnsi="Times New Roman"/>
                <w:szCs w:val="21"/>
              </w:rPr>
              <w:t>，交易完成后目标公司由日铁住金物产和新日铁住金共同控制。</w:t>
            </w:r>
          </w:p>
        </w:tc>
      </w:tr>
      <w:tr w:rsidR="00CB00DF" w:rsidRPr="001A7CAA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1A7CAA" w:rsidRDefault="00CB00DF" w:rsidP="0020080B">
            <w:pPr>
              <w:spacing w:line="500" w:lineRule="exact"/>
              <w:rPr>
                <w:rFonts w:ascii="Times New Roman" w:hAnsi="Times New Roman"/>
                <w:szCs w:val="21"/>
                <w:lang w:val="en-GB"/>
              </w:rPr>
            </w:pPr>
            <w:r w:rsidRPr="001A7CAA">
              <w:rPr>
                <w:rFonts w:ascii="Times New Roman" w:hAnsi="Times New Roman"/>
                <w:szCs w:val="21"/>
                <w:lang w:val="en-GB"/>
              </w:rPr>
              <w:t>1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、</w:t>
            </w:r>
            <w:r w:rsidR="00C33BF9" w:rsidRPr="001A7CAA">
              <w:rPr>
                <w:rFonts w:ascii="Times New Roman" w:hAnsi="Times New Roman"/>
                <w:szCs w:val="21"/>
                <w:lang w:val="en-GB"/>
              </w:rPr>
              <w:t>日铁住金物产</w:t>
            </w:r>
          </w:p>
        </w:tc>
        <w:tc>
          <w:tcPr>
            <w:tcW w:w="5153" w:type="dxa"/>
          </w:tcPr>
          <w:p w:rsidR="00CB00DF" w:rsidRPr="001A7CAA" w:rsidRDefault="00ED1EC6" w:rsidP="001A7CAA">
            <w:pPr>
              <w:rPr>
                <w:rFonts w:ascii="Times New Roman" w:hAnsi="Times New Roman"/>
                <w:szCs w:val="21"/>
              </w:rPr>
            </w:pPr>
            <w:r w:rsidRPr="001A7CAA">
              <w:rPr>
                <w:rFonts w:ascii="Times New Roman" w:hAnsi="Times New Roman"/>
                <w:szCs w:val="21"/>
              </w:rPr>
              <w:t>日铁住金物产是日本著名的专业商社，在全球范围内经营金属材料、机械设备、纺织服装和食品业务。</w:t>
            </w:r>
          </w:p>
          <w:p w:rsidR="001A7CAA" w:rsidRPr="001A7CAA" w:rsidRDefault="001A7CAA" w:rsidP="001A7CAA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</w:tr>
      <w:tr w:rsidR="00CB00DF" w:rsidRPr="001A7CAA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1A7CAA" w:rsidRDefault="00CB00DF" w:rsidP="006908A4">
            <w:pPr>
              <w:spacing w:line="500" w:lineRule="exact"/>
              <w:rPr>
                <w:rFonts w:ascii="Times New Roman" w:hAnsi="Times New Roman"/>
                <w:szCs w:val="21"/>
                <w:lang w:val="en-GB"/>
              </w:rPr>
            </w:pPr>
            <w:r w:rsidRPr="001A7CAA">
              <w:rPr>
                <w:rFonts w:ascii="Times New Roman" w:hAnsi="Times New Roman"/>
                <w:szCs w:val="21"/>
                <w:lang w:val="en-GB"/>
              </w:rPr>
              <w:t>2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、</w:t>
            </w:r>
            <w:r w:rsidR="0020080B" w:rsidRPr="001A7CAA">
              <w:rPr>
                <w:rFonts w:ascii="Times New Roman" w:hAnsi="Times New Roman"/>
                <w:szCs w:val="21"/>
              </w:rPr>
              <w:t>新日铁住金</w:t>
            </w:r>
          </w:p>
        </w:tc>
        <w:tc>
          <w:tcPr>
            <w:tcW w:w="5153" w:type="dxa"/>
          </w:tcPr>
          <w:p w:rsidR="001A7CAA" w:rsidRPr="001A7CAA" w:rsidRDefault="0083197D" w:rsidP="001A7CAA">
            <w:pPr>
              <w:rPr>
                <w:rFonts w:ascii="Times New Roman" w:hAnsi="Times New Roman"/>
                <w:szCs w:val="21"/>
              </w:rPr>
            </w:pPr>
            <w:r w:rsidRPr="001A7CAA">
              <w:rPr>
                <w:rFonts w:ascii="Times New Roman" w:hAnsi="Times New Roman"/>
                <w:szCs w:val="21"/>
              </w:rPr>
              <w:t>新日铁住金株式会社于</w:t>
            </w:r>
            <w:r w:rsidRPr="001A7CAA">
              <w:rPr>
                <w:rFonts w:ascii="Times New Roman" w:hAnsi="Times New Roman"/>
                <w:szCs w:val="21"/>
              </w:rPr>
              <w:t>2012</w:t>
            </w:r>
            <w:r w:rsidRPr="001A7CAA">
              <w:rPr>
                <w:rFonts w:ascii="Times New Roman" w:hAnsi="Times New Roman"/>
                <w:szCs w:val="21"/>
              </w:rPr>
              <w:t>年</w:t>
            </w:r>
            <w:r w:rsidRPr="001A7CAA">
              <w:rPr>
                <w:rFonts w:ascii="Times New Roman" w:hAnsi="Times New Roman"/>
                <w:szCs w:val="21"/>
              </w:rPr>
              <w:t>10</w:t>
            </w:r>
            <w:r w:rsidRPr="001A7CAA">
              <w:rPr>
                <w:rFonts w:ascii="Times New Roman" w:hAnsi="Times New Roman"/>
                <w:szCs w:val="21"/>
              </w:rPr>
              <w:t>月成立，是世界领先的综合钢铁生产商。</w:t>
            </w:r>
          </w:p>
          <w:p w:rsidR="001A7CAA" w:rsidRPr="001A7CAA" w:rsidRDefault="001A7CAA" w:rsidP="001A7CAA">
            <w:pPr>
              <w:rPr>
                <w:rFonts w:ascii="Times New Roman" w:hAnsi="Times New Roman"/>
                <w:szCs w:val="21"/>
              </w:rPr>
            </w:pPr>
          </w:p>
          <w:p w:rsidR="002339DA" w:rsidRPr="001A7CAA" w:rsidRDefault="0083197D" w:rsidP="001A7CAA">
            <w:pPr>
              <w:rPr>
                <w:rFonts w:ascii="Times New Roman" w:hAnsi="Times New Roman"/>
                <w:szCs w:val="21"/>
              </w:rPr>
            </w:pPr>
            <w:r w:rsidRPr="001A7CAA">
              <w:rPr>
                <w:rFonts w:ascii="Times New Roman" w:hAnsi="Times New Roman"/>
                <w:szCs w:val="21"/>
              </w:rPr>
              <w:t>新日铁住金在超过</w:t>
            </w:r>
            <w:r w:rsidRPr="001A7CAA">
              <w:rPr>
                <w:rFonts w:ascii="Times New Roman" w:hAnsi="Times New Roman"/>
                <w:szCs w:val="21"/>
              </w:rPr>
              <w:t>15</w:t>
            </w:r>
            <w:r w:rsidRPr="001A7CAA">
              <w:rPr>
                <w:rFonts w:ascii="Times New Roman" w:hAnsi="Times New Roman"/>
                <w:szCs w:val="21"/>
              </w:rPr>
              <w:t>个国家和以及在日本的</w:t>
            </w:r>
            <w:r w:rsidRPr="001A7CAA">
              <w:rPr>
                <w:rFonts w:ascii="Times New Roman" w:hAnsi="Times New Roman"/>
                <w:szCs w:val="21"/>
              </w:rPr>
              <w:t>13</w:t>
            </w:r>
            <w:r w:rsidRPr="001A7CAA">
              <w:rPr>
                <w:rFonts w:ascii="Times New Roman" w:hAnsi="Times New Roman"/>
                <w:szCs w:val="21"/>
              </w:rPr>
              <w:t>个钢铁工厂生产广泛的高附加值钢铁产品。它侧重于关键的战略领域：</w:t>
            </w:r>
            <w:r w:rsidRPr="001A7CAA">
              <w:rPr>
                <w:rFonts w:ascii="Times New Roman" w:hAnsi="Times New Roman"/>
                <w:szCs w:val="21"/>
              </w:rPr>
              <w:t>1</w:t>
            </w:r>
            <w:r w:rsidRPr="001A7CAA">
              <w:rPr>
                <w:rFonts w:ascii="Times New Roman" w:hAnsi="Times New Roman"/>
                <w:szCs w:val="21"/>
              </w:rPr>
              <w:t>）汽车用高档钢铁产品，</w:t>
            </w:r>
            <w:r w:rsidRPr="001A7CAA">
              <w:rPr>
                <w:rFonts w:ascii="Times New Roman" w:hAnsi="Times New Roman"/>
                <w:szCs w:val="21"/>
              </w:rPr>
              <w:t>2</w:t>
            </w:r>
            <w:r w:rsidRPr="001A7CAA">
              <w:rPr>
                <w:rFonts w:ascii="Times New Roman" w:hAnsi="Times New Roman"/>
                <w:szCs w:val="21"/>
              </w:rPr>
              <w:t>）资源和能源，以及</w:t>
            </w:r>
            <w:r w:rsidRPr="001A7CAA">
              <w:rPr>
                <w:rFonts w:ascii="Times New Roman" w:hAnsi="Times New Roman"/>
                <w:szCs w:val="21"/>
              </w:rPr>
              <w:t>3</w:t>
            </w:r>
            <w:r w:rsidRPr="001A7CAA">
              <w:rPr>
                <w:rFonts w:ascii="Times New Roman" w:hAnsi="Times New Roman"/>
                <w:szCs w:val="21"/>
              </w:rPr>
              <w:t>）土木工程、建筑和铁路。</w:t>
            </w:r>
          </w:p>
          <w:p w:rsidR="001A7CAA" w:rsidRPr="001A7CAA" w:rsidRDefault="001A7CAA" w:rsidP="001A7CAA">
            <w:pPr>
              <w:rPr>
                <w:rFonts w:ascii="Times New Roman" w:hAnsi="Times New Roman"/>
                <w:szCs w:val="21"/>
              </w:rPr>
            </w:pPr>
          </w:p>
          <w:p w:rsidR="00CB00DF" w:rsidRPr="001A7CAA" w:rsidRDefault="0083197D" w:rsidP="001A7CAA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szCs w:val="21"/>
              </w:rPr>
              <w:t>新日铁住金是五家企业的控股公司：这五家公司分别从事炼钢、工程、化工、新材料和系统解决方案。</w:t>
            </w:r>
          </w:p>
        </w:tc>
      </w:tr>
      <w:tr w:rsidR="00CB00DF" w:rsidRPr="001A7CAA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1A7CAA" w:rsidRDefault="00C33BF9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FE"/>
            </w:r>
            <w:r w:rsidR="001A7CAA">
              <w:rPr>
                <w:rFonts w:ascii="Times New Roman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="00CB00DF"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1.</w:t>
            </w:r>
            <w:r w:rsidR="00CB00DF"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15%</w:t>
            </w:r>
            <w:r w:rsidR="00CB00DF"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CB00DF" w:rsidRPr="001A7CAA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A7CAA" w:rsidRDefault="00CB00DF" w:rsidP="001A7CAA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szCs w:val="21"/>
              </w:rPr>
              <w:t>□</w:t>
            </w:r>
            <w:r w:rsidR="001A7CAA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1A7CAA">
              <w:rPr>
                <w:rFonts w:ascii="Times New Roman" w:hAnsi="Times New Roman"/>
                <w:szCs w:val="21"/>
              </w:rPr>
              <w:t>2.</w:t>
            </w:r>
            <w:r w:rsidRPr="001A7CAA">
              <w:rPr>
                <w:rFonts w:ascii="Times New Roman" w:hAnsi="Times New Roman"/>
                <w:szCs w:val="21"/>
              </w:rPr>
              <w:t>存在上下游关系的参与集中的经营者，在上下游市场所占的市场份额均小于</w:t>
            </w:r>
            <w:r w:rsidRPr="001A7CAA">
              <w:rPr>
                <w:rFonts w:ascii="Times New Roman" w:hAnsi="Times New Roman"/>
                <w:szCs w:val="21"/>
              </w:rPr>
              <w:t>25%</w:t>
            </w:r>
            <w:r w:rsidRPr="001A7CAA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B00DF" w:rsidRPr="001A7CAA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A7CAA" w:rsidRDefault="00CB00DF" w:rsidP="001A7CAA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szCs w:val="21"/>
              </w:rPr>
              <w:t>□</w:t>
            </w:r>
            <w:r w:rsidR="001A7CAA" w:rsidRPr="001A7CAA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1A7CAA">
              <w:rPr>
                <w:rFonts w:ascii="Times New Roman" w:hAnsi="Times New Roman"/>
                <w:szCs w:val="21"/>
              </w:rPr>
              <w:t>3.</w:t>
            </w:r>
            <w:r w:rsidRPr="001A7CAA">
              <w:rPr>
                <w:rFonts w:ascii="Times New Roman" w:hAnsi="Times New Roman"/>
                <w:szCs w:val="21"/>
              </w:rPr>
              <w:t>不在同一相关市场、也不存在上下游关系的参与集中的经营者，在与交易有关的每个市场所占的份额均小于</w:t>
            </w:r>
            <w:r w:rsidRPr="001A7CAA">
              <w:rPr>
                <w:rFonts w:ascii="Times New Roman" w:hAnsi="Times New Roman"/>
                <w:szCs w:val="21"/>
              </w:rPr>
              <w:t>25%</w:t>
            </w:r>
            <w:r w:rsidRPr="001A7CAA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B00DF" w:rsidRPr="001A7CAA" w:rsidTr="00BA59E4">
        <w:trPr>
          <w:trHeight w:val="692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A7CAA" w:rsidRDefault="00CB00DF" w:rsidP="001A7CAA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szCs w:val="21"/>
              </w:rPr>
              <w:t>□</w:t>
            </w:r>
            <w:r w:rsidR="001A7CAA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1A7CAA">
              <w:rPr>
                <w:rFonts w:ascii="Times New Roman" w:hAnsi="Times New Roman"/>
                <w:szCs w:val="21"/>
              </w:rPr>
              <w:t>4.</w:t>
            </w:r>
            <w:r w:rsidRPr="001A7CAA">
              <w:rPr>
                <w:rFonts w:ascii="Times New Roman" w:hAnsi="Times New Roman"/>
                <w:szCs w:val="21"/>
              </w:rPr>
              <w:t>参与集中的经营者在中国境外设立合营企业，合营企业不在中国境内从事经济活动。</w:t>
            </w:r>
          </w:p>
        </w:tc>
      </w:tr>
      <w:tr w:rsidR="00CB00DF" w:rsidRPr="001A7CAA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A7CAA" w:rsidRDefault="00C33BF9" w:rsidP="00BA59E4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A59E4">
              <w:rPr>
                <w:rFonts w:ascii="Times New Roman" w:hAnsi="Times New Roman"/>
                <w:szCs w:val="21"/>
              </w:rPr>
              <w:sym w:font="Wingdings" w:char="F0FE"/>
            </w:r>
            <w:r w:rsidR="00BA59E4" w:rsidRPr="00BA59E4">
              <w:rPr>
                <w:rFonts w:ascii="Times New Roman" w:hAnsi="Times New Roman" w:hint="eastAsia"/>
                <w:szCs w:val="21"/>
              </w:rPr>
              <w:t xml:space="preserve"> </w:t>
            </w:r>
            <w:r w:rsidR="00CB00DF" w:rsidRPr="00BA59E4">
              <w:rPr>
                <w:rFonts w:ascii="Times New Roman" w:hAnsi="Times New Roman"/>
                <w:szCs w:val="21"/>
              </w:rPr>
              <w:t>5.</w:t>
            </w:r>
            <w:r w:rsidR="00CB00DF" w:rsidRPr="00BA59E4">
              <w:rPr>
                <w:rFonts w:ascii="Times New Roman" w:hAnsi="Times New Roman"/>
                <w:szCs w:val="2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1A7CAA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A7CAA" w:rsidRDefault="00CB00DF" w:rsidP="00BA59E4">
            <w:pPr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BA59E4">
              <w:rPr>
                <w:rFonts w:ascii="Times New Roman" w:hAnsi="Times New Roman"/>
                <w:szCs w:val="21"/>
              </w:rPr>
              <w:t>□</w:t>
            </w:r>
            <w:r w:rsidR="00BA59E4" w:rsidRPr="00BA59E4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BA59E4">
              <w:rPr>
                <w:rFonts w:ascii="Times New Roman" w:hAnsi="Times New Roman"/>
                <w:szCs w:val="21"/>
              </w:rPr>
              <w:t>6.</w:t>
            </w:r>
            <w:r w:rsidRPr="00BA59E4">
              <w:rPr>
                <w:rFonts w:ascii="Times New Roman" w:hAnsi="Times New Roman"/>
                <w:szCs w:val="2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1A7CAA" w:rsidTr="00CB00DF">
        <w:tc>
          <w:tcPr>
            <w:tcW w:w="1809" w:type="dxa"/>
            <w:shd w:val="clear" w:color="auto" w:fill="D9D9D9"/>
            <w:vAlign w:val="center"/>
          </w:tcPr>
          <w:p w:rsidR="00CB00DF" w:rsidRPr="001A7CAA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1A7CAA" w:rsidRDefault="00C33BF9" w:rsidP="006908A4">
            <w:pPr>
              <w:spacing w:line="500" w:lineRule="exact"/>
              <w:rPr>
                <w:rFonts w:ascii="Times New Roman" w:hAnsi="Times New Roman"/>
                <w:szCs w:val="21"/>
                <w:lang w:val="en-GB"/>
              </w:rPr>
            </w:pPr>
            <w:r w:rsidRPr="001A7CAA">
              <w:rPr>
                <w:rFonts w:ascii="Times New Roman" w:hAnsi="Times New Roman"/>
                <w:szCs w:val="21"/>
                <w:lang w:val="en-GB"/>
              </w:rPr>
              <w:t>本案相关市场为中国钢材销售服务市场。</w:t>
            </w:r>
          </w:p>
          <w:p w:rsidR="00C33BF9" w:rsidRPr="001A7CAA" w:rsidRDefault="00C33BF9" w:rsidP="006908A4">
            <w:pPr>
              <w:spacing w:line="500" w:lineRule="exact"/>
              <w:rPr>
                <w:rFonts w:ascii="Times New Roman" w:hAnsi="Times New Roman"/>
                <w:szCs w:val="21"/>
                <w:lang w:val="en-GB"/>
              </w:rPr>
            </w:pPr>
            <w:r w:rsidRPr="001A7CAA">
              <w:rPr>
                <w:rFonts w:ascii="Times New Roman" w:hAnsi="Times New Roman"/>
                <w:szCs w:val="21"/>
                <w:lang w:val="en-GB"/>
              </w:rPr>
              <w:t>参与集中的经营者的市场份额分别为：</w:t>
            </w:r>
          </w:p>
          <w:p w:rsidR="00C33BF9" w:rsidRPr="001A7CAA" w:rsidRDefault="00C33BF9" w:rsidP="00C33BF9">
            <w:pPr>
              <w:spacing w:line="500" w:lineRule="exact"/>
              <w:ind w:firstLineChars="100" w:firstLine="210"/>
              <w:rPr>
                <w:rFonts w:ascii="Times New Roman" w:hAnsi="Times New Roman"/>
                <w:szCs w:val="21"/>
                <w:lang w:val="en-GB"/>
              </w:rPr>
            </w:pPr>
            <w:r w:rsidRPr="001A7CAA">
              <w:rPr>
                <w:rFonts w:ascii="Times New Roman" w:hAnsi="Times New Roman"/>
                <w:szCs w:val="21"/>
                <w:lang w:val="en-GB"/>
              </w:rPr>
              <w:t>日铁住金物产：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0%—5%</w:t>
            </w:r>
          </w:p>
          <w:p w:rsidR="00C33BF9" w:rsidRPr="001A7CAA" w:rsidRDefault="002339DA" w:rsidP="00C33BF9">
            <w:pPr>
              <w:spacing w:line="500" w:lineRule="exact"/>
              <w:ind w:firstLineChars="100" w:firstLine="210"/>
              <w:rPr>
                <w:rFonts w:ascii="Times New Roman" w:hAnsi="Times New Roman"/>
                <w:szCs w:val="21"/>
                <w:lang w:val="en-GB"/>
              </w:rPr>
            </w:pPr>
            <w:r w:rsidRPr="001A7CAA">
              <w:rPr>
                <w:rFonts w:ascii="Times New Roman" w:hAnsi="Times New Roman"/>
                <w:szCs w:val="21"/>
                <w:lang w:val="en-GB"/>
              </w:rPr>
              <w:t>新日铁住金</w:t>
            </w:r>
            <w:r w:rsidR="00C33BF9" w:rsidRPr="001A7CAA">
              <w:rPr>
                <w:rFonts w:ascii="Times New Roman" w:hAnsi="Times New Roman"/>
                <w:szCs w:val="21"/>
                <w:lang w:val="en-GB"/>
              </w:rPr>
              <w:t>：</w:t>
            </w:r>
            <w:r w:rsidR="00C33BF9" w:rsidRPr="001A7CAA">
              <w:rPr>
                <w:rFonts w:ascii="Times New Roman" w:hAnsi="Times New Roman"/>
                <w:szCs w:val="21"/>
                <w:lang w:val="en-GB"/>
              </w:rPr>
              <w:t>0%—5%</w:t>
            </w:r>
          </w:p>
          <w:p w:rsidR="00C33BF9" w:rsidRPr="001A7CAA" w:rsidRDefault="00C33BF9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A7CAA">
              <w:rPr>
                <w:rFonts w:ascii="Times New Roman" w:hAnsi="Times New Roman"/>
                <w:szCs w:val="21"/>
                <w:lang w:val="en-GB"/>
              </w:rPr>
              <w:t>合计：</w:t>
            </w:r>
            <w:r w:rsidRPr="001A7CAA">
              <w:rPr>
                <w:rFonts w:ascii="Times New Roman" w:hAnsi="Times New Roman"/>
                <w:szCs w:val="21"/>
                <w:lang w:val="en-GB"/>
              </w:rPr>
              <w:t>0%—5%</w:t>
            </w:r>
          </w:p>
        </w:tc>
      </w:tr>
    </w:tbl>
    <w:p w:rsidR="000F5E24" w:rsidRPr="001A7CAA" w:rsidRDefault="00637616" w:rsidP="004F071D">
      <w:pPr>
        <w:rPr>
          <w:rFonts w:ascii="Times New Roman" w:hAnsi="Times New Roman"/>
          <w:szCs w:val="21"/>
        </w:rPr>
      </w:pPr>
    </w:p>
    <w:sectPr w:rsidR="000F5E24" w:rsidRPr="001A7CA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616" w:rsidRDefault="00637616" w:rsidP="00310776">
      <w:r>
        <w:separator/>
      </w:r>
    </w:p>
  </w:endnote>
  <w:endnote w:type="continuationSeparator" w:id="0">
    <w:p w:rsidR="00637616" w:rsidRDefault="00637616" w:rsidP="00310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616" w:rsidRDefault="00637616" w:rsidP="00310776">
      <w:r>
        <w:separator/>
      </w:r>
    </w:p>
  </w:footnote>
  <w:footnote w:type="continuationSeparator" w:id="0">
    <w:p w:rsidR="00637616" w:rsidRDefault="00637616" w:rsidP="00310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06D55"/>
    <w:rsid w:val="00037065"/>
    <w:rsid w:val="00087F41"/>
    <w:rsid w:val="000D7EBA"/>
    <w:rsid w:val="001164CD"/>
    <w:rsid w:val="00155717"/>
    <w:rsid w:val="001837A3"/>
    <w:rsid w:val="001A7CAA"/>
    <w:rsid w:val="0020080B"/>
    <w:rsid w:val="002339DA"/>
    <w:rsid w:val="002F6108"/>
    <w:rsid w:val="00310776"/>
    <w:rsid w:val="003B4230"/>
    <w:rsid w:val="003C0AEB"/>
    <w:rsid w:val="003E04BB"/>
    <w:rsid w:val="004F071D"/>
    <w:rsid w:val="004F7688"/>
    <w:rsid w:val="005828AF"/>
    <w:rsid w:val="005F0893"/>
    <w:rsid w:val="00637616"/>
    <w:rsid w:val="006467D8"/>
    <w:rsid w:val="006A531B"/>
    <w:rsid w:val="006F7693"/>
    <w:rsid w:val="00710140"/>
    <w:rsid w:val="007F2275"/>
    <w:rsid w:val="0083197D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A59E4"/>
    <w:rsid w:val="00BD10B6"/>
    <w:rsid w:val="00C07076"/>
    <w:rsid w:val="00C33BF9"/>
    <w:rsid w:val="00CB00DF"/>
    <w:rsid w:val="00CC7872"/>
    <w:rsid w:val="00D04B96"/>
    <w:rsid w:val="00D73C72"/>
    <w:rsid w:val="00E009E1"/>
    <w:rsid w:val="00E0592B"/>
    <w:rsid w:val="00E31738"/>
    <w:rsid w:val="00E86786"/>
    <w:rsid w:val="00ED1EC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07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0776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07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0776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07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0776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07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077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Administrator</cp:lastModifiedBy>
  <cp:revision>15</cp:revision>
  <dcterms:created xsi:type="dcterms:W3CDTF">2018-10-09T03:34:00Z</dcterms:created>
  <dcterms:modified xsi:type="dcterms:W3CDTF">2018-10-25T07:36:00Z</dcterms:modified>
</cp:coreProperties>
</file>