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4095" w:rsidRPr="001E44F4" w:rsidRDefault="00094095" w:rsidP="00D131EB">
      <w:pPr>
        <w:spacing w:line="440" w:lineRule="exact"/>
        <w:jc w:val="center"/>
        <w:rPr>
          <w:rFonts w:ascii="Times New Roman" w:eastAsia="仿宋" w:hAnsi="Times New Roman"/>
          <w:b/>
          <w:szCs w:val="21"/>
        </w:rPr>
      </w:pPr>
      <w:r w:rsidRPr="001E44F4">
        <w:rPr>
          <w:rFonts w:ascii="Times New Roman" w:eastAsia="仿宋" w:hAnsi="仿宋"/>
          <w:b/>
          <w:szCs w:val="21"/>
        </w:rPr>
        <w:t>经营者集中简易案件公示表</w:t>
      </w:r>
    </w:p>
    <w:p w:rsidR="00094095" w:rsidRPr="001E44F4" w:rsidRDefault="00094095" w:rsidP="001E44F4">
      <w:pPr>
        <w:spacing w:line="440" w:lineRule="exact"/>
        <w:ind w:firstLineChars="302" w:firstLine="634"/>
        <w:rPr>
          <w:rFonts w:ascii="Times New Roman" w:eastAsia="仿宋" w:hAnsi="Times New Roman"/>
          <w:szCs w:val="21"/>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094095" w:rsidRPr="001E44F4" w:rsidTr="002F2D60">
        <w:tc>
          <w:tcPr>
            <w:tcW w:w="1809" w:type="dxa"/>
            <w:shd w:val="clear" w:color="auto" w:fill="D9D9D9"/>
          </w:tcPr>
          <w:p w:rsidR="00094095" w:rsidRPr="001E44F4" w:rsidRDefault="00094095" w:rsidP="002F2D60">
            <w:pPr>
              <w:spacing w:line="500" w:lineRule="exact"/>
              <w:rPr>
                <w:rFonts w:ascii="Times New Roman" w:eastAsia="仿宋" w:hAnsi="Times New Roman"/>
                <w:b/>
                <w:szCs w:val="21"/>
              </w:rPr>
            </w:pPr>
            <w:r w:rsidRPr="001E44F4">
              <w:rPr>
                <w:rFonts w:ascii="Times New Roman" w:eastAsia="仿宋" w:hAnsi="仿宋"/>
                <w:b/>
                <w:szCs w:val="21"/>
              </w:rPr>
              <w:t>案件名称</w:t>
            </w:r>
          </w:p>
        </w:tc>
        <w:tc>
          <w:tcPr>
            <w:tcW w:w="6949" w:type="dxa"/>
            <w:gridSpan w:val="2"/>
          </w:tcPr>
          <w:p w:rsidR="00094095" w:rsidRPr="001E44F4" w:rsidRDefault="004B0C12" w:rsidP="004760DC">
            <w:pPr>
              <w:spacing w:line="500" w:lineRule="exact"/>
              <w:rPr>
                <w:rFonts w:ascii="Times New Roman" w:eastAsia="仿宋" w:hAnsi="Times New Roman"/>
                <w:szCs w:val="21"/>
              </w:rPr>
            </w:pPr>
            <w:r w:rsidRPr="001E44F4">
              <w:rPr>
                <w:rFonts w:ascii="Times New Roman" w:eastAsia="仿宋" w:hAnsi="Times New Roman" w:hint="eastAsia"/>
                <w:szCs w:val="21"/>
              </w:rPr>
              <w:t>纽克雷斯特矿业公司收购</w:t>
            </w:r>
            <w:r w:rsidRPr="001E44F4">
              <w:rPr>
                <w:rFonts w:ascii="Times New Roman" w:eastAsia="仿宋" w:hAnsi="Times New Roman" w:hint="eastAsia"/>
                <w:szCs w:val="21"/>
              </w:rPr>
              <w:t>Red Chris</w:t>
            </w:r>
            <w:r w:rsidR="004760DC">
              <w:rPr>
                <w:rFonts w:ascii="Times New Roman" w:eastAsia="仿宋" w:hAnsi="Times New Roman" w:hint="eastAsia"/>
                <w:szCs w:val="21"/>
              </w:rPr>
              <w:t xml:space="preserve"> Mine</w:t>
            </w:r>
            <w:r w:rsidR="004760DC">
              <w:rPr>
                <w:rFonts w:ascii="Times New Roman" w:eastAsia="仿宋" w:hAnsi="Times New Roman" w:hint="eastAsia"/>
                <w:szCs w:val="21"/>
              </w:rPr>
              <w:t>资产</w:t>
            </w:r>
            <w:r w:rsidRPr="001E44F4">
              <w:rPr>
                <w:rFonts w:ascii="Times New Roman" w:eastAsia="仿宋" w:hAnsi="Times New Roman" w:hint="eastAsia"/>
                <w:szCs w:val="21"/>
              </w:rPr>
              <w:t>案（“</w:t>
            </w:r>
            <w:r w:rsidR="001E44F4" w:rsidRPr="001E44F4">
              <w:rPr>
                <w:rFonts w:ascii="Times New Roman" w:eastAsia="仿宋" w:hAnsi="Times New Roman" w:hint="eastAsia"/>
                <w:b/>
                <w:szCs w:val="21"/>
              </w:rPr>
              <w:t>本</w:t>
            </w:r>
            <w:r w:rsidRPr="001E44F4">
              <w:rPr>
                <w:rFonts w:ascii="Times New Roman" w:eastAsia="仿宋" w:hAnsi="Times New Roman" w:hint="eastAsia"/>
                <w:b/>
                <w:szCs w:val="21"/>
              </w:rPr>
              <w:t>交易</w:t>
            </w:r>
            <w:r w:rsidRPr="001E44F4">
              <w:rPr>
                <w:rFonts w:ascii="Times New Roman" w:eastAsia="仿宋" w:hAnsi="Times New Roman" w:hint="eastAsia"/>
                <w:szCs w:val="21"/>
              </w:rPr>
              <w:t>”）</w:t>
            </w:r>
          </w:p>
        </w:tc>
      </w:tr>
      <w:tr w:rsidR="00094095" w:rsidRPr="001E44F4" w:rsidTr="002F2D60">
        <w:trPr>
          <w:trHeight w:val="993"/>
        </w:trPr>
        <w:tc>
          <w:tcPr>
            <w:tcW w:w="1809" w:type="dxa"/>
            <w:shd w:val="clear" w:color="auto" w:fill="D9D9D9"/>
          </w:tcPr>
          <w:p w:rsidR="00094095" w:rsidRPr="001E44F4" w:rsidRDefault="00094095" w:rsidP="002F2D60">
            <w:pPr>
              <w:spacing w:line="500" w:lineRule="exact"/>
              <w:rPr>
                <w:rFonts w:ascii="Times New Roman" w:eastAsia="仿宋" w:hAnsi="Times New Roman"/>
                <w:b/>
                <w:szCs w:val="21"/>
              </w:rPr>
            </w:pPr>
            <w:r w:rsidRPr="001E44F4">
              <w:rPr>
                <w:rFonts w:ascii="Times New Roman" w:eastAsia="仿宋" w:hAnsi="仿宋"/>
                <w:b/>
                <w:szCs w:val="21"/>
              </w:rPr>
              <w:t>交易概况（限</w:t>
            </w:r>
            <w:r w:rsidRPr="001E44F4">
              <w:rPr>
                <w:rFonts w:ascii="Times New Roman" w:eastAsia="仿宋" w:hAnsi="Times New Roman"/>
                <w:b/>
                <w:szCs w:val="21"/>
              </w:rPr>
              <w:t>200</w:t>
            </w:r>
            <w:r w:rsidRPr="001E44F4">
              <w:rPr>
                <w:rFonts w:ascii="Times New Roman" w:eastAsia="仿宋" w:hAnsi="仿宋"/>
                <w:b/>
                <w:szCs w:val="21"/>
              </w:rPr>
              <w:t>字内）</w:t>
            </w:r>
          </w:p>
        </w:tc>
        <w:tc>
          <w:tcPr>
            <w:tcW w:w="6949" w:type="dxa"/>
            <w:gridSpan w:val="2"/>
          </w:tcPr>
          <w:p w:rsidR="00807784" w:rsidRPr="001E44F4" w:rsidRDefault="00DD714E" w:rsidP="001C6A5F">
            <w:pPr>
              <w:widowControl/>
              <w:snapToGrid w:val="0"/>
              <w:jc w:val="left"/>
              <w:rPr>
                <w:rFonts w:ascii="Times New Roman" w:eastAsia="仿宋" w:hAnsi="Times New Roman"/>
                <w:szCs w:val="21"/>
              </w:rPr>
            </w:pPr>
            <w:r w:rsidRPr="001E44F4">
              <w:rPr>
                <w:rFonts w:ascii="Times New Roman" w:eastAsia="仿宋" w:hAnsi="仿宋" w:hint="eastAsia"/>
                <w:szCs w:val="21"/>
              </w:rPr>
              <w:t>帝国金属公司通过其全资子公司</w:t>
            </w:r>
            <w:r w:rsidRPr="001E44F4">
              <w:rPr>
                <w:rFonts w:ascii="Times New Roman" w:eastAsia="仿宋" w:hAnsi="仿宋" w:hint="eastAsia"/>
                <w:szCs w:val="21"/>
              </w:rPr>
              <w:t>Red Chris</w:t>
            </w:r>
            <w:r w:rsidRPr="001E44F4">
              <w:rPr>
                <w:rFonts w:ascii="Times New Roman" w:eastAsia="仿宋" w:hAnsi="仿宋" w:hint="eastAsia"/>
                <w:szCs w:val="21"/>
              </w:rPr>
              <w:t>发展</w:t>
            </w:r>
            <w:r w:rsidR="00807784" w:rsidRPr="001E44F4">
              <w:rPr>
                <w:rFonts w:ascii="Times New Roman" w:eastAsia="仿宋" w:hAnsi="仿宋" w:hint="eastAsia"/>
                <w:szCs w:val="21"/>
              </w:rPr>
              <w:t>有限</w:t>
            </w:r>
            <w:r w:rsidRPr="001E44F4">
              <w:rPr>
                <w:rFonts w:ascii="Times New Roman" w:eastAsia="仿宋" w:hAnsi="仿宋" w:hint="eastAsia"/>
                <w:szCs w:val="21"/>
              </w:rPr>
              <w:t>公司</w:t>
            </w:r>
            <w:r w:rsidRPr="001E44F4">
              <w:rPr>
                <w:rFonts w:ascii="Times New Roman" w:eastAsia="仿宋" w:hAnsi="仿宋"/>
                <w:szCs w:val="21"/>
              </w:rPr>
              <w:t>(</w:t>
            </w:r>
            <w:r w:rsidRPr="001E44F4">
              <w:rPr>
                <w:rFonts w:ascii="Times New Roman" w:eastAsia="仿宋" w:hAnsi="仿宋"/>
                <w:szCs w:val="21"/>
              </w:rPr>
              <w:t>“</w:t>
            </w:r>
            <w:r w:rsidRPr="001E44F4">
              <w:rPr>
                <w:rFonts w:ascii="Times New Roman" w:eastAsia="仿宋" w:hAnsi="仿宋"/>
                <w:b/>
                <w:szCs w:val="21"/>
              </w:rPr>
              <w:t>RCDC</w:t>
            </w:r>
            <w:r w:rsidRPr="001E44F4">
              <w:rPr>
                <w:rFonts w:ascii="Times New Roman" w:eastAsia="仿宋" w:hAnsi="仿宋"/>
                <w:szCs w:val="21"/>
              </w:rPr>
              <w:t>”</w:t>
            </w:r>
            <w:r w:rsidRPr="001E44F4">
              <w:rPr>
                <w:rFonts w:ascii="Times New Roman" w:eastAsia="仿宋" w:hAnsi="仿宋"/>
                <w:szCs w:val="21"/>
              </w:rPr>
              <w:t>)</w:t>
            </w:r>
            <w:r w:rsidR="00807784" w:rsidRPr="001E44F4">
              <w:rPr>
                <w:rFonts w:ascii="Times New Roman" w:eastAsia="仿宋" w:hAnsi="仿宋" w:hint="eastAsia"/>
                <w:szCs w:val="21"/>
              </w:rPr>
              <w:t>出售其在</w:t>
            </w:r>
            <w:r w:rsidR="00807784" w:rsidRPr="001E44F4">
              <w:rPr>
                <w:rFonts w:ascii="Times New Roman" w:eastAsia="仿宋" w:hAnsi="Times New Roman" w:hint="eastAsia"/>
                <w:szCs w:val="21"/>
              </w:rPr>
              <w:t>Red Chris</w:t>
            </w:r>
            <w:r w:rsidR="009030D6">
              <w:rPr>
                <w:rFonts w:ascii="Times New Roman" w:eastAsia="仿宋" w:hAnsi="Times New Roman" w:hint="eastAsia"/>
                <w:szCs w:val="21"/>
              </w:rPr>
              <w:t xml:space="preserve"> </w:t>
            </w:r>
            <w:r w:rsidR="004A3469">
              <w:rPr>
                <w:rFonts w:ascii="Times New Roman" w:eastAsia="仿宋" w:hAnsi="Times New Roman" w:hint="eastAsia"/>
                <w:szCs w:val="21"/>
              </w:rPr>
              <w:t>Mine</w:t>
            </w:r>
            <w:r w:rsidR="004A3469">
              <w:rPr>
                <w:rFonts w:ascii="Times New Roman" w:eastAsia="仿宋" w:hAnsi="Times New Roman" w:hint="eastAsia"/>
                <w:szCs w:val="21"/>
              </w:rPr>
              <w:t>资产</w:t>
            </w:r>
            <w:r w:rsidR="00807784" w:rsidRPr="001E44F4">
              <w:rPr>
                <w:rFonts w:ascii="Times New Roman" w:eastAsia="仿宋" w:hAnsi="Times New Roman" w:hint="eastAsia"/>
                <w:szCs w:val="21"/>
              </w:rPr>
              <w:t>中的权益。</w:t>
            </w:r>
          </w:p>
          <w:p w:rsidR="00807784" w:rsidRPr="001E44F4" w:rsidRDefault="00807784" w:rsidP="001C6A5F">
            <w:pPr>
              <w:widowControl/>
              <w:snapToGrid w:val="0"/>
              <w:jc w:val="left"/>
              <w:rPr>
                <w:rFonts w:ascii="Times New Roman" w:eastAsia="仿宋" w:hAnsi="Times New Roman"/>
                <w:szCs w:val="21"/>
              </w:rPr>
            </w:pPr>
          </w:p>
          <w:p w:rsidR="00816833" w:rsidRPr="001E44F4" w:rsidRDefault="001E44F4" w:rsidP="001C6A5F">
            <w:pPr>
              <w:widowControl/>
              <w:snapToGrid w:val="0"/>
              <w:jc w:val="left"/>
              <w:rPr>
                <w:rFonts w:ascii="Times New Roman" w:eastAsia="仿宋" w:hAnsi="Times New Roman"/>
                <w:szCs w:val="21"/>
              </w:rPr>
            </w:pPr>
            <w:r>
              <w:rPr>
                <w:rFonts w:ascii="Times New Roman" w:eastAsia="仿宋" w:hAnsi="Times New Roman" w:hint="eastAsia"/>
                <w:szCs w:val="21"/>
              </w:rPr>
              <w:t>本</w:t>
            </w:r>
            <w:r w:rsidR="00807784" w:rsidRPr="001E44F4">
              <w:rPr>
                <w:rFonts w:ascii="Times New Roman" w:eastAsia="仿宋" w:hAnsi="Times New Roman" w:hint="eastAsia"/>
                <w:szCs w:val="21"/>
              </w:rPr>
              <w:t>交易完成后，纽克雷斯特矿业</w:t>
            </w:r>
            <w:r w:rsidR="004C7305">
              <w:rPr>
                <w:rFonts w:ascii="Times New Roman" w:eastAsia="仿宋" w:hAnsi="Times New Roman" w:hint="eastAsia"/>
                <w:szCs w:val="21"/>
              </w:rPr>
              <w:t>公司</w:t>
            </w:r>
            <w:r w:rsidR="00322BD0">
              <w:rPr>
                <w:rFonts w:ascii="Times New Roman" w:eastAsia="仿宋" w:hAnsi="Times New Roman" w:hint="eastAsia"/>
                <w:szCs w:val="21"/>
              </w:rPr>
              <w:t>（“</w:t>
            </w:r>
            <w:r w:rsidR="00322BD0" w:rsidRPr="00322BD0">
              <w:rPr>
                <w:rFonts w:ascii="Times New Roman" w:eastAsia="仿宋" w:hAnsi="Times New Roman" w:hint="eastAsia"/>
                <w:b/>
                <w:szCs w:val="21"/>
              </w:rPr>
              <w:t>纽克雷斯特矿业</w:t>
            </w:r>
            <w:r w:rsidR="00322BD0">
              <w:rPr>
                <w:rFonts w:ascii="Times New Roman" w:eastAsia="仿宋" w:hAnsi="Times New Roman" w:hint="eastAsia"/>
                <w:szCs w:val="21"/>
              </w:rPr>
              <w:t>”）</w:t>
            </w:r>
            <w:r w:rsidR="00807784" w:rsidRPr="001E44F4">
              <w:rPr>
                <w:rFonts w:ascii="Times New Roman" w:eastAsia="仿宋" w:hAnsi="Times New Roman" w:hint="eastAsia"/>
                <w:szCs w:val="21"/>
              </w:rPr>
              <w:t>将持有</w:t>
            </w:r>
            <w:r w:rsidR="00807784" w:rsidRPr="001E44F4">
              <w:rPr>
                <w:rFonts w:ascii="Times New Roman" w:eastAsia="仿宋" w:hAnsi="Times New Roman" w:hint="eastAsia"/>
                <w:szCs w:val="21"/>
              </w:rPr>
              <w:t>Red Chris</w:t>
            </w:r>
            <w:r w:rsidR="009030D6">
              <w:rPr>
                <w:rFonts w:ascii="Times New Roman" w:eastAsia="仿宋" w:hAnsi="Times New Roman" w:hint="eastAsia"/>
                <w:szCs w:val="21"/>
              </w:rPr>
              <w:t xml:space="preserve"> </w:t>
            </w:r>
            <w:bookmarkStart w:id="0" w:name="_GoBack"/>
            <w:bookmarkEnd w:id="0"/>
            <w:r w:rsidR="00783D11">
              <w:rPr>
                <w:rFonts w:ascii="Times New Roman" w:eastAsia="仿宋" w:hAnsi="Times New Roman" w:hint="eastAsia"/>
                <w:szCs w:val="21"/>
              </w:rPr>
              <w:t>Mine</w:t>
            </w:r>
            <w:r w:rsidR="00783D11">
              <w:rPr>
                <w:rFonts w:ascii="Times New Roman" w:eastAsia="仿宋" w:hAnsi="Times New Roman" w:hint="eastAsia"/>
                <w:szCs w:val="21"/>
              </w:rPr>
              <w:t>资产</w:t>
            </w:r>
            <w:r w:rsidR="00807784" w:rsidRPr="001E44F4">
              <w:rPr>
                <w:rFonts w:ascii="Times New Roman" w:eastAsia="仿宋" w:hAnsi="Times New Roman" w:hint="eastAsia"/>
                <w:szCs w:val="21"/>
              </w:rPr>
              <w:t>的</w:t>
            </w:r>
            <w:r w:rsidR="00807784" w:rsidRPr="001E44F4">
              <w:rPr>
                <w:rFonts w:ascii="Times New Roman" w:eastAsia="仿宋" w:hAnsi="Times New Roman" w:hint="eastAsia"/>
                <w:szCs w:val="21"/>
              </w:rPr>
              <w:t>100%</w:t>
            </w:r>
            <w:r w:rsidR="00807784" w:rsidRPr="001E44F4">
              <w:rPr>
                <w:rFonts w:ascii="Times New Roman" w:eastAsia="仿宋" w:hAnsi="Times New Roman" w:hint="eastAsia"/>
                <w:szCs w:val="21"/>
              </w:rPr>
              <w:t>法定所有权和</w:t>
            </w:r>
            <w:r w:rsidR="00807784" w:rsidRPr="001E44F4">
              <w:rPr>
                <w:rFonts w:ascii="Times New Roman" w:eastAsia="仿宋" w:hAnsi="Times New Roman" w:hint="eastAsia"/>
                <w:szCs w:val="21"/>
              </w:rPr>
              <w:t>70%</w:t>
            </w:r>
            <w:r w:rsidR="00807784" w:rsidRPr="001E44F4">
              <w:rPr>
                <w:rFonts w:ascii="Times New Roman" w:eastAsia="仿宋" w:hAnsi="Times New Roman" w:hint="eastAsia"/>
                <w:szCs w:val="21"/>
              </w:rPr>
              <w:t>的受益</w:t>
            </w:r>
            <w:r w:rsidR="006E5E92">
              <w:rPr>
                <w:rFonts w:ascii="Times New Roman" w:eastAsia="仿宋" w:hAnsi="Times New Roman" w:hint="eastAsia"/>
                <w:szCs w:val="21"/>
              </w:rPr>
              <w:t>权</w:t>
            </w:r>
            <w:r w:rsidR="00807784" w:rsidRPr="001E44F4">
              <w:rPr>
                <w:rFonts w:ascii="Times New Roman" w:eastAsia="仿宋" w:hAnsi="Times New Roman" w:hint="eastAsia"/>
                <w:szCs w:val="21"/>
              </w:rPr>
              <w:t>，而</w:t>
            </w:r>
            <w:r w:rsidR="00807784" w:rsidRPr="001E44F4">
              <w:rPr>
                <w:rFonts w:ascii="Times New Roman" w:eastAsia="仿宋" w:hAnsi="Times New Roman" w:hint="eastAsia"/>
                <w:szCs w:val="21"/>
              </w:rPr>
              <w:t>RCDC</w:t>
            </w:r>
            <w:r w:rsidR="00807784" w:rsidRPr="001E44F4">
              <w:rPr>
                <w:rFonts w:ascii="Times New Roman" w:eastAsia="仿宋" w:hAnsi="Times New Roman" w:hint="eastAsia"/>
                <w:szCs w:val="21"/>
              </w:rPr>
              <w:t>将保留</w:t>
            </w:r>
            <w:r w:rsidR="00807784" w:rsidRPr="001E44F4">
              <w:rPr>
                <w:rFonts w:ascii="Times New Roman" w:eastAsia="仿宋" w:hAnsi="Times New Roman" w:hint="eastAsia"/>
                <w:szCs w:val="21"/>
              </w:rPr>
              <w:t>30%</w:t>
            </w:r>
            <w:r w:rsidR="00807784" w:rsidRPr="001E44F4">
              <w:rPr>
                <w:rFonts w:ascii="Times New Roman" w:eastAsia="仿宋" w:hAnsi="Times New Roman" w:hint="eastAsia"/>
                <w:szCs w:val="21"/>
              </w:rPr>
              <w:t>的受益</w:t>
            </w:r>
            <w:r w:rsidR="006E5E92">
              <w:rPr>
                <w:rFonts w:ascii="Times New Roman" w:eastAsia="仿宋" w:hAnsi="Times New Roman" w:hint="eastAsia"/>
                <w:szCs w:val="21"/>
              </w:rPr>
              <w:t>权</w:t>
            </w:r>
            <w:r w:rsidR="00807784" w:rsidRPr="001E44F4">
              <w:rPr>
                <w:rFonts w:ascii="Times New Roman" w:eastAsia="仿宋" w:hAnsi="Times New Roman" w:hint="eastAsia"/>
                <w:szCs w:val="21"/>
              </w:rPr>
              <w:t>。</w:t>
            </w:r>
          </w:p>
          <w:p w:rsidR="00807784" w:rsidRPr="001E44F4" w:rsidRDefault="00807784" w:rsidP="001C6A5F">
            <w:pPr>
              <w:widowControl/>
              <w:snapToGrid w:val="0"/>
              <w:jc w:val="left"/>
              <w:rPr>
                <w:rFonts w:ascii="Times New Roman" w:eastAsia="仿宋" w:hAnsi="Times New Roman"/>
                <w:szCs w:val="21"/>
              </w:rPr>
            </w:pPr>
          </w:p>
          <w:p w:rsidR="00807784" w:rsidRPr="001E44F4" w:rsidRDefault="00807784" w:rsidP="001C6A5F">
            <w:pPr>
              <w:widowControl/>
              <w:snapToGrid w:val="0"/>
              <w:jc w:val="left"/>
              <w:rPr>
                <w:rFonts w:ascii="Times New Roman" w:eastAsia="仿宋" w:hAnsi="仿宋"/>
                <w:szCs w:val="21"/>
              </w:rPr>
            </w:pPr>
            <w:r w:rsidRPr="001E44F4">
              <w:rPr>
                <w:rFonts w:ascii="Times New Roman" w:eastAsia="仿宋" w:hAnsi="仿宋" w:hint="eastAsia"/>
                <w:szCs w:val="21"/>
              </w:rPr>
              <w:t>纽克雷斯特矿业与</w:t>
            </w:r>
            <w:r w:rsidRPr="001E44F4">
              <w:rPr>
                <w:rFonts w:ascii="Times New Roman" w:eastAsia="仿宋" w:hAnsi="仿宋" w:hint="eastAsia"/>
                <w:szCs w:val="21"/>
              </w:rPr>
              <w:t>RCDC</w:t>
            </w:r>
            <w:r w:rsidRPr="001E44F4">
              <w:rPr>
                <w:rFonts w:ascii="Times New Roman" w:eastAsia="仿宋" w:hAnsi="仿宋" w:hint="eastAsia"/>
                <w:szCs w:val="21"/>
              </w:rPr>
              <w:t>将在</w:t>
            </w:r>
            <w:r w:rsidR="006E5E92">
              <w:rPr>
                <w:rFonts w:ascii="Times New Roman" w:eastAsia="仿宋" w:hAnsi="仿宋" w:hint="eastAsia"/>
                <w:szCs w:val="21"/>
              </w:rPr>
              <w:t>本</w:t>
            </w:r>
            <w:r w:rsidRPr="001E44F4">
              <w:rPr>
                <w:rFonts w:ascii="Times New Roman" w:eastAsia="仿宋" w:hAnsi="仿宋" w:hint="eastAsia"/>
                <w:szCs w:val="21"/>
              </w:rPr>
              <w:t>交易完成</w:t>
            </w:r>
            <w:r w:rsidR="00536D71">
              <w:rPr>
                <w:rFonts w:ascii="Times New Roman" w:eastAsia="仿宋" w:hAnsi="仿宋" w:hint="eastAsia"/>
                <w:szCs w:val="21"/>
              </w:rPr>
              <w:t>时</w:t>
            </w:r>
            <w:r w:rsidRPr="001E44F4">
              <w:rPr>
                <w:rFonts w:ascii="Times New Roman" w:eastAsia="仿宋" w:hAnsi="仿宋" w:hint="eastAsia"/>
                <w:szCs w:val="21"/>
              </w:rPr>
              <w:t>成立一家非法人</w:t>
            </w:r>
            <w:r w:rsidR="00536D71">
              <w:rPr>
                <w:rFonts w:ascii="Times New Roman" w:eastAsia="仿宋" w:hAnsi="仿宋" w:hint="eastAsia"/>
                <w:szCs w:val="21"/>
              </w:rPr>
              <w:t>型</w:t>
            </w:r>
            <w:r w:rsidRPr="001E44F4">
              <w:rPr>
                <w:rFonts w:ascii="Times New Roman" w:eastAsia="仿宋" w:hAnsi="仿宋" w:hint="eastAsia"/>
                <w:szCs w:val="21"/>
              </w:rPr>
              <w:t>合营企业，纽克雷斯特矿业及</w:t>
            </w:r>
            <w:r w:rsidRPr="001E44F4">
              <w:rPr>
                <w:rFonts w:ascii="Times New Roman" w:eastAsia="仿宋" w:hAnsi="仿宋" w:hint="eastAsia"/>
                <w:szCs w:val="21"/>
              </w:rPr>
              <w:t>RCDC</w:t>
            </w:r>
            <w:r w:rsidRPr="001E44F4">
              <w:rPr>
                <w:rFonts w:ascii="Times New Roman" w:eastAsia="仿宋" w:hAnsi="仿宋" w:hint="eastAsia"/>
                <w:szCs w:val="21"/>
              </w:rPr>
              <w:t>各持有</w:t>
            </w:r>
            <w:r w:rsidRPr="001E44F4">
              <w:rPr>
                <w:rFonts w:ascii="Times New Roman" w:eastAsia="仿宋" w:hAnsi="仿宋" w:hint="eastAsia"/>
                <w:szCs w:val="21"/>
              </w:rPr>
              <w:t>70%</w:t>
            </w:r>
            <w:r w:rsidRPr="001E44F4">
              <w:rPr>
                <w:rFonts w:ascii="Times New Roman" w:eastAsia="仿宋" w:hAnsi="仿宋" w:hint="eastAsia"/>
                <w:szCs w:val="21"/>
              </w:rPr>
              <w:t>和</w:t>
            </w:r>
            <w:r w:rsidRPr="001E44F4">
              <w:rPr>
                <w:rFonts w:ascii="Times New Roman" w:eastAsia="仿宋" w:hAnsi="仿宋" w:hint="eastAsia"/>
                <w:szCs w:val="21"/>
              </w:rPr>
              <w:t>30%</w:t>
            </w:r>
            <w:r w:rsidRPr="001E44F4">
              <w:rPr>
                <w:rFonts w:ascii="Times New Roman" w:eastAsia="仿宋" w:hAnsi="仿宋" w:hint="eastAsia"/>
                <w:szCs w:val="21"/>
              </w:rPr>
              <w:t>的权益。</w:t>
            </w:r>
          </w:p>
          <w:p w:rsidR="001C6A5F" w:rsidRPr="001E44F4" w:rsidRDefault="001C6A5F" w:rsidP="004B0C12">
            <w:pPr>
              <w:widowControl/>
              <w:snapToGrid w:val="0"/>
              <w:jc w:val="left"/>
              <w:rPr>
                <w:rFonts w:ascii="Times New Roman" w:eastAsia="仿宋" w:hAnsi="仿宋"/>
                <w:szCs w:val="21"/>
              </w:rPr>
            </w:pPr>
          </w:p>
        </w:tc>
      </w:tr>
      <w:tr w:rsidR="00094095" w:rsidRPr="001E44F4" w:rsidTr="000D0BBB">
        <w:trPr>
          <w:trHeight w:val="468"/>
        </w:trPr>
        <w:tc>
          <w:tcPr>
            <w:tcW w:w="1809" w:type="dxa"/>
            <w:vMerge w:val="restart"/>
            <w:shd w:val="clear" w:color="auto" w:fill="D9D9D9"/>
          </w:tcPr>
          <w:p w:rsidR="00094095" w:rsidRPr="001E44F4" w:rsidRDefault="00094095" w:rsidP="000D0BBB">
            <w:pPr>
              <w:spacing w:line="500" w:lineRule="exact"/>
              <w:jc w:val="left"/>
              <w:rPr>
                <w:rFonts w:ascii="Times New Roman" w:eastAsia="仿宋" w:hAnsi="Times New Roman"/>
                <w:b/>
                <w:szCs w:val="21"/>
              </w:rPr>
            </w:pPr>
            <w:r w:rsidRPr="001E44F4">
              <w:rPr>
                <w:rFonts w:ascii="Times New Roman" w:eastAsia="仿宋" w:hAnsi="仿宋"/>
                <w:b/>
                <w:szCs w:val="21"/>
              </w:rPr>
              <w:t>参与集中的经营者简介</w:t>
            </w:r>
          </w:p>
        </w:tc>
        <w:tc>
          <w:tcPr>
            <w:tcW w:w="1796" w:type="dxa"/>
            <w:vAlign w:val="center"/>
          </w:tcPr>
          <w:p w:rsidR="00094095" w:rsidRPr="001E44F4" w:rsidRDefault="00094095" w:rsidP="004B0C12">
            <w:pPr>
              <w:widowControl/>
              <w:snapToGrid w:val="0"/>
              <w:jc w:val="left"/>
              <w:rPr>
                <w:rFonts w:ascii="Times New Roman" w:eastAsia="仿宋" w:hAnsi="Times New Roman"/>
                <w:szCs w:val="21"/>
              </w:rPr>
            </w:pPr>
            <w:r w:rsidRPr="001E44F4">
              <w:rPr>
                <w:rFonts w:ascii="Times New Roman" w:eastAsia="仿宋" w:hAnsi="Times New Roman"/>
                <w:szCs w:val="21"/>
              </w:rPr>
              <w:t>1</w:t>
            </w:r>
            <w:r w:rsidR="000D0BBB" w:rsidRPr="001E44F4">
              <w:rPr>
                <w:rFonts w:ascii="Times New Roman" w:eastAsia="仿宋" w:hAnsi="仿宋"/>
                <w:szCs w:val="21"/>
              </w:rPr>
              <w:t>、</w:t>
            </w:r>
            <w:r w:rsidR="004B0C12" w:rsidRPr="001E44F4">
              <w:rPr>
                <w:rFonts w:ascii="Times New Roman" w:eastAsia="仿宋" w:hAnsi="Times New Roman" w:hint="eastAsia"/>
                <w:szCs w:val="21"/>
              </w:rPr>
              <w:t>纽克雷斯特矿业</w:t>
            </w:r>
          </w:p>
        </w:tc>
        <w:tc>
          <w:tcPr>
            <w:tcW w:w="5153" w:type="dxa"/>
          </w:tcPr>
          <w:p w:rsidR="00094095" w:rsidRPr="001E44F4" w:rsidRDefault="004B0C12" w:rsidP="004B0C12">
            <w:pPr>
              <w:widowControl/>
              <w:snapToGrid w:val="0"/>
              <w:rPr>
                <w:rFonts w:ascii="Times New Roman" w:eastAsia="仿宋" w:hAnsi="Times New Roman"/>
                <w:szCs w:val="21"/>
              </w:rPr>
            </w:pPr>
            <w:r w:rsidRPr="001E44F4">
              <w:rPr>
                <w:rFonts w:ascii="Times New Roman" w:eastAsia="仿宋" w:hAnsi="Times New Roman" w:hint="eastAsia"/>
                <w:szCs w:val="21"/>
              </w:rPr>
              <w:t>纽克雷斯特矿业公司是一家在澳大利亚证券交易所和莫尔兹比港证券交易所（</w:t>
            </w:r>
            <w:r w:rsidRPr="001E44F4">
              <w:rPr>
                <w:rFonts w:ascii="Times New Roman" w:eastAsia="仿宋" w:hAnsi="Times New Roman" w:hint="eastAsia"/>
                <w:szCs w:val="21"/>
              </w:rPr>
              <w:t>POMSOX</w:t>
            </w:r>
            <w:r w:rsidRPr="001E44F4">
              <w:rPr>
                <w:rFonts w:ascii="Times New Roman" w:eastAsia="仿宋" w:hAnsi="Times New Roman" w:hint="eastAsia"/>
                <w:szCs w:val="21"/>
              </w:rPr>
              <w:t>）上市的矿业公司。纽克雷斯特矿业的主要产品包括</w:t>
            </w:r>
            <w:r w:rsidR="00536D71" w:rsidRPr="00536D71">
              <w:rPr>
                <w:rFonts w:ascii="Times New Roman" w:eastAsia="仿宋" w:hAnsi="Times New Roman" w:hint="eastAsia"/>
                <w:szCs w:val="21"/>
              </w:rPr>
              <w:t>合金块及铜精矿</w:t>
            </w:r>
            <w:r w:rsidRPr="001E44F4">
              <w:rPr>
                <w:rFonts w:ascii="Times New Roman" w:eastAsia="仿宋" w:hAnsi="Times New Roman" w:hint="eastAsia"/>
                <w:szCs w:val="21"/>
              </w:rPr>
              <w:t>。</w:t>
            </w:r>
          </w:p>
          <w:p w:rsidR="004B0C12" w:rsidRPr="001E44F4" w:rsidRDefault="004B0C12" w:rsidP="004B0C12">
            <w:pPr>
              <w:widowControl/>
              <w:snapToGrid w:val="0"/>
              <w:rPr>
                <w:rFonts w:ascii="Times New Roman" w:eastAsia="仿宋" w:hAnsi="Times New Roman"/>
                <w:szCs w:val="21"/>
              </w:rPr>
            </w:pPr>
          </w:p>
          <w:p w:rsidR="004B0C12" w:rsidRDefault="00536D71" w:rsidP="004B0C12">
            <w:pPr>
              <w:widowControl/>
              <w:snapToGrid w:val="0"/>
              <w:rPr>
                <w:rFonts w:ascii="Times New Roman" w:eastAsia="仿宋" w:hAnsi="Times New Roman"/>
                <w:szCs w:val="21"/>
              </w:rPr>
            </w:pPr>
            <w:r w:rsidRPr="00262CBF">
              <w:rPr>
                <w:rFonts w:ascii="Times New Roman" w:eastAsia="仿宋" w:hAnsi="Times New Roman"/>
                <w:szCs w:val="21"/>
              </w:rPr>
              <w:t>纽克雷斯特矿业在中国境内没有矿产。</w:t>
            </w:r>
            <w:r w:rsidRPr="00262CBF">
              <w:rPr>
                <w:rFonts w:ascii="Times New Roman" w:eastAsia="仿宋" w:hAnsi="Times New Roman"/>
                <w:szCs w:val="21"/>
              </w:rPr>
              <w:t>2018</w:t>
            </w:r>
            <w:r w:rsidRPr="00262CBF">
              <w:rPr>
                <w:rFonts w:ascii="Times New Roman" w:eastAsia="仿宋" w:hAnsi="Times New Roman"/>
                <w:szCs w:val="21"/>
              </w:rPr>
              <w:t>年，纽克雷斯特矿业的部分产品被最终交付到中国。</w:t>
            </w:r>
          </w:p>
          <w:p w:rsidR="00536D71" w:rsidRPr="001E44F4" w:rsidRDefault="00536D71" w:rsidP="004B0C12">
            <w:pPr>
              <w:widowControl/>
              <w:snapToGrid w:val="0"/>
              <w:rPr>
                <w:rFonts w:ascii="Times New Roman" w:eastAsia="仿宋" w:hAnsi="Times New Roman"/>
                <w:szCs w:val="21"/>
              </w:rPr>
            </w:pPr>
          </w:p>
        </w:tc>
      </w:tr>
      <w:tr w:rsidR="00094095" w:rsidRPr="001E44F4" w:rsidTr="000D0BBB">
        <w:trPr>
          <w:trHeight w:val="404"/>
        </w:trPr>
        <w:tc>
          <w:tcPr>
            <w:tcW w:w="1809" w:type="dxa"/>
            <w:vMerge/>
            <w:shd w:val="clear" w:color="auto" w:fill="D9D9D9"/>
          </w:tcPr>
          <w:p w:rsidR="00094095" w:rsidRPr="001E44F4" w:rsidRDefault="00094095" w:rsidP="002F2D60">
            <w:pPr>
              <w:spacing w:line="500" w:lineRule="exact"/>
              <w:rPr>
                <w:rFonts w:ascii="Times New Roman" w:eastAsia="仿宋" w:hAnsi="Times New Roman"/>
                <w:szCs w:val="21"/>
              </w:rPr>
            </w:pPr>
          </w:p>
        </w:tc>
        <w:tc>
          <w:tcPr>
            <w:tcW w:w="1796" w:type="dxa"/>
            <w:vAlign w:val="center"/>
          </w:tcPr>
          <w:p w:rsidR="00094095" w:rsidRPr="001E44F4" w:rsidRDefault="00094095" w:rsidP="00796F6A">
            <w:pPr>
              <w:widowControl/>
              <w:snapToGrid w:val="0"/>
              <w:rPr>
                <w:rFonts w:ascii="Times New Roman" w:eastAsia="仿宋" w:hAnsi="Times New Roman"/>
                <w:szCs w:val="21"/>
              </w:rPr>
            </w:pPr>
            <w:r w:rsidRPr="001E44F4">
              <w:rPr>
                <w:rFonts w:ascii="Times New Roman" w:eastAsia="仿宋" w:hAnsi="Times New Roman"/>
                <w:szCs w:val="21"/>
              </w:rPr>
              <w:t>2</w:t>
            </w:r>
            <w:r w:rsidRPr="001E44F4">
              <w:rPr>
                <w:rFonts w:ascii="Times New Roman" w:eastAsia="仿宋" w:hAnsi="仿宋"/>
                <w:szCs w:val="21"/>
              </w:rPr>
              <w:t>、</w:t>
            </w:r>
            <w:r w:rsidR="004B0C12" w:rsidRPr="001E44F4">
              <w:rPr>
                <w:rFonts w:ascii="Times New Roman" w:eastAsia="仿宋" w:hAnsi="仿宋" w:hint="eastAsia"/>
                <w:szCs w:val="21"/>
              </w:rPr>
              <w:t>R</w:t>
            </w:r>
            <w:r w:rsidR="00796F6A">
              <w:rPr>
                <w:rFonts w:ascii="Times New Roman" w:eastAsia="仿宋" w:hAnsi="仿宋" w:hint="eastAsia"/>
                <w:szCs w:val="21"/>
              </w:rPr>
              <w:t>CDC</w:t>
            </w:r>
          </w:p>
        </w:tc>
        <w:tc>
          <w:tcPr>
            <w:tcW w:w="5153" w:type="dxa"/>
          </w:tcPr>
          <w:p w:rsidR="00365DFA" w:rsidRPr="001E44F4" w:rsidRDefault="004B0C12" w:rsidP="004B0C12">
            <w:pPr>
              <w:widowControl/>
              <w:snapToGrid w:val="0"/>
              <w:rPr>
                <w:rFonts w:ascii="Times New Roman" w:eastAsia="仿宋" w:hAnsi="Times New Roman"/>
                <w:szCs w:val="21"/>
              </w:rPr>
            </w:pPr>
            <w:r w:rsidRPr="001E44F4">
              <w:rPr>
                <w:rFonts w:ascii="Times New Roman" w:eastAsia="仿宋" w:hAnsi="Times New Roman" w:hint="eastAsia"/>
                <w:szCs w:val="21"/>
              </w:rPr>
              <w:t>RCDC</w:t>
            </w:r>
            <w:r w:rsidRPr="001E44F4">
              <w:rPr>
                <w:rFonts w:ascii="Times New Roman" w:eastAsia="仿宋" w:hAnsi="Times New Roman" w:hint="eastAsia"/>
                <w:szCs w:val="21"/>
              </w:rPr>
              <w:t>是</w:t>
            </w:r>
            <w:r w:rsidR="00536D71">
              <w:rPr>
                <w:rFonts w:ascii="Times New Roman" w:eastAsia="仿宋" w:hAnsi="Times New Roman" w:hint="eastAsia"/>
                <w:szCs w:val="21"/>
              </w:rPr>
              <w:t>帝国金属公司</w:t>
            </w:r>
            <w:r w:rsidRPr="001E44F4">
              <w:rPr>
                <w:rFonts w:ascii="Times New Roman" w:eastAsia="仿宋" w:hAnsi="Times New Roman" w:hint="eastAsia"/>
                <w:szCs w:val="21"/>
              </w:rPr>
              <w:t>的全资子公司，是位于不列颠哥伦比亚省西北部</w:t>
            </w:r>
            <w:r w:rsidR="0098467E">
              <w:rPr>
                <w:rFonts w:ascii="Times New Roman" w:eastAsia="仿宋" w:hAnsi="Times New Roman" w:hint="eastAsia"/>
                <w:szCs w:val="21"/>
              </w:rPr>
              <w:t>的</w:t>
            </w:r>
            <w:r w:rsidRPr="001E44F4">
              <w:rPr>
                <w:rFonts w:ascii="Times New Roman" w:eastAsia="仿宋" w:hAnsi="Times New Roman" w:hint="eastAsia"/>
                <w:szCs w:val="21"/>
              </w:rPr>
              <w:t>Red Chris</w:t>
            </w:r>
            <w:r w:rsidR="00DE7D28">
              <w:rPr>
                <w:rFonts w:ascii="Times New Roman" w:eastAsia="仿宋" w:hAnsi="Times New Roman" w:hint="eastAsia"/>
                <w:szCs w:val="21"/>
              </w:rPr>
              <w:t>铜金矿的所有权人和</w:t>
            </w:r>
            <w:r w:rsidRPr="001E44F4">
              <w:rPr>
                <w:rFonts w:ascii="Times New Roman" w:eastAsia="仿宋" w:hAnsi="Times New Roman" w:hint="eastAsia"/>
                <w:szCs w:val="21"/>
              </w:rPr>
              <w:t>运营商。</w:t>
            </w:r>
            <w:r w:rsidR="00E31C8A">
              <w:rPr>
                <w:rFonts w:ascii="Times New Roman" w:eastAsia="仿宋" w:hAnsi="Times New Roman" w:hint="eastAsia"/>
                <w:szCs w:val="21"/>
              </w:rPr>
              <w:t>帝国金属公司</w:t>
            </w:r>
            <w:r w:rsidR="00035989" w:rsidRPr="00262CBF">
              <w:rPr>
                <w:rFonts w:ascii="Times New Roman" w:eastAsia="仿宋" w:hAnsi="Times New Roman"/>
                <w:szCs w:val="21"/>
              </w:rPr>
              <w:t>是一家位于不列颠哥伦比亚省温哥华的勘探、矿山开发和作业公司</w:t>
            </w:r>
            <w:r w:rsidR="00DD714E" w:rsidRPr="001E44F4">
              <w:rPr>
                <w:rFonts w:ascii="Times New Roman" w:eastAsia="仿宋" w:hAnsi="Times New Roman" w:hint="eastAsia"/>
                <w:szCs w:val="21"/>
              </w:rPr>
              <w:t>。</w:t>
            </w:r>
          </w:p>
          <w:p w:rsidR="004B0C12" w:rsidRPr="001E44F4" w:rsidRDefault="004B0C12" w:rsidP="004B0C12">
            <w:pPr>
              <w:widowControl/>
              <w:snapToGrid w:val="0"/>
              <w:rPr>
                <w:rFonts w:ascii="Times New Roman" w:eastAsia="仿宋" w:hAnsi="Times New Roman"/>
                <w:szCs w:val="21"/>
              </w:rPr>
            </w:pPr>
          </w:p>
          <w:p w:rsidR="004B0C12" w:rsidRPr="001E44F4" w:rsidRDefault="00DD714E" w:rsidP="00DD714E">
            <w:pPr>
              <w:widowControl/>
              <w:snapToGrid w:val="0"/>
              <w:rPr>
                <w:rFonts w:ascii="Times New Roman" w:eastAsia="仿宋" w:hAnsi="Times New Roman"/>
                <w:szCs w:val="21"/>
              </w:rPr>
            </w:pPr>
            <w:r w:rsidRPr="001E44F4">
              <w:rPr>
                <w:rFonts w:ascii="Times New Roman" w:eastAsia="仿宋" w:hAnsi="Times New Roman" w:hint="eastAsia"/>
                <w:szCs w:val="21"/>
              </w:rPr>
              <w:t>RCDC</w:t>
            </w:r>
            <w:r w:rsidRPr="001E44F4">
              <w:rPr>
                <w:rFonts w:ascii="Times New Roman" w:eastAsia="仿宋" w:hAnsi="Times New Roman" w:hint="eastAsia"/>
                <w:szCs w:val="21"/>
              </w:rPr>
              <w:t>和</w:t>
            </w:r>
            <w:r w:rsidR="00E20658">
              <w:rPr>
                <w:rFonts w:ascii="Times New Roman" w:eastAsia="仿宋" w:hAnsi="Times New Roman" w:hint="eastAsia"/>
                <w:szCs w:val="21"/>
              </w:rPr>
              <w:t>帝国金属公司</w:t>
            </w:r>
            <w:r w:rsidRPr="001E44F4">
              <w:rPr>
                <w:rFonts w:ascii="Times New Roman" w:eastAsia="仿宋" w:hAnsi="Times New Roman" w:hint="eastAsia"/>
                <w:szCs w:val="21"/>
              </w:rPr>
              <w:t>在中国境内均</w:t>
            </w:r>
            <w:r w:rsidR="001C6F69">
              <w:rPr>
                <w:rFonts w:ascii="Times New Roman" w:eastAsia="仿宋" w:hAnsi="Times New Roman" w:hint="eastAsia"/>
                <w:szCs w:val="21"/>
              </w:rPr>
              <w:t>没有矿</w:t>
            </w:r>
            <w:r w:rsidRPr="001E44F4">
              <w:rPr>
                <w:rFonts w:ascii="Times New Roman" w:eastAsia="仿宋" w:hAnsi="Times New Roman" w:hint="eastAsia"/>
                <w:szCs w:val="21"/>
              </w:rPr>
              <w:t>产。但是</w:t>
            </w:r>
            <w:r w:rsidRPr="001E44F4">
              <w:rPr>
                <w:rFonts w:ascii="Times New Roman" w:eastAsia="仿宋" w:hAnsi="Times New Roman" w:hint="eastAsia"/>
                <w:szCs w:val="21"/>
              </w:rPr>
              <w:t>2018</w:t>
            </w:r>
            <w:r w:rsidRPr="001E44F4">
              <w:rPr>
                <w:rFonts w:ascii="Times New Roman" w:eastAsia="仿宋" w:hAnsi="Times New Roman" w:hint="eastAsia"/>
                <w:szCs w:val="21"/>
              </w:rPr>
              <w:t>年，</w:t>
            </w:r>
            <w:r w:rsidR="00954C20">
              <w:rPr>
                <w:rFonts w:ascii="Times New Roman" w:eastAsia="仿宋" w:hAnsi="Times New Roman" w:hint="eastAsia"/>
                <w:szCs w:val="21"/>
              </w:rPr>
              <w:t>应客户要求，</w:t>
            </w:r>
            <w:r w:rsidRPr="001E44F4">
              <w:rPr>
                <w:rFonts w:ascii="Times New Roman" w:eastAsia="仿宋" w:hAnsi="Times New Roman" w:hint="eastAsia"/>
                <w:szCs w:val="21"/>
              </w:rPr>
              <w:t>RCDC</w:t>
            </w:r>
            <w:r w:rsidR="001C6F69">
              <w:rPr>
                <w:rFonts w:ascii="Times New Roman" w:eastAsia="仿宋" w:hAnsi="Times New Roman" w:hint="eastAsia"/>
                <w:szCs w:val="21"/>
              </w:rPr>
              <w:t>的</w:t>
            </w:r>
            <w:r w:rsidR="001C6F69">
              <w:rPr>
                <w:rFonts w:ascii="Times New Roman" w:eastAsia="仿宋" w:hAnsi="Times New Roman"/>
                <w:szCs w:val="21"/>
              </w:rPr>
              <w:t>部分</w:t>
            </w:r>
            <w:r w:rsidR="001C6F69">
              <w:rPr>
                <w:rFonts w:ascii="Times New Roman" w:eastAsia="仿宋" w:hAnsi="Times New Roman" w:hint="eastAsia"/>
                <w:szCs w:val="21"/>
              </w:rPr>
              <w:t>铜精矿</w:t>
            </w:r>
            <w:r w:rsidR="001C6F69" w:rsidRPr="00262CBF">
              <w:rPr>
                <w:rFonts w:ascii="Times New Roman" w:eastAsia="仿宋" w:hAnsi="Times New Roman"/>
                <w:szCs w:val="21"/>
              </w:rPr>
              <w:t>被最终交付到中国。</w:t>
            </w:r>
          </w:p>
        </w:tc>
      </w:tr>
      <w:tr w:rsidR="00094095" w:rsidRPr="001E44F4" w:rsidTr="002F2D60">
        <w:trPr>
          <w:trHeight w:val="279"/>
        </w:trPr>
        <w:tc>
          <w:tcPr>
            <w:tcW w:w="1809" w:type="dxa"/>
            <w:vMerge w:val="restart"/>
            <w:shd w:val="clear" w:color="auto" w:fill="D9D9D9"/>
          </w:tcPr>
          <w:p w:rsidR="00094095" w:rsidRPr="001E44F4" w:rsidRDefault="00094095" w:rsidP="00BB2377">
            <w:pPr>
              <w:spacing w:line="500" w:lineRule="exact"/>
              <w:rPr>
                <w:rFonts w:ascii="Times New Roman" w:eastAsia="仿宋" w:hAnsi="Times New Roman"/>
                <w:b/>
                <w:szCs w:val="21"/>
              </w:rPr>
            </w:pPr>
            <w:r w:rsidRPr="001E44F4">
              <w:rPr>
                <w:rFonts w:ascii="Times New Roman" w:eastAsia="仿宋" w:hAnsi="仿宋"/>
                <w:b/>
                <w:szCs w:val="21"/>
              </w:rPr>
              <w:t>简易案件理由（</w:t>
            </w:r>
            <w:r w:rsidR="005F167B" w:rsidRPr="001E44F4">
              <w:rPr>
                <w:rFonts w:ascii="Times New Roman" w:eastAsia="仿宋" w:hAnsi="仿宋"/>
                <w:b/>
                <w:szCs w:val="21"/>
              </w:rPr>
              <w:t>可以单选，也可以多选</w:t>
            </w:r>
            <w:r w:rsidRPr="001E44F4">
              <w:rPr>
                <w:rFonts w:ascii="Times New Roman" w:eastAsia="仿宋" w:hAnsi="仿宋"/>
                <w:b/>
                <w:szCs w:val="21"/>
              </w:rPr>
              <w:t>）</w:t>
            </w:r>
          </w:p>
        </w:tc>
        <w:tc>
          <w:tcPr>
            <w:tcW w:w="6949" w:type="dxa"/>
            <w:gridSpan w:val="2"/>
          </w:tcPr>
          <w:p w:rsidR="00094095" w:rsidRPr="001E44F4" w:rsidRDefault="009D7407" w:rsidP="002F2D60">
            <w:pPr>
              <w:spacing w:line="500" w:lineRule="exact"/>
              <w:rPr>
                <w:rFonts w:ascii="Times New Roman" w:eastAsia="仿宋" w:hAnsi="Times New Roman"/>
                <w:szCs w:val="21"/>
              </w:rPr>
            </w:pPr>
            <w:r w:rsidRPr="001E44F4">
              <w:rPr>
                <w:rFonts w:ascii="Times New Roman" w:eastAsia="仿宋" w:hAnsi="Times New Roman"/>
                <w:szCs w:val="21"/>
              </w:rPr>
              <w:sym w:font="Wingdings" w:char="F0FE"/>
            </w:r>
            <w:r w:rsidR="00094095" w:rsidRPr="001E44F4">
              <w:rPr>
                <w:rFonts w:ascii="Times New Roman" w:eastAsia="仿宋" w:hAnsi="Times New Roman"/>
                <w:szCs w:val="21"/>
              </w:rPr>
              <w:t>1</w:t>
            </w:r>
            <w:r w:rsidR="00094095" w:rsidRPr="001E44F4">
              <w:rPr>
                <w:rFonts w:ascii="Times New Roman" w:eastAsia="仿宋" w:hAnsi="仿宋"/>
                <w:szCs w:val="21"/>
              </w:rPr>
              <w:t>、在同一相关市场，所有参与集中的经营者所占市场份额之和小于</w:t>
            </w:r>
            <w:r w:rsidR="00094095" w:rsidRPr="001E44F4">
              <w:rPr>
                <w:rFonts w:ascii="Times New Roman" w:eastAsia="仿宋" w:hAnsi="Times New Roman"/>
                <w:szCs w:val="21"/>
              </w:rPr>
              <w:t>15%</w:t>
            </w:r>
            <w:r w:rsidR="00094095" w:rsidRPr="001E44F4">
              <w:rPr>
                <w:rFonts w:ascii="Times New Roman" w:eastAsia="仿宋" w:hAnsi="仿宋"/>
                <w:szCs w:val="21"/>
              </w:rPr>
              <w:t>。</w:t>
            </w:r>
          </w:p>
        </w:tc>
      </w:tr>
      <w:tr w:rsidR="00094095" w:rsidRPr="001E44F4" w:rsidTr="002F2D60">
        <w:trPr>
          <w:trHeight w:val="330"/>
        </w:trPr>
        <w:tc>
          <w:tcPr>
            <w:tcW w:w="1809" w:type="dxa"/>
            <w:vMerge/>
            <w:shd w:val="clear" w:color="auto" w:fill="D9D9D9"/>
          </w:tcPr>
          <w:p w:rsidR="00094095" w:rsidRPr="001E44F4" w:rsidRDefault="00094095" w:rsidP="002F2D60">
            <w:pPr>
              <w:spacing w:line="500" w:lineRule="exact"/>
              <w:rPr>
                <w:rFonts w:ascii="Times New Roman" w:eastAsia="仿宋" w:hAnsi="Times New Roman"/>
                <w:szCs w:val="21"/>
              </w:rPr>
            </w:pPr>
          </w:p>
        </w:tc>
        <w:tc>
          <w:tcPr>
            <w:tcW w:w="6949" w:type="dxa"/>
            <w:gridSpan w:val="2"/>
          </w:tcPr>
          <w:p w:rsidR="00094095" w:rsidRPr="001E44F4" w:rsidRDefault="00DA5E07" w:rsidP="002F2D60">
            <w:pPr>
              <w:spacing w:line="500" w:lineRule="exact"/>
              <w:rPr>
                <w:rFonts w:ascii="Times New Roman" w:eastAsia="仿宋" w:hAnsi="Times New Roman"/>
                <w:szCs w:val="21"/>
              </w:rPr>
            </w:pPr>
            <w:r w:rsidRPr="001E44F4">
              <w:rPr>
                <w:rFonts w:ascii="Times New Roman" w:eastAsia="仿宋" w:hAnsi="Times New Roman"/>
                <w:szCs w:val="21"/>
              </w:rPr>
              <w:t>□</w:t>
            </w:r>
            <w:r w:rsidR="00094095" w:rsidRPr="001E44F4">
              <w:rPr>
                <w:rFonts w:ascii="Times New Roman" w:eastAsia="仿宋" w:hAnsi="Times New Roman"/>
                <w:szCs w:val="21"/>
              </w:rPr>
              <w:t>2</w:t>
            </w:r>
            <w:r w:rsidR="00094095" w:rsidRPr="001E44F4">
              <w:rPr>
                <w:rFonts w:ascii="Times New Roman" w:eastAsia="仿宋" w:hAnsi="仿宋"/>
                <w:szCs w:val="21"/>
              </w:rPr>
              <w:t>、存在上下游关系的参与集中的经营者，在上下游市场所占的市场份额均小于</w:t>
            </w:r>
            <w:r w:rsidR="00094095" w:rsidRPr="001E44F4">
              <w:rPr>
                <w:rFonts w:ascii="Times New Roman" w:eastAsia="仿宋" w:hAnsi="Times New Roman"/>
                <w:szCs w:val="21"/>
              </w:rPr>
              <w:t>25%</w:t>
            </w:r>
            <w:r w:rsidR="00094095" w:rsidRPr="001E44F4">
              <w:rPr>
                <w:rFonts w:ascii="Times New Roman" w:eastAsia="仿宋" w:hAnsi="仿宋"/>
                <w:szCs w:val="21"/>
              </w:rPr>
              <w:t>。</w:t>
            </w:r>
          </w:p>
        </w:tc>
      </w:tr>
      <w:tr w:rsidR="00094095" w:rsidRPr="001E44F4" w:rsidTr="002F2D60">
        <w:trPr>
          <w:trHeight w:val="285"/>
        </w:trPr>
        <w:tc>
          <w:tcPr>
            <w:tcW w:w="1809" w:type="dxa"/>
            <w:vMerge/>
            <w:shd w:val="clear" w:color="auto" w:fill="D9D9D9"/>
          </w:tcPr>
          <w:p w:rsidR="00094095" w:rsidRPr="001E44F4" w:rsidRDefault="00094095" w:rsidP="002F2D60">
            <w:pPr>
              <w:spacing w:line="500" w:lineRule="exact"/>
              <w:rPr>
                <w:rFonts w:ascii="Times New Roman" w:eastAsia="仿宋" w:hAnsi="Times New Roman"/>
                <w:szCs w:val="21"/>
              </w:rPr>
            </w:pPr>
          </w:p>
        </w:tc>
        <w:tc>
          <w:tcPr>
            <w:tcW w:w="6949" w:type="dxa"/>
            <w:gridSpan w:val="2"/>
          </w:tcPr>
          <w:p w:rsidR="00094095" w:rsidRPr="001E44F4" w:rsidRDefault="009D7407" w:rsidP="002F2D60">
            <w:pPr>
              <w:spacing w:line="500" w:lineRule="exact"/>
              <w:rPr>
                <w:rFonts w:ascii="Times New Roman" w:eastAsia="仿宋" w:hAnsi="Times New Roman"/>
                <w:szCs w:val="21"/>
              </w:rPr>
            </w:pPr>
            <w:r w:rsidRPr="001E44F4">
              <w:rPr>
                <w:rFonts w:ascii="Times New Roman" w:eastAsia="仿宋" w:hAnsi="Times New Roman"/>
                <w:szCs w:val="21"/>
              </w:rPr>
              <w:t>□</w:t>
            </w:r>
            <w:r w:rsidR="00094095" w:rsidRPr="001E44F4">
              <w:rPr>
                <w:rFonts w:ascii="Times New Roman" w:eastAsia="仿宋" w:hAnsi="Times New Roman"/>
                <w:szCs w:val="21"/>
              </w:rPr>
              <w:t>3</w:t>
            </w:r>
            <w:r w:rsidR="00094095" w:rsidRPr="001E44F4">
              <w:rPr>
                <w:rFonts w:ascii="Times New Roman" w:eastAsia="仿宋" w:hAnsi="仿宋"/>
                <w:szCs w:val="21"/>
              </w:rPr>
              <w:t>、不在同一相关市场、也不存在上下游关系的参与集中的经营者，在与交易有关的每个市场所占的份额均小于</w:t>
            </w:r>
            <w:r w:rsidR="00094095" w:rsidRPr="001E44F4">
              <w:rPr>
                <w:rFonts w:ascii="Times New Roman" w:eastAsia="仿宋" w:hAnsi="Times New Roman"/>
                <w:szCs w:val="21"/>
              </w:rPr>
              <w:t>25%</w:t>
            </w:r>
            <w:r w:rsidR="00094095" w:rsidRPr="001E44F4">
              <w:rPr>
                <w:rFonts w:ascii="Times New Roman" w:eastAsia="仿宋" w:hAnsi="仿宋"/>
                <w:szCs w:val="21"/>
              </w:rPr>
              <w:t>。</w:t>
            </w:r>
          </w:p>
        </w:tc>
      </w:tr>
      <w:tr w:rsidR="00094095" w:rsidRPr="001E44F4" w:rsidTr="002F2D60">
        <w:trPr>
          <w:trHeight w:val="870"/>
        </w:trPr>
        <w:tc>
          <w:tcPr>
            <w:tcW w:w="1809" w:type="dxa"/>
            <w:vMerge/>
            <w:shd w:val="clear" w:color="auto" w:fill="D9D9D9"/>
          </w:tcPr>
          <w:p w:rsidR="00094095" w:rsidRPr="001E44F4" w:rsidRDefault="00094095" w:rsidP="002F2D60">
            <w:pPr>
              <w:spacing w:line="500" w:lineRule="exact"/>
              <w:rPr>
                <w:rFonts w:ascii="Times New Roman" w:eastAsia="仿宋" w:hAnsi="Times New Roman"/>
                <w:szCs w:val="21"/>
              </w:rPr>
            </w:pPr>
          </w:p>
        </w:tc>
        <w:tc>
          <w:tcPr>
            <w:tcW w:w="6949" w:type="dxa"/>
            <w:gridSpan w:val="2"/>
          </w:tcPr>
          <w:p w:rsidR="00094095" w:rsidRPr="001E44F4" w:rsidRDefault="00094095" w:rsidP="002F2D60">
            <w:pPr>
              <w:spacing w:line="500" w:lineRule="exact"/>
              <w:rPr>
                <w:rFonts w:ascii="Times New Roman" w:eastAsia="仿宋" w:hAnsi="Times New Roman"/>
                <w:szCs w:val="21"/>
              </w:rPr>
            </w:pPr>
            <w:r w:rsidRPr="001E44F4">
              <w:rPr>
                <w:rFonts w:ascii="Times New Roman" w:eastAsia="仿宋" w:hAnsi="Times New Roman"/>
                <w:szCs w:val="21"/>
              </w:rPr>
              <w:t>□4</w:t>
            </w:r>
            <w:r w:rsidRPr="001E44F4">
              <w:rPr>
                <w:rFonts w:ascii="Times New Roman" w:eastAsia="仿宋" w:hAnsi="仿宋"/>
                <w:szCs w:val="21"/>
              </w:rPr>
              <w:t>、参与集中的经营者在中国境外设立合营企业，合营企业不在中国境内从事经济活动。</w:t>
            </w:r>
          </w:p>
        </w:tc>
      </w:tr>
      <w:tr w:rsidR="00094095" w:rsidRPr="001E44F4" w:rsidTr="002F2D60">
        <w:trPr>
          <w:trHeight w:val="264"/>
        </w:trPr>
        <w:tc>
          <w:tcPr>
            <w:tcW w:w="1809" w:type="dxa"/>
            <w:vMerge/>
            <w:shd w:val="clear" w:color="auto" w:fill="D9D9D9"/>
          </w:tcPr>
          <w:p w:rsidR="00094095" w:rsidRPr="001E44F4" w:rsidRDefault="00094095" w:rsidP="002F2D60">
            <w:pPr>
              <w:spacing w:line="500" w:lineRule="exact"/>
              <w:rPr>
                <w:rFonts w:ascii="Times New Roman" w:eastAsia="仿宋" w:hAnsi="Times New Roman"/>
                <w:szCs w:val="21"/>
              </w:rPr>
            </w:pPr>
          </w:p>
        </w:tc>
        <w:tc>
          <w:tcPr>
            <w:tcW w:w="6949" w:type="dxa"/>
            <w:gridSpan w:val="2"/>
          </w:tcPr>
          <w:p w:rsidR="00094095" w:rsidRPr="001E44F4" w:rsidRDefault="00094095" w:rsidP="002F2D60">
            <w:pPr>
              <w:spacing w:line="500" w:lineRule="exact"/>
              <w:rPr>
                <w:rFonts w:ascii="Times New Roman" w:eastAsia="仿宋" w:hAnsi="Times New Roman"/>
                <w:szCs w:val="21"/>
              </w:rPr>
            </w:pPr>
            <w:r w:rsidRPr="001E44F4">
              <w:rPr>
                <w:rFonts w:ascii="Times New Roman" w:eastAsia="仿宋" w:hAnsi="Times New Roman"/>
                <w:szCs w:val="21"/>
              </w:rPr>
              <w:t>□5</w:t>
            </w:r>
            <w:r w:rsidRPr="001E44F4">
              <w:rPr>
                <w:rFonts w:ascii="Times New Roman" w:eastAsia="仿宋" w:hAnsi="仿宋"/>
                <w:szCs w:val="21"/>
              </w:rPr>
              <w:t>、参与集中的经营者收购境外企业股权或资产的，该境外企业不在中国境内从事经济活动。</w:t>
            </w:r>
          </w:p>
        </w:tc>
      </w:tr>
      <w:tr w:rsidR="00094095" w:rsidRPr="001E44F4" w:rsidTr="002F2D60">
        <w:trPr>
          <w:trHeight w:val="345"/>
        </w:trPr>
        <w:tc>
          <w:tcPr>
            <w:tcW w:w="1809" w:type="dxa"/>
            <w:vMerge/>
            <w:shd w:val="clear" w:color="auto" w:fill="D9D9D9"/>
          </w:tcPr>
          <w:p w:rsidR="00094095" w:rsidRPr="001E44F4" w:rsidRDefault="00094095" w:rsidP="002F2D60">
            <w:pPr>
              <w:spacing w:line="500" w:lineRule="exact"/>
              <w:rPr>
                <w:rFonts w:ascii="Times New Roman" w:eastAsia="仿宋" w:hAnsi="Times New Roman"/>
                <w:szCs w:val="21"/>
              </w:rPr>
            </w:pPr>
          </w:p>
        </w:tc>
        <w:tc>
          <w:tcPr>
            <w:tcW w:w="6949" w:type="dxa"/>
            <w:gridSpan w:val="2"/>
          </w:tcPr>
          <w:p w:rsidR="00094095" w:rsidRPr="001E44F4" w:rsidRDefault="00094095" w:rsidP="002F2D60">
            <w:pPr>
              <w:spacing w:line="500" w:lineRule="exact"/>
              <w:rPr>
                <w:rFonts w:ascii="Times New Roman" w:eastAsia="仿宋" w:hAnsi="Times New Roman"/>
                <w:szCs w:val="21"/>
              </w:rPr>
            </w:pPr>
            <w:r w:rsidRPr="001E44F4">
              <w:rPr>
                <w:rFonts w:ascii="Times New Roman" w:eastAsia="仿宋" w:hAnsi="Times New Roman"/>
                <w:szCs w:val="21"/>
              </w:rPr>
              <w:t>□6</w:t>
            </w:r>
            <w:r w:rsidRPr="001E44F4">
              <w:rPr>
                <w:rFonts w:ascii="Times New Roman" w:eastAsia="仿宋" w:hAnsi="仿宋"/>
                <w:szCs w:val="21"/>
              </w:rPr>
              <w:t>、由两个以上的经营者共同控制的合营企业，通过集中被其中一个或一个以上经营者控制。</w:t>
            </w:r>
          </w:p>
        </w:tc>
      </w:tr>
      <w:tr w:rsidR="00094095" w:rsidRPr="001E44F4" w:rsidTr="002F2D60">
        <w:tc>
          <w:tcPr>
            <w:tcW w:w="1809" w:type="dxa"/>
            <w:shd w:val="clear" w:color="auto" w:fill="D9D9D9"/>
          </w:tcPr>
          <w:p w:rsidR="00094095" w:rsidRPr="001E44F4" w:rsidRDefault="00094095" w:rsidP="002F2D60">
            <w:pPr>
              <w:spacing w:line="500" w:lineRule="exact"/>
              <w:rPr>
                <w:rFonts w:ascii="Times New Roman" w:eastAsia="仿宋" w:hAnsi="Times New Roman"/>
                <w:b/>
                <w:szCs w:val="21"/>
              </w:rPr>
            </w:pPr>
            <w:r w:rsidRPr="001E44F4">
              <w:rPr>
                <w:rFonts w:ascii="Times New Roman" w:eastAsia="仿宋" w:hAnsi="仿宋"/>
                <w:b/>
                <w:szCs w:val="21"/>
              </w:rPr>
              <w:lastRenderedPageBreak/>
              <w:t>备注</w:t>
            </w:r>
          </w:p>
        </w:tc>
        <w:tc>
          <w:tcPr>
            <w:tcW w:w="6949" w:type="dxa"/>
            <w:gridSpan w:val="2"/>
          </w:tcPr>
          <w:p w:rsidR="000D0BBB" w:rsidRPr="001E44F4" w:rsidRDefault="000D0BBB" w:rsidP="000D0BBB">
            <w:pPr>
              <w:rPr>
                <w:rFonts w:ascii="Times New Roman" w:eastAsia="仿宋" w:hAnsi="Times New Roman"/>
                <w:b/>
                <w:szCs w:val="21"/>
              </w:rPr>
            </w:pPr>
            <w:r w:rsidRPr="001E44F4">
              <w:rPr>
                <w:rFonts w:ascii="Times New Roman" w:eastAsia="仿宋" w:hAnsi="仿宋"/>
                <w:b/>
                <w:szCs w:val="21"/>
              </w:rPr>
              <w:t>相关</w:t>
            </w:r>
            <w:r w:rsidR="00B24DFF" w:rsidRPr="001E44F4">
              <w:rPr>
                <w:rFonts w:ascii="Times New Roman" w:eastAsia="仿宋" w:hAnsi="仿宋" w:hint="eastAsia"/>
                <w:b/>
                <w:szCs w:val="21"/>
              </w:rPr>
              <w:t>产品</w:t>
            </w:r>
            <w:r w:rsidRPr="001E44F4">
              <w:rPr>
                <w:rFonts w:ascii="Times New Roman" w:eastAsia="仿宋" w:hAnsi="仿宋"/>
                <w:b/>
                <w:szCs w:val="21"/>
              </w:rPr>
              <w:t>市场</w:t>
            </w:r>
            <w:r w:rsidR="004B0C12" w:rsidRPr="001E44F4">
              <w:rPr>
                <w:rFonts w:ascii="Times New Roman" w:eastAsia="仿宋" w:hAnsi="Times New Roman" w:hint="eastAsia"/>
                <w:b/>
                <w:szCs w:val="21"/>
              </w:rPr>
              <w:t>：铜精矿</w:t>
            </w:r>
          </w:p>
          <w:p w:rsidR="00365DFA" w:rsidRPr="001E44F4" w:rsidRDefault="00365DFA" w:rsidP="000D0BBB">
            <w:pPr>
              <w:rPr>
                <w:rFonts w:ascii="Times New Roman" w:eastAsia="仿宋" w:hAnsi="Times New Roman"/>
                <w:b/>
                <w:szCs w:val="21"/>
              </w:rPr>
            </w:pPr>
          </w:p>
          <w:p w:rsidR="00B24DFF" w:rsidRPr="001E44F4" w:rsidRDefault="00B24DFF" w:rsidP="000D0BBB">
            <w:pPr>
              <w:rPr>
                <w:rFonts w:ascii="Times New Roman" w:eastAsia="仿宋" w:hAnsi="Times New Roman"/>
                <w:b/>
                <w:szCs w:val="21"/>
              </w:rPr>
            </w:pPr>
            <w:r w:rsidRPr="001E44F4">
              <w:rPr>
                <w:rFonts w:ascii="Times New Roman" w:eastAsia="仿宋" w:hAnsi="Times New Roman" w:hint="eastAsia"/>
                <w:b/>
                <w:szCs w:val="21"/>
              </w:rPr>
              <w:t>相关地域市场：全球</w:t>
            </w:r>
          </w:p>
          <w:p w:rsidR="00365DFA" w:rsidRPr="001E44F4" w:rsidRDefault="00365DFA" w:rsidP="000D0BBB">
            <w:pPr>
              <w:rPr>
                <w:rFonts w:ascii="Times New Roman" w:eastAsia="仿宋" w:hAnsi="Times New Roman"/>
                <w:b/>
                <w:szCs w:val="21"/>
              </w:rPr>
            </w:pPr>
          </w:p>
          <w:p w:rsidR="00B24DFF" w:rsidRPr="001E44F4" w:rsidRDefault="00B24DFF" w:rsidP="000D0BBB">
            <w:pPr>
              <w:rPr>
                <w:rFonts w:ascii="Times New Roman" w:eastAsia="仿宋" w:hAnsi="Times New Roman"/>
                <w:b/>
                <w:szCs w:val="21"/>
              </w:rPr>
            </w:pPr>
            <w:r w:rsidRPr="001E44F4">
              <w:rPr>
                <w:rFonts w:ascii="Times New Roman" w:eastAsia="仿宋" w:hAnsi="Times New Roman" w:hint="eastAsia"/>
                <w:b/>
                <w:szCs w:val="21"/>
              </w:rPr>
              <w:t>交易双方的市场份额：</w:t>
            </w:r>
          </w:p>
          <w:p w:rsidR="00CF522C" w:rsidRPr="001E44F4" w:rsidRDefault="00CF522C" w:rsidP="000D0BBB">
            <w:pPr>
              <w:rPr>
                <w:rFonts w:ascii="Times New Roman" w:eastAsia="仿宋" w:hAnsi="Times New Roman"/>
                <w:b/>
                <w:szCs w:val="21"/>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0"/>
              <w:gridCol w:w="2654"/>
              <w:gridCol w:w="2192"/>
            </w:tblGrid>
            <w:tr w:rsidR="00365DFA" w:rsidRPr="001E44F4" w:rsidTr="00386208">
              <w:tc>
                <w:tcPr>
                  <w:tcW w:w="1730" w:type="dxa"/>
                  <w:shd w:val="clear" w:color="auto" w:fill="auto"/>
                </w:tcPr>
                <w:p w:rsidR="00CF522C" w:rsidRPr="001E44F4" w:rsidRDefault="00CF522C" w:rsidP="00386208">
                  <w:pPr>
                    <w:rPr>
                      <w:rFonts w:ascii="Times New Roman" w:eastAsia="仿宋_GB2312" w:hAnsi="Times New Roman"/>
                      <w:szCs w:val="21"/>
                    </w:rPr>
                  </w:pPr>
                </w:p>
              </w:tc>
              <w:tc>
                <w:tcPr>
                  <w:tcW w:w="2654" w:type="dxa"/>
                  <w:shd w:val="clear" w:color="auto" w:fill="auto"/>
                </w:tcPr>
                <w:p w:rsidR="00CF522C" w:rsidRPr="001E44F4" w:rsidRDefault="00CF522C" w:rsidP="00386208">
                  <w:pPr>
                    <w:rPr>
                      <w:rFonts w:ascii="Times New Roman" w:eastAsia="仿宋_GB2312" w:hAnsi="Times New Roman"/>
                      <w:szCs w:val="21"/>
                    </w:rPr>
                  </w:pPr>
                  <w:r w:rsidRPr="001E44F4">
                    <w:rPr>
                      <w:rFonts w:ascii="Times New Roman" w:eastAsia="仿宋_GB2312" w:hAnsi="Times New Roman" w:hint="eastAsia"/>
                      <w:szCs w:val="21"/>
                    </w:rPr>
                    <w:t>全球</w:t>
                  </w:r>
                </w:p>
              </w:tc>
              <w:tc>
                <w:tcPr>
                  <w:tcW w:w="2192" w:type="dxa"/>
                  <w:shd w:val="clear" w:color="auto" w:fill="auto"/>
                </w:tcPr>
                <w:p w:rsidR="00CF522C" w:rsidRPr="001E44F4" w:rsidRDefault="00CF522C" w:rsidP="00386208">
                  <w:pPr>
                    <w:rPr>
                      <w:rFonts w:ascii="Times New Roman" w:eastAsia="仿宋_GB2312" w:hAnsi="Times New Roman"/>
                      <w:szCs w:val="21"/>
                    </w:rPr>
                  </w:pPr>
                  <w:r w:rsidRPr="001E44F4">
                    <w:rPr>
                      <w:rFonts w:ascii="Times New Roman" w:eastAsia="仿宋_GB2312" w:hAnsi="Times New Roman" w:hint="eastAsia"/>
                      <w:szCs w:val="21"/>
                    </w:rPr>
                    <w:t>中国</w:t>
                  </w:r>
                </w:p>
              </w:tc>
            </w:tr>
            <w:tr w:rsidR="00365DFA" w:rsidRPr="001E44F4" w:rsidTr="00386208">
              <w:tc>
                <w:tcPr>
                  <w:tcW w:w="1730" w:type="dxa"/>
                  <w:shd w:val="clear" w:color="auto" w:fill="auto"/>
                </w:tcPr>
                <w:p w:rsidR="00CF522C" w:rsidRPr="001E44F4" w:rsidRDefault="004B0C12" w:rsidP="00386208">
                  <w:pPr>
                    <w:rPr>
                      <w:rFonts w:ascii="Times New Roman" w:eastAsia="仿宋_GB2312" w:hAnsi="Times New Roman"/>
                      <w:szCs w:val="21"/>
                    </w:rPr>
                  </w:pPr>
                  <w:r w:rsidRPr="001E44F4">
                    <w:rPr>
                      <w:rFonts w:ascii="Times New Roman" w:eastAsia="仿宋" w:hAnsi="Times New Roman" w:hint="eastAsia"/>
                      <w:szCs w:val="21"/>
                    </w:rPr>
                    <w:t>纽克雷斯特</w:t>
                  </w:r>
                  <w:r w:rsidR="004F5738">
                    <w:rPr>
                      <w:rFonts w:ascii="Times New Roman" w:eastAsia="仿宋" w:hAnsi="Times New Roman" w:hint="eastAsia"/>
                      <w:szCs w:val="21"/>
                    </w:rPr>
                    <w:t>矿业</w:t>
                  </w:r>
                </w:p>
              </w:tc>
              <w:tc>
                <w:tcPr>
                  <w:tcW w:w="2654" w:type="dxa"/>
                  <w:shd w:val="clear" w:color="auto" w:fill="auto"/>
                </w:tcPr>
                <w:p w:rsidR="00CF522C" w:rsidRPr="001E44F4" w:rsidRDefault="00CF522C" w:rsidP="00386208">
                  <w:pPr>
                    <w:rPr>
                      <w:rFonts w:ascii="Times New Roman" w:eastAsia="仿宋_GB2312" w:hAnsi="Times New Roman"/>
                      <w:szCs w:val="21"/>
                    </w:rPr>
                  </w:pPr>
                  <w:r w:rsidRPr="001E44F4">
                    <w:rPr>
                      <w:rFonts w:ascii="Times New Roman" w:eastAsia="仿宋_GB2312" w:hAnsi="Times New Roman" w:hint="eastAsia"/>
                      <w:szCs w:val="21"/>
                    </w:rPr>
                    <w:t>[0-5]%</w:t>
                  </w:r>
                </w:p>
              </w:tc>
              <w:tc>
                <w:tcPr>
                  <w:tcW w:w="2192" w:type="dxa"/>
                  <w:shd w:val="clear" w:color="auto" w:fill="auto"/>
                </w:tcPr>
                <w:p w:rsidR="00CF522C" w:rsidRPr="001E44F4" w:rsidRDefault="00CF522C" w:rsidP="00386208">
                  <w:pPr>
                    <w:rPr>
                      <w:rFonts w:ascii="Times New Roman" w:eastAsia="仿宋_GB2312" w:hAnsi="Times New Roman"/>
                      <w:szCs w:val="21"/>
                    </w:rPr>
                  </w:pPr>
                  <w:r w:rsidRPr="001E44F4">
                    <w:rPr>
                      <w:rFonts w:ascii="Times New Roman" w:eastAsia="仿宋_GB2312" w:hAnsi="Times New Roman" w:hint="eastAsia"/>
                      <w:szCs w:val="21"/>
                    </w:rPr>
                    <w:t>[0-5]%</w:t>
                  </w:r>
                </w:p>
              </w:tc>
            </w:tr>
            <w:tr w:rsidR="00365DFA" w:rsidRPr="001E44F4" w:rsidTr="00386208">
              <w:tc>
                <w:tcPr>
                  <w:tcW w:w="1730" w:type="dxa"/>
                  <w:shd w:val="clear" w:color="auto" w:fill="auto"/>
                </w:tcPr>
                <w:p w:rsidR="00CF522C" w:rsidRPr="001E44F4" w:rsidRDefault="007E15C4" w:rsidP="004B0C12">
                  <w:pPr>
                    <w:rPr>
                      <w:rFonts w:ascii="Times New Roman" w:eastAsia="仿宋_GB2312" w:hAnsi="Times New Roman"/>
                      <w:szCs w:val="21"/>
                    </w:rPr>
                  </w:pPr>
                  <w:r>
                    <w:rPr>
                      <w:rFonts w:ascii="Times New Roman" w:eastAsia="仿宋" w:hAnsi="Times New Roman" w:hint="eastAsia"/>
                      <w:szCs w:val="21"/>
                    </w:rPr>
                    <w:t>帝国金属公司</w:t>
                  </w:r>
                </w:p>
              </w:tc>
              <w:tc>
                <w:tcPr>
                  <w:tcW w:w="2654" w:type="dxa"/>
                  <w:shd w:val="clear" w:color="auto" w:fill="auto"/>
                </w:tcPr>
                <w:p w:rsidR="00CF522C" w:rsidRPr="001E44F4" w:rsidRDefault="002C6904" w:rsidP="00386208">
                  <w:pPr>
                    <w:rPr>
                      <w:rFonts w:ascii="Times New Roman" w:eastAsia="仿宋_GB2312" w:hAnsi="Times New Roman"/>
                      <w:szCs w:val="21"/>
                    </w:rPr>
                  </w:pPr>
                  <w:r w:rsidRPr="001E44F4">
                    <w:rPr>
                      <w:rFonts w:ascii="Times New Roman" w:eastAsia="仿宋_GB2312" w:hAnsi="Times New Roman" w:hint="eastAsia"/>
                      <w:szCs w:val="21"/>
                    </w:rPr>
                    <w:t>[0-5]%</w:t>
                  </w:r>
                </w:p>
              </w:tc>
              <w:tc>
                <w:tcPr>
                  <w:tcW w:w="2192" w:type="dxa"/>
                  <w:shd w:val="clear" w:color="auto" w:fill="auto"/>
                </w:tcPr>
                <w:p w:rsidR="00CF522C" w:rsidRPr="001E44F4" w:rsidRDefault="00CF522C" w:rsidP="00386208">
                  <w:pPr>
                    <w:rPr>
                      <w:rFonts w:ascii="Times New Roman" w:eastAsia="仿宋_GB2312" w:hAnsi="Times New Roman"/>
                      <w:szCs w:val="21"/>
                    </w:rPr>
                  </w:pPr>
                  <w:r w:rsidRPr="001E44F4">
                    <w:rPr>
                      <w:rFonts w:ascii="Times New Roman" w:eastAsia="仿宋_GB2312" w:hAnsi="Times New Roman" w:hint="eastAsia"/>
                      <w:szCs w:val="21"/>
                    </w:rPr>
                    <w:t>[0-5]%</w:t>
                  </w:r>
                </w:p>
              </w:tc>
            </w:tr>
            <w:tr w:rsidR="00365DFA" w:rsidRPr="001E44F4" w:rsidTr="00386208">
              <w:tc>
                <w:tcPr>
                  <w:tcW w:w="1730" w:type="dxa"/>
                  <w:shd w:val="clear" w:color="auto" w:fill="auto"/>
                </w:tcPr>
                <w:p w:rsidR="00CF522C" w:rsidRPr="001E44F4" w:rsidRDefault="00B248D3" w:rsidP="00386208">
                  <w:pPr>
                    <w:rPr>
                      <w:rFonts w:ascii="Times New Roman" w:eastAsia="仿宋_GB2312" w:hAnsi="Times New Roman"/>
                      <w:szCs w:val="21"/>
                    </w:rPr>
                  </w:pPr>
                  <w:r w:rsidRPr="001E44F4">
                    <w:rPr>
                      <w:rFonts w:ascii="Times New Roman" w:eastAsia="仿宋_GB2312" w:hAnsi="Times New Roman" w:hint="eastAsia"/>
                      <w:szCs w:val="21"/>
                    </w:rPr>
                    <w:t>合计</w:t>
                  </w:r>
                </w:p>
              </w:tc>
              <w:tc>
                <w:tcPr>
                  <w:tcW w:w="2654" w:type="dxa"/>
                  <w:shd w:val="clear" w:color="auto" w:fill="auto"/>
                </w:tcPr>
                <w:p w:rsidR="00CF522C" w:rsidRPr="001E44F4" w:rsidRDefault="00C7232A" w:rsidP="00386208">
                  <w:pPr>
                    <w:rPr>
                      <w:rFonts w:ascii="Times New Roman" w:eastAsia="仿宋_GB2312" w:hAnsi="Times New Roman"/>
                      <w:szCs w:val="21"/>
                    </w:rPr>
                  </w:pPr>
                  <w:r>
                    <w:rPr>
                      <w:rFonts w:ascii="Times New Roman" w:eastAsia="仿宋_GB2312" w:hAnsi="Times New Roman" w:hint="eastAsia"/>
                      <w:szCs w:val="21"/>
                    </w:rPr>
                    <w:t>[0-5</w:t>
                  </w:r>
                  <w:r w:rsidR="002C6904" w:rsidRPr="001E44F4">
                    <w:rPr>
                      <w:rFonts w:ascii="Times New Roman" w:eastAsia="仿宋_GB2312" w:hAnsi="Times New Roman" w:hint="eastAsia"/>
                      <w:szCs w:val="21"/>
                    </w:rPr>
                    <w:t>]%</w:t>
                  </w:r>
                </w:p>
              </w:tc>
              <w:tc>
                <w:tcPr>
                  <w:tcW w:w="2192" w:type="dxa"/>
                  <w:shd w:val="clear" w:color="auto" w:fill="auto"/>
                </w:tcPr>
                <w:p w:rsidR="00CF522C" w:rsidRPr="001E44F4" w:rsidRDefault="00CF522C" w:rsidP="00386208">
                  <w:pPr>
                    <w:rPr>
                      <w:rFonts w:ascii="Times New Roman" w:eastAsia="仿宋_GB2312" w:hAnsi="Times New Roman"/>
                      <w:szCs w:val="21"/>
                    </w:rPr>
                  </w:pPr>
                  <w:r w:rsidRPr="001E44F4">
                    <w:rPr>
                      <w:rFonts w:ascii="Times New Roman" w:eastAsia="仿宋_GB2312" w:hAnsi="Times New Roman" w:hint="eastAsia"/>
                      <w:szCs w:val="21"/>
                    </w:rPr>
                    <w:t>[0-5]%</w:t>
                  </w:r>
                </w:p>
              </w:tc>
            </w:tr>
          </w:tbl>
          <w:p w:rsidR="00C02D65" w:rsidRPr="001E44F4" w:rsidRDefault="00C02D65" w:rsidP="00365DFA">
            <w:pPr>
              <w:rPr>
                <w:rFonts w:ascii="Times New Roman" w:eastAsia="仿宋" w:hAnsi="Times New Roman"/>
                <w:szCs w:val="21"/>
              </w:rPr>
            </w:pPr>
          </w:p>
        </w:tc>
      </w:tr>
    </w:tbl>
    <w:p w:rsidR="00BB2377" w:rsidRPr="001E44F4" w:rsidRDefault="00BB2377" w:rsidP="00BB2377">
      <w:pPr>
        <w:snapToGrid w:val="0"/>
        <w:spacing w:line="240" w:lineRule="exact"/>
        <w:jc w:val="left"/>
        <w:rPr>
          <w:rFonts w:ascii="Times New Roman" w:eastAsia="仿宋" w:hAnsi="Times New Roman"/>
          <w:szCs w:val="21"/>
        </w:rPr>
      </w:pPr>
    </w:p>
    <w:p w:rsidR="00094095" w:rsidRPr="001E44F4" w:rsidRDefault="00094095" w:rsidP="001E44F4">
      <w:pPr>
        <w:spacing w:line="360" w:lineRule="auto"/>
        <w:ind w:firstLineChars="200" w:firstLine="420"/>
        <w:rPr>
          <w:rFonts w:ascii="Times New Roman" w:eastAsia="仿宋" w:hAnsi="Times New Roman"/>
          <w:szCs w:val="21"/>
        </w:rPr>
      </w:pPr>
    </w:p>
    <w:sectPr w:rsidR="00094095" w:rsidRPr="001E44F4"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F336C" w:rsidRDefault="006F336C" w:rsidP="00094095">
      <w:r>
        <w:separator/>
      </w:r>
    </w:p>
  </w:endnote>
  <w:endnote w:type="continuationSeparator" w:id="0">
    <w:p w:rsidR="006F336C" w:rsidRDefault="006F336C"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F336C" w:rsidRDefault="006F336C" w:rsidP="00094095">
      <w:r>
        <w:separator/>
      </w:r>
    </w:p>
  </w:footnote>
  <w:footnote w:type="continuationSeparator" w:id="0">
    <w:p w:rsidR="006F336C" w:rsidRDefault="006F336C" w:rsidP="0009409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487798"/>
    <w:multiLevelType w:val="hybridMultilevel"/>
    <w:tmpl w:val="A95E0F6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nsid w:val="139E5508"/>
    <w:multiLevelType w:val="hybridMultilevel"/>
    <w:tmpl w:val="D108DA20"/>
    <w:lvl w:ilvl="0" w:tplc="94DC591A">
      <w:numFmt w:val="bullet"/>
      <w:lvlText w:val="•"/>
      <w:lvlJc w:val="left"/>
      <w:pPr>
        <w:ind w:left="420" w:hanging="420"/>
      </w:pPr>
      <w:rPr>
        <w:rFonts w:ascii="宋体" w:eastAsia="宋体" w:hAnsi="宋体" w:cs="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7A9F02E6"/>
    <w:multiLevelType w:val="hybridMultilevel"/>
    <w:tmpl w:val="D85A72EE"/>
    <w:lvl w:ilvl="0" w:tplc="8AC0784E">
      <w:start w:val="1"/>
      <w:numFmt w:val="decimal"/>
      <w:lvlText w:val="%1."/>
      <w:lvlJc w:val="left"/>
      <w:pPr>
        <w:ind w:left="360" w:hanging="360"/>
      </w:pPr>
      <w:rPr>
        <w:rFonts w:hint="default"/>
        <w:b w:val="0"/>
        <w:u w:val="no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MDA3MbMwNTQ1MLM0MzRR0lEKTi0uzszPAykwrAUAVjK5nSwAAAA="/>
  </w:docVars>
  <w:rsids>
    <w:rsidRoot w:val="00094095"/>
    <w:rsid w:val="0002196F"/>
    <w:rsid w:val="00035989"/>
    <w:rsid w:val="0005551D"/>
    <w:rsid w:val="00071AD2"/>
    <w:rsid w:val="00094095"/>
    <w:rsid w:val="000B1D7A"/>
    <w:rsid w:val="000B525B"/>
    <w:rsid w:val="000D0BBB"/>
    <w:rsid w:val="000E3542"/>
    <w:rsid w:val="000F7BA2"/>
    <w:rsid w:val="001546F2"/>
    <w:rsid w:val="001818CA"/>
    <w:rsid w:val="00181D56"/>
    <w:rsid w:val="001C67FD"/>
    <w:rsid w:val="001C6A5F"/>
    <w:rsid w:val="001C6F69"/>
    <w:rsid w:val="001E44F4"/>
    <w:rsid w:val="00210BCC"/>
    <w:rsid w:val="00214485"/>
    <w:rsid w:val="00245776"/>
    <w:rsid w:val="00272AB1"/>
    <w:rsid w:val="002B0CB8"/>
    <w:rsid w:val="002C62A9"/>
    <w:rsid w:val="002C6904"/>
    <w:rsid w:val="002D7907"/>
    <w:rsid w:val="002F2D60"/>
    <w:rsid w:val="00307976"/>
    <w:rsid w:val="00322BD0"/>
    <w:rsid w:val="0033461F"/>
    <w:rsid w:val="0033698A"/>
    <w:rsid w:val="00344ACB"/>
    <w:rsid w:val="00365DFA"/>
    <w:rsid w:val="00382A42"/>
    <w:rsid w:val="0043240D"/>
    <w:rsid w:val="004522EB"/>
    <w:rsid w:val="00457929"/>
    <w:rsid w:val="00462174"/>
    <w:rsid w:val="004636E0"/>
    <w:rsid w:val="00470677"/>
    <w:rsid w:val="004760DC"/>
    <w:rsid w:val="004A3469"/>
    <w:rsid w:val="004A3C1D"/>
    <w:rsid w:val="004A70D9"/>
    <w:rsid w:val="004B0C12"/>
    <w:rsid w:val="004C7305"/>
    <w:rsid w:val="004F5738"/>
    <w:rsid w:val="00515FC0"/>
    <w:rsid w:val="0051697A"/>
    <w:rsid w:val="00536D71"/>
    <w:rsid w:val="00543317"/>
    <w:rsid w:val="005C1BA6"/>
    <w:rsid w:val="005C2049"/>
    <w:rsid w:val="005D1E6F"/>
    <w:rsid w:val="005F167B"/>
    <w:rsid w:val="00633814"/>
    <w:rsid w:val="006406ED"/>
    <w:rsid w:val="00681BD3"/>
    <w:rsid w:val="00695458"/>
    <w:rsid w:val="006A2E8E"/>
    <w:rsid w:val="006E36B8"/>
    <w:rsid w:val="006E5E92"/>
    <w:rsid w:val="006F2A87"/>
    <w:rsid w:val="006F336C"/>
    <w:rsid w:val="00713275"/>
    <w:rsid w:val="007266BD"/>
    <w:rsid w:val="007560BC"/>
    <w:rsid w:val="00760A24"/>
    <w:rsid w:val="00783D11"/>
    <w:rsid w:val="00784F40"/>
    <w:rsid w:val="00796F6A"/>
    <w:rsid w:val="007C0EBC"/>
    <w:rsid w:val="007C3744"/>
    <w:rsid w:val="007E15C4"/>
    <w:rsid w:val="007E1851"/>
    <w:rsid w:val="00807784"/>
    <w:rsid w:val="00816833"/>
    <w:rsid w:val="00822FC0"/>
    <w:rsid w:val="008439B1"/>
    <w:rsid w:val="00856887"/>
    <w:rsid w:val="00864E5A"/>
    <w:rsid w:val="00870B5D"/>
    <w:rsid w:val="008724BE"/>
    <w:rsid w:val="008A2D3A"/>
    <w:rsid w:val="008D4593"/>
    <w:rsid w:val="008D7EF4"/>
    <w:rsid w:val="008F5D41"/>
    <w:rsid w:val="009030D6"/>
    <w:rsid w:val="00911F6A"/>
    <w:rsid w:val="00916449"/>
    <w:rsid w:val="00954C20"/>
    <w:rsid w:val="0098467E"/>
    <w:rsid w:val="00985EB9"/>
    <w:rsid w:val="009C5AB9"/>
    <w:rsid w:val="009C5D29"/>
    <w:rsid w:val="009D140F"/>
    <w:rsid w:val="009D7407"/>
    <w:rsid w:val="009E335D"/>
    <w:rsid w:val="00A07F3C"/>
    <w:rsid w:val="00A1304E"/>
    <w:rsid w:val="00A16214"/>
    <w:rsid w:val="00A24168"/>
    <w:rsid w:val="00A42E3D"/>
    <w:rsid w:val="00A50F20"/>
    <w:rsid w:val="00A74741"/>
    <w:rsid w:val="00AA090F"/>
    <w:rsid w:val="00AA65E3"/>
    <w:rsid w:val="00B248D3"/>
    <w:rsid w:val="00B24DFF"/>
    <w:rsid w:val="00B375D2"/>
    <w:rsid w:val="00B375DB"/>
    <w:rsid w:val="00B628DC"/>
    <w:rsid w:val="00BA0750"/>
    <w:rsid w:val="00BA3947"/>
    <w:rsid w:val="00BB2377"/>
    <w:rsid w:val="00BB323E"/>
    <w:rsid w:val="00BC047C"/>
    <w:rsid w:val="00BC3714"/>
    <w:rsid w:val="00BD787F"/>
    <w:rsid w:val="00BF6B87"/>
    <w:rsid w:val="00C02D65"/>
    <w:rsid w:val="00C210B9"/>
    <w:rsid w:val="00C2508B"/>
    <w:rsid w:val="00C3207E"/>
    <w:rsid w:val="00C33A20"/>
    <w:rsid w:val="00C41AE9"/>
    <w:rsid w:val="00C55B9D"/>
    <w:rsid w:val="00C7232A"/>
    <w:rsid w:val="00C9068E"/>
    <w:rsid w:val="00C91F81"/>
    <w:rsid w:val="00C92AC9"/>
    <w:rsid w:val="00CC4D06"/>
    <w:rsid w:val="00CD1B86"/>
    <w:rsid w:val="00CF2118"/>
    <w:rsid w:val="00CF522C"/>
    <w:rsid w:val="00D131EB"/>
    <w:rsid w:val="00D21777"/>
    <w:rsid w:val="00D26A40"/>
    <w:rsid w:val="00D404A9"/>
    <w:rsid w:val="00D9028D"/>
    <w:rsid w:val="00D94F5A"/>
    <w:rsid w:val="00D9700E"/>
    <w:rsid w:val="00DA5E07"/>
    <w:rsid w:val="00DD0A04"/>
    <w:rsid w:val="00DD714E"/>
    <w:rsid w:val="00DE423C"/>
    <w:rsid w:val="00DE7D28"/>
    <w:rsid w:val="00E20658"/>
    <w:rsid w:val="00E31506"/>
    <w:rsid w:val="00E31C8A"/>
    <w:rsid w:val="00E423F1"/>
    <w:rsid w:val="00E44AFE"/>
    <w:rsid w:val="00E459CE"/>
    <w:rsid w:val="00E603D6"/>
    <w:rsid w:val="00EA39B0"/>
    <w:rsid w:val="00EB2BC3"/>
    <w:rsid w:val="00ED21B1"/>
    <w:rsid w:val="00F043F8"/>
    <w:rsid w:val="00F04F9B"/>
    <w:rsid w:val="00F27C22"/>
    <w:rsid w:val="00F32BF5"/>
    <w:rsid w:val="00F40A9E"/>
    <w:rsid w:val="00F87C1F"/>
    <w:rsid w:val="00FB6B8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uiPriority w:val="99"/>
    <w:semiHidden/>
    <w:unhideWhenUsed/>
    <w:rsid w:val="00094095"/>
    <w:rPr>
      <w:vertAlign w:val="superscript"/>
    </w:rPr>
  </w:style>
  <w:style w:type="paragraph" w:styleId="a6">
    <w:name w:val="header"/>
    <w:basedOn w:val="a"/>
    <w:link w:val="Char0"/>
    <w:uiPriority w:val="99"/>
    <w:unhideWhenUsed/>
    <w:rsid w:val="00D21777"/>
    <w:pPr>
      <w:pBdr>
        <w:bottom w:val="single" w:sz="6" w:space="1" w:color="auto"/>
      </w:pBdr>
      <w:tabs>
        <w:tab w:val="center" w:pos="4153"/>
        <w:tab w:val="right" w:pos="8306"/>
      </w:tabs>
      <w:snapToGrid w:val="0"/>
      <w:jc w:val="center"/>
    </w:pPr>
    <w:rPr>
      <w:kern w:val="0"/>
      <w:sz w:val="18"/>
      <w:szCs w:val="18"/>
      <w:lang w:val="x-none" w:eastAsia="x-none"/>
    </w:rPr>
  </w:style>
  <w:style w:type="character" w:customStyle="1" w:styleId="Char0">
    <w:name w:val="页眉 Char"/>
    <w:link w:val="a6"/>
    <w:uiPriority w:val="99"/>
    <w:rsid w:val="00D21777"/>
    <w:rPr>
      <w:sz w:val="18"/>
      <w:szCs w:val="18"/>
    </w:rPr>
  </w:style>
  <w:style w:type="paragraph" w:styleId="a7">
    <w:name w:val="footer"/>
    <w:basedOn w:val="a"/>
    <w:link w:val="Char1"/>
    <w:uiPriority w:val="99"/>
    <w:unhideWhenUsed/>
    <w:rsid w:val="00D21777"/>
    <w:pPr>
      <w:tabs>
        <w:tab w:val="center" w:pos="4153"/>
        <w:tab w:val="right" w:pos="8306"/>
      </w:tabs>
      <w:snapToGrid w:val="0"/>
      <w:jc w:val="left"/>
    </w:pPr>
    <w:rPr>
      <w:kern w:val="0"/>
      <w:sz w:val="18"/>
      <w:szCs w:val="18"/>
      <w:lang w:val="x-none" w:eastAsia="x-none"/>
    </w:rPr>
  </w:style>
  <w:style w:type="character" w:customStyle="1" w:styleId="Char1">
    <w:name w:val="页脚 Char"/>
    <w:link w:val="a7"/>
    <w:uiPriority w:val="99"/>
    <w:rsid w:val="00D21777"/>
    <w:rPr>
      <w:sz w:val="18"/>
      <w:szCs w:val="18"/>
    </w:rPr>
  </w:style>
  <w:style w:type="paragraph" w:styleId="a8">
    <w:name w:val="List Paragraph"/>
    <w:basedOn w:val="a"/>
    <w:uiPriority w:val="34"/>
    <w:qFormat/>
    <w:rsid w:val="00E44AFE"/>
    <w:pPr>
      <w:ind w:firstLineChars="200" w:firstLine="420"/>
    </w:pPr>
  </w:style>
  <w:style w:type="paragraph" w:styleId="a9">
    <w:name w:val="Balloon Text"/>
    <w:basedOn w:val="a"/>
    <w:link w:val="Char2"/>
    <w:uiPriority w:val="99"/>
    <w:semiHidden/>
    <w:unhideWhenUsed/>
    <w:rsid w:val="00FB6B89"/>
    <w:rPr>
      <w:sz w:val="18"/>
      <w:szCs w:val="18"/>
    </w:rPr>
  </w:style>
  <w:style w:type="character" w:customStyle="1" w:styleId="Char2">
    <w:name w:val="批注框文本 Char"/>
    <w:basedOn w:val="a0"/>
    <w:link w:val="a9"/>
    <w:uiPriority w:val="99"/>
    <w:semiHidden/>
    <w:rsid w:val="00FB6B89"/>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uiPriority w:val="99"/>
    <w:semiHidden/>
    <w:unhideWhenUsed/>
    <w:rsid w:val="00094095"/>
    <w:rPr>
      <w:vertAlign w:val="superscript"/>
    </w:rPr>
  </w:style>
  <w:style w:type="paragraph" w:styleId="a6">
    <w:name w:val="header"/>
    <w:basedOn w:val="a"/>
    <w:link w:val="Char0"/>
    <w:uiPriority w:val="99"/>
    <w:unhideWhenUsed/>
    <w:rsid w:val="00D21777"/>
    <w:pPr>
      <w:pBdr>
        <w:bottom w:val="single" w:sz="6" w:space="1" w:color="auto"/>
      </w:pBdr>
      <w:tabs>
        <w:tab w:val="center" w:pos="4153"/>
        <w:tab w:val="right" w:pos="8306"/>
      </w:tabs>
      <w:snapToGrid w:val="0"/>
      <w:jc w:val="center"/>
    </w:pPr>
    <w:rPr>
      <w:kern w:val="0"/>
      <w:sz w:val="18"/>
      <w:szCs w:val="18"/>
      <w:lang w:val="x-none" w:eastAsia="x-none"/>
    </w:rPr>
  </w:style>
  <w:style w:type="character" w:customStyle="1" w:styleId="Char0">
    <w:name w:val="页眉 Char"/>
    <w:link w:val="a6"/>
    <w:uiPriority w:val="99"/>
    <w:rsid w:val="00D21777"/>
    <w:rPr>
      <w:sz w:val="18"/>
      <w:szCs w:val="18"/>
    </w:rPr>
  </w:style>
  <w:style w:type="paragraph" w:styleId="a7">
    <w:name w:val="footer"/>
    <w:basedOn w:val="a"/>
    <w:link w:val="Char1"/>
    <w:uiPriority w:val="99"/>
    <w:unhideWhenUsed/>
    <w:rsid w:val="00D21777"/>
    <w:pPr>
      <w:tabs>
        <w:tab w:val="center" w:pos="4153"/>
        <w:tab w:val="right" w:pos="8306"/>
      </w:tabs>
      <w:snapToGrid w:val="0"/>
      <w:jc w:val="left"/>
    </w:pPr>
    <w:rPr>
      <w:kern w:val="0"/>
      <w:sz w:val="18"/>
      <w:szCs w:val="18"/>
      <w:lang w:val="x-none" w:eastAsia="x-none"/>
    </w:rPr>
  </w:style>
  <w:style w:type="character" w:customStyle="1" w:styleId="Char1">
    <w:name w:val="页脚 Char"/>
    <w:link w:val="a7"/>
    <w:uiPriority w:val="99"/>
    <w:rsid w:val="00D21777"/>
    <w:rPr>
      <w:sz w:val="18"/>
      <w:szCs w:val="18"/>
    </w:rPr>
  </w:style>
  <w:style w:type="paragraph" w:styleId="a8">
    <w:name w:val="List Paragraph"/>
    <w:basedOn w:val="a"/>
    <w:uiPriority w:val="34"/>
    <w:qFormat/>
    <w:rsid w:val="00E44AFE"/>
    <w:pPr>
      <w:ind w:firstLineChars="200" w:firstLine="420"/>
    </w:pPr>
  </w:style>
  <w:style w:type="paragraph" w:styleId="a9">
    <w:name w:val="Balloon Text"/>
    <w:basedOn w:val="a"/>
    <w:link w:val="Char2"/>
    <w:uiPriority w:val="99"/>
    <w:semiHidden/>
    <w:unhideWhenUsed/>
    <w:rsid w:val="00FB6B89"/>
    <w:rPr>
      <w:sz w:val="18"/>
      <w:szCs w:val="18"/>
    </w:rPr>
  </w:style>
  <w:style w:type="character" w:customStyle="1" w:styleId="Char2">
    <w:name w:val="批注框文本 Char"/>
    <w:basedOn w:val="a0"/>
    <w:link w:val="a9"/>
    <w:uiPriority w:val="99"/>
    <w:semiHidden/>
    <w:rsid w:val="00FB6B8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6A17D9-77B0-40B2-95CE-CF73194AE0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Pages>
  <Words>146</Words>
  <Characters>833</Characters>
  <Application>Microsoft Office Word</Application>
  <DocSecurity>0</DocSecurity>
  <Lines>6</Lines>
  <Paragraphs>1</Paragraphs>
  <ScaleCrop>false</ScaleCrop>
  <Company>Sky123.Org</Company>
  <LinksUpToDate>false</LinksUpToDate>
  <CharactersWithSpaces>978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FD</cp:lastModifiedBy>
  <cp:revision>60</cp:revision>
  <cp:lastPrinted>2018-04-04T03:32:00Z</cp:lastPrinted>
  <dcterms:created xsi:type="dcterms:W3CDTF">2018-08-08T03:32:00Z</dcterms:created>
  <dcterms:modified xsi:type="dcterms:W3CDTF">2019-05-05T03:47:00Z</dcterms:modified>
</cp:coreProperties>
</file>