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19D" w:rsidRDefault="006A519D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bookmarkStart w:id="0" w:name="DocsID"/>
      <w:bookmarkEnd w:id="0"/>
    </w:p>
    <w:p w:rsidR="006A519D" w:rsidRDefault="00EE6ACB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6A519D" w:rsidRDefault="006A519D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6A519D" w:rsidRDefault="006A519D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A519D">
        <w:tc>
          <w:tcPr>
            <w:tcW w:w="1809" w:type="dxa"/>
            <w:shd w:val="clear" w:color="auto" w:fill="D9D9D9"/>
            <w:vAlign w:val="center"/>
          </w:tcPr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壳牌海外投资公司与AMG先进冶金集团公司新设合营企业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6A519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壳牌海外投资公司与AMG先进冶金集团公司拟设立合营企业，以在北美地区以外的炼油厂提供废残渣油催化剂回收服务。合营企业也将从废残渣油催化剂回收过程中提取多种副产品</w:t>
            </w:r>
            <w:r>
              <w:rPr>
                <w:rFonts w:ascii="宋体" w:eastAsiaTheme="minorEastAsia" w:hAnsi="宋体" w:hint="eastAsia"/>
              </w:rPr>
              <w:t>。</w:t>
            </w:r>
          </w:p>
        </w:tc>
      </w:tr>
      <w:tr w:rsidR="006A519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1、壳牌海外投资公司（“</w:t>
            </w:r>
            <w:r w:rsidRPr="004621CC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SOI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SOI是荷兰皇家壳牌公司的全资子公司，负责持有壳牌集团投资的股份，参与全球多个地区的多种业务。</w:t>
            </w:r>
          </w:p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壳牌集团于全球超过70个国家和地区开展经营活动，业务包括（1）石油及天然气的勘探、开采与营销；（2）石油产品及化学品的生产、营销与船运；及（3）可再生能源产品。</w:t>
            </w:r>
          </w:p>
        </w:tc>
      </w:tr>
      <w:tr w:rsidR="006A519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6A519D" w:rsidRDefault="006A519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2、AMG先进冶金集团公司（“</w:t>
            </w:r>
            <w:r w:rsidRPr="004621CC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AMG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AMG是一个国际特殊金属及工程集团，为航空、能源及化工产业提供产品及解决方案。</w:t>
            </w:r>
          </w:p>
        </w:tc>
      </w:tr>
      <w:tr w:rsidR="006A519D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6A519D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6A519D" w:rsidRDefault="006A519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6A519D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6A519D" w:rsidRDefault="006A519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6A519D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6A519D" w:rsidRDefault="006A519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A519D" w:rsidRDefault="004621C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EE6A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6A519D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6A519D" w:rsidRDefault="006A519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6A519D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6A519D" w:rsidRDefault="006A519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A519D" w:rsidRDefault="00EE6AC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6A519D">
        <w:tc>
          <w:tcPr>
            <w:tcW w:w="1809" w:type="dxa"/>
            <w:shd w:val="clear" w:color="auto" w:fill="D9D9D9"/>
            <w:vAlign w:val="center"/>
          </w:tcPr>
          <w:p w:rsidR="006A519D" w:rsidRDefault="00EE6ACB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4621CC" w:rsidRPr="004621CC" w:rsidRDefault="004621CC" w:rsidP="000523CA">
            <w:pPr>
              <w:pStyle w:val="affd"/>
              <w:widowControl/>
              <w:numPr>
                <w:ilvl w:val="0"/>
                <w:numId w:val="11"/>
              </w:numPr>
              <w:snapToGrid w:val="0"/>
              <w:rPr>
                <w:rFonts w:ascii="仿宋" w:eastAsia="仿宋" w:hAnsi="仿宋" w:cs="Arial"/>
                <w:sz w:val="24"/>
                <w:szCs w:val="24"/>
              </w:rPr>
            </w:pPr>
            <w:r>
              <w:rPr>
                <w:rFonts w:ascii="仿宋" w:eastAsia="仿宋" w:hAnsi="仿宋" w:cs="Arial"/>
                <w:sz w:val="24"/>
                <w:szCs w:val="24"/>
              </w:rPr>
              <w:t>相关商品市场</w:t>
            </w:r>
            <w:r>
              <w:rPr>
                <w:rFonts w:ascii="仿宋" w:eastAsia="仿宋" w:hAnsi="仿宋" w:cs="Arial" w:hint="eastAsia"/>
                <w:sz w:val="24"/>
                <w:szCs w:val="24"/>
              </w:rPr>
              <w:t>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废残渣油催化剂回收服务</w:t>
            </w:r>
          </w:p>
          <w:p w:rsidR="004621CC" w:rsidRDefault="004621CC" w:rsidP="004621CC">
            <w:pPr>
              <w:pStyle w:val="affd"/>
              <w:widowControl/>
              <w:snapToGrid w:val="0"/>
              <w:ind w:left="360"/>
              <w:rPr>
                <w:rFonts w:ascii="仿宋" w:eastAsia="仿宋" w:hAnsi="仿宋" w:cs="Arial"/>
                <w:sz w:val="24"/>
                <w:szCs w:val="24"/>
              </w:rPr>
            </w:pPr>
            <w:r>
              <w:rPr>
                <w:rFonts w:ascii="仿宋" w:eastAsia="仿宋" w:hAnsi="仿宋" w:cs="Arial"/>
                <w:sz w:val="24"/>
                <w:szCs w:val="24"/>
              </w:rPr>
              <w:t>相关地域市场</w:t>
            </w:r>
            <w:r>
              <w:rPr>
                <w:rFonts w:ascii="仿宋" w:eastAsia="仿宋" w:hAnsi="仿宋" w:cs="Arial" w:hint="eastAsia"/>
                <w:sz w:val="24"/>
                <w:szCs w:val="24"/>
              </w:rPr>
              <w:t>：</w:t>
            </w:r>
            <w:r>
              <w:rPr>
                <w:rFonts w:ascii="仿宋" w:eastAsia="仿宋" w:hAnsi="仿宋" w:cs="Arial"/>
                <w:sz w:val="24"/>
                <w:szCs w:val="24"/>
              </w:rPr>
              <w:t>国别市场</w:t>
            </w:r>
          </w:p>
          <w:p w:rsidR="007F6B23" w:rsidRPr="007F6B23" w:rsidRDefault="007F6B23" w:rsidP="004621CC">
            <w:pPr>
              <w:pStyle w:val="affd"/>
              <w:widowControl/>
              <w:snapToGrid w:val="0"/>
              <w:ind w:left="360"/>
              <w:rPr>
                <w:rFonts w:ascii="仿宋" w:eastAsia="仿宋" w:hAnsi="仿宋" w:cs="Arial" w:hint="eastAsia"/>
                <w:sz w:val="24"/>
                <w:szCs w:val="24"/>
              </w:rPr>
            </w:pPr>
            <w:r>
              <w:rPr>
                <w:rFonts w:ascii="仿宋" w:eastAsia="仿宋" w:hAnsi="仿宋" w:cs="Arial"/>
                <w:sz w:val="24"/>
                <w:szCs w:val="24"/>
              </w:rPr>
              <w:t>市场份额</w:t>
            </w:r>
            <w:r>
              <w:rPr>
                <w:rFonts w:ascii="仿宋" w:eastAsia="仿宋" w:hAnsi="仿宋" w:cs="Arial" w:hint="eastAsia"/>
                <w:sz w:val="24"/>
                <w:szCs w:val="24"/>
              </w:rPr>
              <w:t>：</w:t>
            </w:r>
            <w:r w:rsidR="00E96E6A">
              <w:rPr>
                <w:rFonts w:ascii="仿宋" w:eastAsia="仿宋" w:hAnsi="仿宋" w:cs="Arial" w:hint="eastAsia"/>
                <w:sz w:val="24"/>
                <w:szCs w:val="24"/>
              </w:rPr>
              <w:t>S</w:t>
            </w:r>
            <w:r w:rsidR="00E96E6A">
              <w:rPr>
                <w:rFonts w:ascii="仿宋" w:eastAsia="仿宋" w:hAnsi="仿宋" w:cs="Arial"/>
                <w:sz w:val="24"/>
                <w:szCs w:val="24"/>
              </w:rPr>
              <w:t>OI/AMG与合营企业目前在中国均不从事废残渣油催化剂回收服务</w:t>
            </w:r>
            <w:bookmarkStart w:id="1" w:name="_GoBack"/>
            <w:bookmarkEnd w:id="1"/>
          </w:p>
          <w:p w:rsidR="004621CC" w:rsidRDefault="004621CC" w:rsidP="004621CC">
            <w:pPr>
              <w:pStyle w:val="affd"/>
              <w:widowControl/>
              <w:snapToGrid w:val="0"/>
              <w:ind w:left="360"/>
              <w:rPr>
                <w:rFonts w:ascii="仿宋" w:eastAsia="仿宋" w:hAnsi="仿宋" w:cs="Arial"/>
                <w:sz w:val="24"/>
                <w:szCs w:val="24"/>
              </w:rPr>
            </w:pPr>
          </w:p>
          <w:p w:rsidR="004621CC" w:rsidRDefault="00EE6ACB" w:rsidP="000523CA">
            <w:pPr>
              <w:pStyle w:val="affd"/>
              <w:widowControl/>
              <w:numPr>
                <w:ilvl w:val="0"/>
                <w:numId w:val="11"/>
              </w:numPr>
              <w:snapToGrid w:val="0"/>
              <w:rPr>
                <w:rFonts w:ascii="仿宋" w:eastAsia="仿宋" w:hAnsi="仿宋" w:cs="Arial"/>
                <w:sz w:val="24"/>
                <w:szCs w:val="24"/>
              </w:rPr>
            </w:pPr>
            <w:r w:rsidRPr="004621CC">
              <w:rPr>
                <w:rFonts w:ascii="仿宋" w:eastAsia="仿宋" w:hAnsi="仿宋" w:cs="Arial" w:hint="eastAsia"/>
                <w:sz w:val="24"/>
                <w:szCs w:val="24"/>
              </w:rPr>
              <w:t>相关商品市场：镍铁</w:t>
            </w:r>
            <w:proofErr w:type="gramStart"/>
            <w:r w:rsidRPr="004621CC">
              <w:rPr>
                <w:rFonts w:ascii="仿宋" w:eastAsia="仿宋" w:hAnsi="仿宋" w:cs="Arial" w:hint="eastAsia"/>
                <w:sz w:val="24"/>
                <w:szCs w:val="24"/>
              </w:rPr>
              <w:t>钼</w:t>
            </w:r>
            <w:proofErr w:type="gramEnd"/>
            <w:r w:rsidRPr="004621CC">
              <w:rPr>
                <w:rFonts w:ascii="仿宋" w:eastAsia="仿宋" w:hAnsi="仿宋" w:cs="Arial" w:hint="eastAsia"/>
                <w:sz w:val="24"/>
                <w:szCs w:val="24"/>
              </w:rPr>
              <w:t>合金</w:t>
            </w:r>
          </w:p>
          <w:p w:rsidR="004621CC" w:rsidRDefault="00EE6ACB" w:rsidP="004621CC">
            <w:pPr>
              <w:pStyle w:val="affd"/>
              <w:widowControl/>
              <w:snapToGrid w:val="0"/>
              <w:ind w:left="360"/>
              <w:rPr>
                <w:rFonts w:ascii="仿宋" w:eastAsia="仿宋" w:hAnsi="仿宋" w:cs="Arial"/>
                <w:sz w:val="24"/>
                <w:szCs w:val="24"/>
              </w:rPr>
            </w:pPr>
            <w:r w:rsidRPr="004621CC">
              <w:rPr>
                <w:rFonts w:ascii="仿宋" w:eastAsia="仿宋" w:hAnsi="仿宋" w:cs="Arial" w:hint="eastAsia"/>
                <w:sz w:val="24"/>
                <w:szCs w:val="24"/>
              </w:rPr>
              <w:t>相关地域市场：全球</w:t>
            </w:r>
          </w:p>
          <w:p w:rsidR="006A519D" w:rsidRPr="004621CC" w:rsidRDefault="00EE6ACB" w:rsidP="00046473">
            <w:pPr>
              <w:pStyle w:val="affd"/>
              <w:widowControl/>
              <w:snapToGrid w:val="0"/>
              <w:ind w:left="360"/>
              <w:rPr>
                <w:rFonts w:ascii="仿宋" w:eastAsia="仿宋" w:hAnsi="仿宋" w:cs="Arial"/>
                <w:sz w:val="24"/>
                <w:szCs w:val="24"/>
              </w:rPr>
            </w:pPr>
            <w:r w:rsidRPr="004621CC">
              <w:rPr>
                <w:rFonts w:ascii="仿宋" w:eastAsia="仿宋" w:hAnsi="仿宋" w:cs="Arial" w:hint="eastAsia"/>
                <w:sz w:val="24"/>
                <w:szCs w:val="24"/>
              </w:rPr>
              <w:t>市场份额</w:t>
            </w:r>
            <w:r w:rsidR="004621CC">
              <w:rPr>
                <w:rFonts w:ascii="仿宋" w:eastAsia="仿宋" w:hAnsi="仿宋" w:cs="Arial" w:hint="eastAsia"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4"/>
              <w:gridCol w:w="1211"/>
              <w:gridCol w:w="1258"/>
              <w:gridCol w:w="1359"/>
              <w:gridCol w:w="1418"/>
            </w:tblGrid>
            <w:tr w:rsidR="006A519D" w:rsidRPr="00EE6ACB" w:rsidTr="004621CC">
              <w:tc>
                <w:tcPr>
                  <w:tcW w:w="1304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left"/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 w:hint="eastAsia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211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left"/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  <w:t>SOI</w:t>
                  </w:r>
                  <w:r w:rsidRPr="004621CC">
                    <w:rPr>
                      <w:rFonts w:ascii="仿宋" w:eastAsia="仿宋" w:hAnsi="仿宋" w:cs="Arial" w:hint="eastAsia"/>
                      <w:b/>
                      <w:sz w:val="24"/>
                      <w:szCs w:val="24"/>
                    </w:rPr>
                    <w:t>的市场份额</w:t>
                  </w:r>
                </w:p>
              </w:tc>
              <w:tc>
                <w:tcPr>
                  <w:tcW w:w="1258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left"/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  <w:t>AMG</w:t>
                  </w:r>
                  <w:r w:rsidRPr="004621CC">
                    <w:rPr>
                      <w:rFonts w:ascii="仿宋" w:eastAsia="仿宋" w:hAnsi="仿宋" w:cs="Arial" w:hint="eastAsia"/>
                      <w:b/>
                      <w:sz w:val="24"/>
                      <w:szCs w:val="24"/>
                    </w:rPr>
                    <w:t>的市场份额</w:t>
                  </w:r>
                </w:p>
              </w:tc>
              <w:tc>
                <w:tcPr>
                  <w:tcW w:w="1359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left"/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 w:hint="eastAsia"/>
                      <w:b/>
                      <w:sz w:val="24"/>
                      <w:szCs w:val="24"/>
                    </w:rPr>
                    <w:t>合营企业的市场份额</w:t>
                  </w: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left"/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  <w:t>SOI</w:t>
                  </w:r>
                  <w:r w:rsidRPr="004621CC">
                    <w:rPr>
                      <w:rFonts w:ascii="仿宋" w:eastAsia="仿宋" w:hAnsi="仿宋" w:cs="Arial" w:hint="eastAsia"/>
                      <w:b/>
                      <w:sz w:val="24"/>
                      <w:szCs w:val="24"/>
                    </w:rPr>
                    <w:t>、</w:t>
                  </w:r>
                  <w:r w:rsidRPr="004621CC">
                    <w:rPr>
                      <w:rFonts w:ascii="仿宋" w:eastAsia="仿宋" w:hAnsi="仿宋" w:cs="Arial"/>
                      <w:b/>
                      <w:sz w:val="24"/>
                      <w:szCs w:val="24"/>
                    </w:rPr>
                    <w:t>AMG</w:t>
                  </w:r>
                  <w:r w:rsidRPr="004621CC">
                    <w:rPr>
                      <w:rFonts w:ascii="仿宋" w:eastAsia="仿宋" w:hAnsi="仿宋" w:cs="Arial" w:hint="eastAsia"/>
                      <w:b/>
                      <w:sz w:val="24"/>
                      <w:szCs w:val="24"/>
                    </w:rPr>
                    <w:t>及合营企业的总计市场份额</w:t>
                  </w:r>
                </w:p>
              </w:tc>
            </w:tr>
            <w:tr w:rsidR="006A519D" w:rsidRPr="00EE6ACB" w:rsidTr="004621CC">
              <w:trPr>
                <w:trHeight w:val="373"/>
              </w:trPr>
              <w:tc>
                <w:tcPr>
                  <w:tcW w:w="1304" w:type="dxa"/>
                  <w:shd w:val="clear" w:color="auto" w:fill="auto"/>
                </w:tcPr>
                <w:p w:rsidR="006A519D" w:rsidRPr="004621CC" w:rsidRDefault="00EE6ACB">
                  <w:pPr>
                    <w:rPr>
                      <w:rFonts w:ascii="仿宋" w:eastAsia="仿宋" w:hAnsi="仿宋" w:cs="Arial"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 w:hint="eastAsia"/>
                      <w:sz w:val="24"/>
                      <w:szCs w:val="24"/>
                    </w:rPr>
                    <w:t>镍铁</w:t>
                  </w:r>
                  <w:proofErr w:type="gramStart"/>
                  <w:r w:rsidRPr="004621CC">
                    <w:rPr>
                      <w:rFonts w:ascii="仿宋" w:eastAsia="仿宋" w:hAnsi="仿宋" w:cs="Arial" w:hint="eastAsia"/>
                      <w:sz w:val="24"/>
                      <w:szCs w:val="24"/>
                    </w:rPr>
                    <w:t>钼</w:t>
                  </w:r>
                  <w:proofErr w:type="gramEnd"/>
                  <w:r w:rsidRPr="004621CC">
                    <w:rPr>
                      <w:rFonts w:ascii="仿宋" w:eastAsia="仿宋" w:hAnsi="仿宋" w:cs="Arial" w:hint="eastAsia"/>
                      <w:sz w:val="24"/>
                      <w:szCs w:val="24"/>
                    </w:rPr>
                    <w:t>合金</w:t>
                  </w:r>
                </w:p>
                <w:p w:rsidR="006A519D" w:rsidRPr="004621CC" w:rsidRDefault="00EE6ACB">
                  <w:pPr>
                    <w:rPr>
                      <w:rFonts w:ascii="仿宋" w:eastAsia="仿宋" w:hAnsi="仿宋" w:cs="Arial"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/>
                      <w:sz w:val="24"/>
                      <w:szCs w:val="24"/>
                    </w:rPr>
                    <w:t>(</w:t>
                  </w:r>
                  <w:r w:rsidRPr="004621CC">
                    <w:rPr>
                      <w:rFonts w:ascii="仿宋" w:eastAsia="仿宋" w:hAnsi="仿宋" w:cs="Arial" w:hint="eastAsia"/>
                      <w:sz w:val="24"/>
                      <w:szCs w:val="24"/>
                    </w:rPr>
                    <w:t>全球市场</w:t>
                  </w:r>
                  <w:r w:rsidRPr="004621CC">
                    <w:rPr>
                      <w:rFonts w:ascii="仿宋" w:eastAsia="仿宋" w:hAnsi="仿宋" w:cs="Arial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11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center"/>
                    <w:rPr>
                      <w:rFonts w:ascii="仿宋" w:eastAsia="仿宋" w:hAnsi="仿宋" w:cs="Arial"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 w:hint="eastAsia"/>
                      <w:sz w:val="24"/>
                      <w:szCs w:val="24"/>
                    </w:rPr>
                    <w:t>不适用</w:t>
                  </w:r>
                </w:p>
              </w:tc>
              <w:tc>
                <w:tcPr>
                  <w:tcW w:w="1258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center"/>
                    <w:rPr>
                      <w:rFonts w:ascii="仿宋" w:eastAsia="仿宋" w:hAnsi="仿宋" w:cs="Arial"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/>
                      <w:sz w:val="24"/>
                      <w:szCs w:val="24"/>
                    </w:rPr>
                    <w:t>[0-</w:t>
                  </w:r>
                  <w:r>
                    <w:rPr>
                      <w:rFonts w:ascii="仿宋" w:eastAsia="仿宋" w:hAnsi="仿宋" w:cs="Arial"/>
                      <w:sz w:val="24"/>
                      <w:szCs w:val="24"/>
                    </w:rPr>
                    <w:t>5</w:t>
                  </w:r>
                  <w:r w:rsidRPr="004621CC">
                    <w:rPr>
                      <w:rFonts w:ascii="仿宋" w:eastAsia="仿宋" w:hAnsi="仿宋" w:cs="Arial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59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center"/>
                    <w:rPr>
                      <w:rFonts w:ascii="仿宋" w:eastAsia="仿宋" w:hAnsi="仿宋" w:cs="Arial"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 w:hint="eastAsia"/>
                      <w:sz w:val="24"/>
                      <w:szCs w:val="24"/>
                    </w:rPr>
                    <w:t>不适用</w:t>
                  </w: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6A519D" w:rsidRPr="004621CC" w:rsidRDefault="00EE6ACB">
                  <w:pPr>
                    <w:jc w:val="center"/>
                    <w:rPr>
                      <w:rFonts w:ascii="仿宋" w:eastAsia="仿宋" w:hAnsi="仿宋" w:cs="Arial"/>
                      <w:sz w:val="24"/>
                      <w:szCs w:val="24"/>
                    </w:rPr>
                  </w:pPr>
                  <w:r w:rsidRPr="004621CC">
                    <w:rPr>
                      <w:rFonts w:ascii="仿宋" w:eastAsia="仿宋" w:hAnsi="仿宋" w:cs="Arial"/>
                      <w:sz w:val="24"/>
                      <w:szCs w:val="24"/>
                    </w:rPr>
                    <w:t>[0-</w:t>
                  </w:r>
                  <w:r>
                    <w:rPr>
                      <w:rFonts w:ascii="仿宋" w:eastAsia="仿宋" w:hAnsi="仿宋" w:cs="Arial"/>
                      <w:sz w:val="24"/>
                      <w:szCs w:val="24"/>
                    </w:rPr>
                    <w:t>5</w:t>
                  </w:r>
                  <w:r w:rsidRPr="004621CC">
                    <w:rPr>
                      <w:rFonts w:ascii="仿宋" w:eastAsia="仿宋" w:hAnsi="仿宋" w:cs="Arial"/>
                      <w:sz w:val="24"/>
                      <w:szCs w:val="24"/>
                    </w:rPr>
                    <w:t>]%</w:t>
                  </w:r>
                </w:p>
              </w:tc>
            </w:tr>
          </w:tbl>
          <w:p w:rsidR="006A519D" w:rsidRDefault="006A519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6A519D" w:rsidRDefault="006A519D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6A519D" w:rsidRPr="004621CC" w:rsidRDefault="00EE6ACB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  <w:r w:rsidRPr="004621CC">
        <w:rPr>
          <w:rFonts w:ascii="仿宋" w:eastAsia="仿宋" w:hAnsi="仿宋" w:hint="eastAsia"/>
          <w:sz w:val="24"/>
          <w:szCs w:val="24"/>
        </w:rPr>
        <w:t>注解：</w:t>
      </w:r>
    </w:p>
    <w:p w:rsidR="006A519D" w:rsidRPr="004621CC" w:rsidRDefault="00EE6ACB">
      <w:pPr>
        <w:snapToGrid w:val="0"/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4621CC">
        <w:rPr>
          <w:rFonts w:ascii="仿宋" w:eastAsia="仿宋" w:hAnsi="仿宋"/>
          <w:sz w:val="24"/>
          <w:szCs w:val="24"/>
        </w:rPr>
        <w:t>1.</w:t>
      </w:r>
      <w:r w:rsidRPr="004621CC">
        <w:rPr>
          <w:rFonts w:ascii="仿宋" w:eastAsia="仿宋" w:hAnsi="仿宋" w:hint="eastAsia"/>
          <w:sz w:val="24"/>
          <w:szCs w:val="24"/>
        </w:rPr>
        <w:t>申报方申请简易案件的理由是基于</w:t>
      </w:r>
      <w:r w:rsidRPr="004621CC">
        <w:rPr>
          <w:rFonts w:ascii="仿宋" w:eastAsia="仿宋" w:hAnsi="仿宋"/>
          <w:sz w:val="24"/>
          <w:szCs w:val="24"/>
        </w:rPr>
        <w:t>1-3</w:t>
      </w:r>
      <w:r w:rsidRPr="004621CC">
        <w:rPr>
          <w:rFonts w:ascii="仿宋" w:eastAsia="仿宋" w:hAnsi="仿宋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621CC">
        <w:rPr>
          <w:rFonts w:ascii="仿宋" w:eastAsia="仿宋" w:hAnsi="仿宋"/>
          <w:sz w:val="24"/>
          <w:szCs w:val="24"/>
        </w:rPr>
        <w:t>5%</w:t>
      </w:r>
      <w:r w:rsidRPr="004621CC">
        <w:rPr>
          <w:rFonts w:ascii="仿宋" w:eastAsia="仿宋" w:hAnsi="仿宋" w:hint="eastAsia"/>
          <w:sz w:val="24"/>
          <w:szCs w:val="24"/>
        </w:rPr>
        <w:t>。</w:t>
      </w:r>
      <w:r w:rsidRPr="004621CC">
        <w:rPr>
          <w:rFonts w:ascii="仿宋" w:eastAsia="仿宋" w:hAnsi="仿宋"/>
          <w:sz w:val="24"/>
          <w:szCs w:val="24"/>
        </w:rPr>
        <w:t>1-3</w:t>
      </w:r>
      <w:r w:rsidRPr="004621CC">
        <w:rPr>
          <w:rFonts w:ascii="仿宋" w:eastAsia="仿宋" w:hAnsi="仿宋" w:hint="eastAsia"/>
          <w:sz w:val="24"/>
          <w:szCs w:val="24"/>
        </w:rPr>
        <w:t>项可以多选，也可单选；</w:t>
      </w:r>
      <w:proofErr w:type="gramStart"/>
      <w:r w:rsidRPr="004621CC">
        <w:rPr>
          <w:rFonts w:ascii="仿宋" w:eastAsia="仿宋" w:hAnsi="仿宋" w:hint="eastAsia"/>
          <w:sz w:val="24"/>
          <w:szCs w:val="24"/>
        </w:rPr>
        <w:t>没有勾选的</w:t>
      </w:r>
      <w:proofErr w:type="gramEnd"/>
      <w:r w:rsidRPr="004621CC">
        <w:rPr>
          <w:rFonts w:ascii="仿宋" w:eastAsia="仿宋" w:hAnsi="仿宋" w:hint="eastAsia"/>
          <w:sz w:val="24"/>
          <w:szCs w:val="24"/>
        </w:rPr>
        <w:t>，视为本集中不涉及该类型交易。</w:t>
      </w:r>
    </w:p>
    <w:p w:rsidR="006A519D" w:rsidRPr="004621CC" w:rsidRDefault="00EE6ACB">
      <w:pPr>
        <w:spacing w:line="360" w:lineRule="auto"/>
        <w:ind w:firstLineChars="200" w:firstLine="480"/>
        <w:rPr>
          <w:rFonts w:ascii="仿宋" w:eastAsia="仿宋" w:hAnsi="仿宋"/>
          <w:sz w:val="28"/>
          <w:szCs w:val="28"/>
        </w:rPr>
      </w:pPr>
      <w:r w:rsidRPr="004621CC">
        <w:rPr>
          <w:rFonts w:ascii="仿宋" w:eastAsia="仿宋" w:hAnsi="仿宋"/>
          <w:sz w:val="24"/>
          <w:szCs w:val="24"/>
        </w:rPr>
        <w:t>2.</w:t>
      </w:r>
      <w:r w:rsidRPr="004621CC">
        <w:rPr>
          <w:rFonts w:ascii="仿宋" w:eastAsia="仿宋" w:hAnsi="仿宋" w:hint="eastAsia"/>
          <w:sz w:val="24"/>
          <w:szCs w:val="24"/>
        </w:rPr>
        <w:t>申报方申请简易案件的理由是基于第</w:t>
      </w:r>
      <w:r w:rsidRPr="004621CC">
        <w:rPr>
          <w:rFonts w:ascii="仿宋" w:eastAsia="仿宋" w:hAnsi="仿宋"/>
          <w:sz w:val="24"/>
          <w:szCs w:val="24"/>
        </w:rPr>
        <w:t>4</w:t>
      </w:r>
      <w:r w:rsidRPr="004621CC">
        <w:rPr>
          <w:rFonts w:ascii="仿宋" w:eastAsia="仿宋" w:hAnsi="仿宋" w:hint="eastAsia"/>
          <w:sz w:val="24"/>
          <w:szCs w:val="24"/>
        </w:rPr>
        <w:t>项、第</w:t>
      </w:r>
      <w:r w:rsidRPr="004621CC">
        <w:rPr>
          <w:rFonts w:ascii="仿宋" w:eastAsia="仿宋" w:hAnsi="仿宋"/>
          <w:sz w:val="24"/>
          <w:szCs w:val="24"/>
        </w:rPr>
        <w:t>5</w:t>
      </w:r>
      <w:r w:rsidRPr="004621CC">
        <w:rPr>
          <w:rFonts w:ascii="仿宋" w:eastAsia="仿宋" w:hAnsi="仿宋" w:hint="eastAsia"/>
          <w:sz w:val="24"/>
          <w:szCs w:val="24"/>
        </w:rPr>
        <w:t>项时，无须在备注中说明相关市场和市场份额。</w:t>
      </w:r>
      <w:r w:rsidRPr="004621CC">
        <w:rPr>
          <w:rFonts w:ascii="仿宋" w:eastAsia="仿宋" w:hAnsi="仿宋"/>
          <w:sz w:val="24"/>
          <w:szCs w:val="24"/>
        </w:rPr>
        <w:br/>
        <w:t xml:space="preserve">    3.</w:t>
      </w:r>
      <w:r w:rsidRPr="004621CC">
        <w:rPr>
          <w:rFonts w:ascii="仿宋" w:eastAsia="仿宋" w:hAnsi="仿宋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621CC">
        <w:rPr>
          <w:rFonts w:ascii="仿宋" w:eastAsia="仿宋" w:hAnsi="仿宋" w:hint="eastAsia"/>
          <w:sz w:val="24"/>
          <w:szCs w:val="24"/>
        </w:rPr>
        <w:t>同时勾选第</w:t>
      </w:r>
      <w:r w:rsidRPr="004621CC">
        <w:rPr>
          <w:rFonts w:ascii="仿宋" w:eastAsia="仿宋" w:hAnsi="仿宋"/>
          <w:sz w:val="24"/>
          <w:szCs w:val="24"/>
        </w:rPr>
        <w:t>1</w:t>
      </w:r>
      <w:r w:rsidRPr="004621CC">
        <w:rPr>
          <w:rFonts w:ascii="仿宋" w:eastAsia="仿宋" w:hAnsi="仿宋" w:hint="eastAsia"/>
          <w:sz w:val="24"/>
          <w:szCs w:val="24"/>
        </w:rPr>
        <w:t>项</w:t>
      </w:r>
      <w:proofErr w:type="gramEnd"/>
      <w:r w:rsidRPr="004621CC">
        <w:rPr>
          <w:rFonts w:ascii="仿宋" w:eastAsia="仿宋" w:hAnsi="仿宋" w:hint="eastAsia"/>
          <w:sz w:val="24"/>
          <w:szCs w:val="24"/>
        </w:rPr>
        <w:t>和第</w:t>
      </w:r>
      <w:r w:rsidRPr="004621CC">
        <w:rPr>
          <w:rFonts w:ascii="仿宋" w:eastAsia="仿宋" w:hAnsi="仿宋"/>
          <w:sz w:val="24"/>
          <w:szCs w:val="24"/>
        </w:rPr>
        <w:t>6</w:t>
      </w:r>
      <w:r w:rsidRPr="004621CC">
        <w:rPr>
          <w:rFonts w:ascii="仿宋" w:eastAsia="仿宋" w:hAnsi="仿宋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621CC">
        <w:rPr>
          <w:rFonts w:ascii="仿宋" w:eastAsia="仿宋" w:hAnsi="仿宋"/>
          <w:sz w:val="24"/>
          <w:szCs w:val="24"/>
        </w:rPr>
        <w:t>5%</w:t>
      </w:r>
      <w:r w:rsidRPr="004621CC">
        <w:rPr>
          <w:rFonts w:ascii="仿宋" w:eastAsia="仿宋" w:hAnsi="仿宋" w:hint="eastAsia"/>
          <w:sz w:val="24"/>
          <w:szCs w:val="24"/>
        </w:rPr>
        <w:t>。</w:t>
      </w:r>
    </w:p>
    <w:sectPr w:rsidR="006A519D" w:rsidRPr="004621C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19D" w:rsidRDefault="00EE6ACB">
      <w:r>
        <w:separator/>
      </w:r>
    </w:p>
  </w:endnote>
  <w:endnote w:type="continuationSeparator" w:id="0">
    <w:p w:rsidR="006A519D" w:rsidRDefault="00EE6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19D" w:rsidRDefault="00E96E6A">
    <w:pPr>
      <w:pStyle w:val="a6"/>
      <w:spacing w:before="560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ID_PF4338347151" o:spid="_x0000_s3073" type="#_x0000_t202" style="position:absolute;left:0;text-align:left;margin-left:.35pt;margin-top:.1pt;width:481.9pt;height:48.2pt;z-index:251659264;visibility:visible;mso-wrap-style:square;mso-width-percent:0;mso-height-percent:0;mso-wrap-distance-left:9pt;mso-wrap-distance-top:28.35pt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" filled="f" stroked="f">
          <v:textbox inset="0,0,0,0">
            <w:txbxContent>
              <w:p w:rsidR="006A519D" w:rsidRDefault="00EE6ACB">
                <w:pPr>
                  <w:pStyle w:val="DocsID"/>
                  <w:spacing w:before="560"/>
                </w:pPr>
                <w:r>
                  <w:t>HOK-#16453163-v1</w:t>
                </w:r>
              </w:p>
            </w:txbxContent>
          </v:textbox>
          <w10:wrap anchorx="margin"/>
          <w10:anchorlock/>
        </v:shape>
      </w:pict>
    </w:r>
    <w:r w:rsidR="00EE6ACB"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19D" w:rsidRDefault="00EE6ACB">
      <w:r>
        <w:separator/>
      </w:r>
    </w:p>
  </w:footnote>
  <w:footnote w:type="continuationSeparator" w:id="0">
    <w:p w:rsidR="006A519D" w:rsidRDefault="00EE6A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19D" w:rsidRDefault="00EE6ACB">
    <w:pPr>
      <w:pStyle w:val="a5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F24BE6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E625B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210ADB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978EDF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444139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A9E996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2C8618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B6805B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3F8D8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5C4FA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829560D"/>
    <w:multiLevelType w:val="hybridMultilevel"/>
    <w:tmpl w:val="022EE148"/>
    <w:lvl w:ilvl="0" w:tplc="1D1AC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5">
      <v:textbox inset="5.85pt,.7pt,5.85pt,.7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A519D"/>
    <w:rsid w:val="00046473"/>
    <w:rsid w:val="004621CC"/>
    <w:rsid w:val="006A519D"/>
    <w:rsid w:val="007F6B23"/>
    <w:rsid w:val="00E96E6A"/>
    <w:rsid w:val="00EE6A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>
      <v:textbox inset="5.85pt,.7pt,5.85pt,.7pt"/>
    </o:shapedefaults>
    <o:shapelayout v:ext="edit">
      <o:idmap v:ext="edit" data="1"/>
    </o:shapelayout>
  </w:shapeDefaults>
  <w:decimalSymbol w:val="."/>
  <w:listSeparator w:val=","/>
  <w15:docId w15:val="{7EFC3D6D-8B62-4C46-B64D-6D9A3B2F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29" w:unhideWhenUsed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uiPriority w:val="29"/>
    <w:unhideWhenUsed/>
    <w:qFormat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1"/>
    <w:next w:val="a1"/>
    <w:link w:val="1Char"/>
    <w:uiPriority w:val="99"/>
    <w:semiHidden/>
    <w:unhideWhenUs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9"/>
    <w:semiHidden/>
    <w:unhideWhenUs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1">
    <w:name w:val="heading 4"/>
    <w:basedOn w:val="a1"/>
    <w:next w:val="a1"/>
    <w:link w:val="4Char"/>
    <w:uiPriority w:val="99"/>
    <w:semiHidden/>
    <w:unhideWhenUs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1">
    <w:name w:val="heading 5"/>
    <w:basedOn w:val="a1"/>
    <w:next w:val="a1"/>
    <w:link w:val="5Char"/>
    <w:uiPriority w:val="99"/>
    <w:semiHidden/>
    <w:unhideWhenUs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Char"/>
    <w:uiPriority w:val="99"/>
    <w:semiHidden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Char"/>
    <w:uiPriority w:val="99"/>
    <w:semiHidden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9"/>
    <w:semiHidden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Char"/>
    <w:uiPriority w:val="99"/>
    <w:semiHidden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Char">
    <w:name w:val="页眉 Char"/>
    <w:basedOn w:val="a2"/>
    <w:link w:val="a5"/>
    <w:uiPriority w:val="99"/>
    <w:rPr>
      <w:rFonts w:ascii="Calibri" w:eastAsia="宋体" w:hAnsi="Calibri" w:cs="Times New Roman"/>
    </w:rPr>
  </w:style>
  <w:style w:type="paragraph" w:styleId="a6">
    <w:name w:val="footer"/>
    <w:basedOn w:val="a1"/>
    <w:link w:val="Char0"/>
    <w:uiPriority w:val="99"/>
    <w:unhideWhenUsed/>
    <w:pPr>
      <w:tabs>
        <w:tab w:val="center" w:pos="4153"/>
        <w:tab w:val="right" w:pos="8306"/>
      </w:tabs>
    </w:pPr>
  </w:style>
  <w:style w:type="character" w:customStyle="1" w:styleId="Char0">
    <w:name w:val="页脚 Char"/>
    <w:basedOn w:val="a2"/>
    <w:link w:val="a6"/>
    <w:uiPriority w:val="99"/>
    <w:rPr>
      <w:rFonts w:ascii="Calibri" w:eastAsia="宋体" w:hAnsi="Calibri" w:cs="Times New Roman"/>
    </w:rPr>
  </w:style>
  <w:style w:type="paragraph" w:styleId="a7">
    <w:name w:val="Balloon Text"/>
    <w:basedOn w:val="a1"/>
    <w:link w:val="Char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2"/>
    <w:link w:val="a7"/>
    <w:uiPriority w:val="99"/>
    <w:semiHidden/>
    <w:rPr>
      <w:rFonts w:ascii="Tahoma" w:eastAsia="宋体" w:hAnsi="Tahoma" w:cs="Tahoma"/>
      <w:sz w:val="16"/>
      <w:szCs w:val="16"/>
    </w:rPr>
  </w:style>
  <w:style w:type="paragraph" w:styleId="a8">
    <w:name w:val="Bibliography"/>
    <w:basedOn w:val="a1"/>
    <w:next w:val="a1"/>
    <w:uiPriority w:val="99"/>
    <w:semiHidden/>
    <w:unhideWhenUsed/>
  </w:style>
  <w:style w:type="paragraph" w:styleId="a9">
    <w:name w:val="Block Text"/>
    <w:basedOn w:val="a1"/>
    <w:uiPriority w:val="99"/>
    <w:semiHidden/>
    <w:unhideWhenUsed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aa">
    <w:name w:val="Body Text"/>
    <w:basedOn w:val="a1"/>
    <w:link w:val="Char2"/>
    <w:uiPriority w:val="99"/>
    <w:semiHidden/>
    <w:unhideWhenUsed/>
    <w:pPr>
      <w:spacing w:after="120"/>
    </w:pPr>
  </w:style>
  <w:style w:type="character" w:customStyle="1" w:styleId="Char2">
    <w:name w:val="正文文本 Char"/>
    <w:basedOn w:val="a2"/>
    <w:link w:val="aa"/>
    <w:uiPriority w:val="99"/>
    <w:semiHidden/>
    <w:rPr>
      <w:rFonts w:ascii="Calibri" w:eastAsia="宋体" w:hAnsi="Calibri" w:cs="Times New Roman"/>
    </w:rPr>
  </w:style>
  <w:style w:type="paragraph" w:styleId="22">
    <w:name w:val="Body Text 2"/>
    <w:basedOn w:val="a1"/>
    <w:link w:val="2Char0"/>
    <w:uiPriority w:val="99"/>
    <w:semiHidden/>
    <w:unhideWhenUsed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semiHidden/>
    <w:rPr>
      <w:rFonts w:ascii="Calibri" w:eastAsia="宋体" w:hAnsi="Calibri" w:cs="Times New Roman"/>
    </w:rPr>
  </w:style>
  <w:style w:type="paragraph" w:styleId="32">
    <w:name w:val="Body Text 3"/>
    <w:basedOn w:val="a1"/>
    <w:link w:val="3Char0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semiHidden/>
    <w:rPr>
      <w:rFonts w:ascii="Calibri" w:eastAsia="宋体" w:hAnsi="Calibri" w:cs="Times New Roman"/>
      <w:sz w:val="16"/>
      <w:szCs w:val="16"/>
    </w:rPr>
  </w:style>
  <w:style w:type="paragraph" w:styleId="ab">
    <w:name w:val="Body Text First Indent"/>
    <w:basedOn w:val="aa"/>
    <w:link w:val="Char3"/>
    <w:uiPriority w:val="99"/>
    <w:semiHidden/>
    <w:unhideWhenUsed/>
    <w:pPr>
      <w:spacing w:after="0"/>
      <w:ind w:firstLine="360"/>
    </w:pPr>
  </w:style>
  <w:style w:type="character" w:customStyle="1" w:styleId="Char3">
    <w:name w:val="正文首行缩进 Char"/>
    <w:basedOn w:val="Char2"/>
    <w:link w:val="ab"/>
    <w:uiPriority w:val="99"/>
    <w:semiHidden/>
    <w:rPr>
      <w:rFonts w:ascii="Calibri" w:eastAsia="宋体" w:hAnsi="Calibri" w:cs="Times New Roman"/>
    </w:rPr>
  </w:style>
  <w:style w:type="paragraph" w:styleId="ac">
    <w:name w:val="Body Text Indent"/>
    <w:basedOn w:val="a1"/>
    <w:link w:val="Char4"/>
    <w:uiPriority w:val="99"/>
    <w:semiHidden/>
    <w:unhideWhenUsed/>
    <w:pPr>
      <w:spacing w:after="120"/>
      <w:ind w:left="283"/>
    </w:pPr>
  </w:style>
  <w:style w:type="character" w:customStyle="1" w:styleId="Char4">
    <w:name w:val="正文文本缩进 Char"/>
    <w:basedOn w:val="a2"/>
    <w:link w:val="ac"/>
    <w:uiPriority w:val="99"/>
    <w:semiHidden/>
    <w:rPr>
      <w:rFonts w:ascii="Calibri" w:eastAsia="宋体" w:hAnsi="Calibri" w:cs="Times New Roman"/>
    </w:rPr>
  </w:style>
  <w:style w:type="paragraph" w:styleId="23">
    <w:name w:val="Body Text First Indent 2"/>
    <w:basedOn w:val="ac"/>
    <w:link w:val="2Char1"/>
    <w:uiPriority w:val="99"/>
    <w:semiHidden/>
    <w:unhideWhenUsed/>
    <w:pPr>
      <w:spacing w:after="0"/>
      <w:ind w:left="360" w:firstLine="360"/>
    </w:pPr>
  </w:style>
  <w:style w:type="character" w:customStyle="1" w:styleId="2Char1">
    <w:name w:val="正文首行缩进 2 Char"/>
    <w:basedOn w:val="Char4"/>
    <w:link w:val="23"/>
    <w:uiPriority w:val="99"/>
    <w:semiHidden/>
    <w:rPr>
      <w:rFonts w:ascii="Calibri" w:eastAsia="宋体" w:hAnsi="Calibri" w:cs="Times New Roman"/>
    </w:rPr>
  </w:style>
  <w:style w:type="paragraph" w:styleId="24">
    <w:name w:val="Body Text Indent 2"/>
    <w:basedOn w:val="a1"/>
    <w:link w:val="2Char2"/>
    <w:uiPriority w:val="99"/>
    <w:semiHidden/>
    <w:unhideWhenUsed/>
    <w:pPr>
      <w:spacing w:after="120" w:line="480" w:lineRule="auto"/>
      <w:ind w:left="283"/>
    </w:pPr>
  </w:style>
  <w:style w:type="character" w:customStyle="1" w:styleId="2Char2">
    <w:name w:val="正文文本缩进 2 Char"/>
    <w:basedOn w:val="a2"/>
    <w:link w:val="24"/>
    <w:uiPriority w:val="99"/>
    <w:semiHidden/>
    <w:rPr>
      <w:rFonts w:ascii="Calibri" w:eastAsia="宋体" w:hAnsi="Calibri" w:cs="Times New Roman"/>
    </w:rPr>
  </w:style>
  <w:style w:type="paragraph" w:styleId="33">
    <w:name w:val="Body Text Indent 3"/>
    <w:basedOn w:val="a1"/>
    <w:link w:val="3Char1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3Char1">
    <w:name w:val="正文文本缩进 3 Char"/>
    <w:basedOn w:val="a2"/>
    <w:link w:val="33"/>
    <w:uiPriority w:val="99"/>
    <w:semiHidden/>
    <w:rPr>
      <w:rFonts w:ascii="Calibri" w:eastAsia="宋体" w:hAnsi="Calibri" w:cs="Times New Roman"/>
      <w:sz w:val="16"/>
      <w:szCs w:val="16"/>
    </w:rPr>
  </w:style>
  <w:style w:type="character" w:styleId="ad">
    <w:name w:val="Book Title"/>
    <w:basedOn w:val="a2"/>
    <w:uiPriority w:val="99"/>
    <w:semiHidden/>
    <w:unhideWhenUsed/>
    <w:rPr>
      <w:b/>
      <w:bCs/>
      <w:smallCaps/>
      <w:spacing w:val="5"/>
    </w:rPr>
  </w:style>
  <w:style w:type="paragraph" w:styleId="ae">
    <w:name w:val="caption"/>
    <w:basedOn w:val="a1"/>
    <w:next w:val="a1"/>
    <w:uiPriority w:val="99"/>
    <w:semiHidden/>
    <w:unhideWhenUsed/>
    <w:pPr>
      <w:spacing w:after="200"/>
    </w:pPr>
    <w:rPr>
      <w:b/>
      <w:bCs/>
      <w:color w:val="4472C4" w:themeColor="accent1"/>
      <w:sz w:val="18"/>
      <w:szCs w:val="18"/>
    </w:rPr>
  </w:style>
  <w:style w:type="paragraph" w:styleId="af">
    <w:name w:val="Closing"/>
    <w:basedOn w:val="a1"/>
    <w:link w:val="Char5"/>
    <w:uiPriority w:val="29"/>
    <w:unhideWhenUsed/>
    <w:qFormat/>
    <w:pPr>
      <w:ind w:left="4252"/>
    </w:pPr>
  </w:style>
  <w:style w:type="character" w:customStyle="1" w:styleId="Char5">
    <w:name w:val="结束语 Char"/>
    <w:basedOn w:val="a2"/>
    <w:link w:val="af"/>
    <w:uiPriority w:val="99"/>
    <w:semiHidden/>
    <w:rPr>
      <w:rFonts w:ascii="Calibri" w:eastAsia="宋体" w:hAnsi="Calibri" w:cs="Times New Roman"/>
    </w:rPr>
  </w:style>
  <w:style w:type="table" w:styleId="af0">
    <w:name w:val="Colorful Grid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1">
    <w:name w:val="Colorful List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2">
    <w:name w:val="Colorful Shading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3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4">
    <w:name w:val="annotation text"/>
    <w:basedOn w:val="a1"/>
    <w:link w:val="Char6"/>
    <w:uiPriority w:val="99"/>
    <w:semiHidden/>
    <w:unhideWhenUsed/>
    <w:rPr>
      <w:sz w:val="20"/>
      <w:szCs w:val="20"/>
    </w:rPr>
  </w:style>
  <w:style w:type="character" w:customStyle="1" w:styleId="Char6">
    <w:name w:val="批注文字 Char"/>
    <w:basedOn w:val="a2"/>
    <w:link w:val="af4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af5">
    <w:name w:val="annotation subject"/>
    <w:basedOn w:val="af4"/>
    <w:next w:val="af4"/>
    <w:link w:val="Char7"/>
    <w:uiPriority w:val="99"/>
    <w:semiHidden/>
    <w:unhideWhenUsed/>
    <w:rPr>
      <w:b/>
      <w:bCs/>
    </w:rPr>
  </w:style>
  <w:style w:type="character" w:customStyle="1" w:styleId="Char7">
    <w:name w:val="批注主题 Char"/>
    <w:basedOn w:val="Char6"/>
    <w:link w:val="af5"/>
    <w:uiPriority w:val="99"/>
    <w:semiHidden/>
    <w:rPr>
      <w:rFonts w:ascii="Calibri" w:eastAsia="宋体" w:hAnsi="Calibri" w:cs="Times New Roman"/>
      <w:b/>
      <w:bCs/>
      <w:sz w:val="20"/>
      <w:szCs w:val="20"/>
    </w:rPr>
  </w:style>
  <w:style w:type="table" w:styleId="af6">
    <w:name w:val="Dark List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99"/>
    <w:semiHidden/>
    <w:unhideWhenUsed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7">
    <w:name w:val="Date"/>
    <w:basedOn w:val="a1"/>
    <w:next w:val="a1"/>
    <w:link w:val="Char8"/>
    <w:uiPriority w:val="29"/>
    <w:unhideWhenUsed/>
    <w:qFormat/>
  </w:style>
  <w:style w:type="character" w:customStyle="1" w:styleId="Char8">
    <w:name w:val="日期 Char"/>
    <w:basedOn w:val="a2"/>
    <w:link w:val="af7"/>
    <w:uiPriority w:val="99"/>
    <w:semiHidden/>
    <w:rPr>
      <w:rFonts w:ascii="Calibri" w:eastAsia="宋体" w:hAnsi="Calibri" w:cs="Times New Roman"/>
    </w:rPr>
  </w:style>
  <w:style w:type="paragraph" w:styleId="af8">
    <w:name w:val="Document Map"/>
    <w:basedOn w:val="a1"/>
    <w:link w:val="Char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Char9">
    <w:name w:val="文档结构图 Char"/>
    <w:basedOn w:val="a2"/>
    <w:link w:val="af8"/>
    <w:uiPriority w:val="99"/>
    <w:semiHidden/>
    <w:rPr>
      <w:rFonts w:ascii="Tahoma" w:eastAsia="宋体" w:hAnsi="Tahoma" w:cs="Tahoma"/>
      <w:sz w:val="16"/>
      <w:szCs w:val="16"/>
    </w:rPr>
  </w:style>
  <w:style w:type="paragraph" w:styleId="af9">
    <w:name w:val="E-mail Signature"/>
    <w:basedOn w:val="a1"/>
    <w:link w:val="Chara"/>
    <w:uiPriority w:val="99"/>
    <w:semiHidden/>
    <w:unhideWhenUsed/>
  </w:style>
  <w:style w:type="character" w:customStyle="1" w:styleId="Chara">
    <w:name w:val="电子邮件签名 Char"/>
    <w:basedOn w:val="a2"/>
    <w:link w:val="af9"/>
    <w:uiPriority w:val="99"/>
    <w:semiHidden/>
    <w:rPr>
      <w:rFonts w:ascii="Calibri" w:eastAsia="宋体" w:hAnsi="Calibri" w:cs="Times New Roman"/>
    </w:rPr>
  </w:style>
  <w:style w:type="character" w:styleId="afa">
    <w:name w:val="Emphasis"/>
    <w:basedOn w:val="a2"/>
    <w:uiPriority w:val="99"/>
    <w:semiHidden/>
    <w:unhideWhenUsed/>
    <w:rPr>
      <w:i/>
      <w:iCs/>
    </w:rPr>
  </w:style>
  <w:style w:type="character" w:styleId="afb">
    <w:name w:val="endnote reference"/>
    <w:basedOn w:val="a2"/>
    <w:uiPriority w:val="99"/>
    <w:semiHidden/>
    <w:unhideWhenUsed/>
    <w:rPr>
      <w:vertAlign w:val="superscript"/>
    </w:rPr>
  </w:style>
  <w:style w:type="paragraph" w:styleId="afc">
    <w:name w:val="endnote text"/>
    <w:basedOn w:val="a1"/>
    <w:link w:val="Charb"/>
    <w:uiPriority w:val="99"/>
    <w:semiHidden/>
    <w:unhideWhenUsed/>
    <w:rPr>
      <w:sz w:val="20"/>
      <w:szCs w:val="20"/>
    </w:rPr>
  </w:style>
  <w:style w:type="character" w:customStyle="1" w:styleId="Charb">
    <w:name w:val="尾注文本 Char"/>
    <w:basedOn w:val="a2"/>
    <w:link w:val="afc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afd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e">
    <w:name w:val="envelope return"/>
    <w:basedOn w:val="a1"/>
    <w:uiPriority w:val="99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character" w:styleId="aff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character" w:styleId="aff0">
    <w:name w:val="footnote reference"/>
    <w:basedOn w:val="a2"/>
    <w:uiPriority w:val="99"/>
    <w:semiHidden/>
    <w:unhideWhenUsed/>
    <w:rPr>
      <w:vertAlign w:val="superscript"/>
    </w:rPr>
  </w:style>
  <w:style w:type="paragraph" w:styleId="aff1">
    <w:name w:val="footnote text"/>
    <w:basedOn w:val="a1"/>
    <w:link w:val="Charc"/>
    <w:uiPriority w:val="99"/>
    <w:semiHidden/>
    <w:unhideWhenUsed/>
    <w:rPr>
      <w:sz w:val="20"/>
      <w:szCs w:val="20"/>
    </w:rPr>
  </w:style>
  <w:style w:type="character" w:customStyle="1" w:styleId="Charc">
    <w:name w:val="脚注文本 Char"/>
    <w:basedOn w:val="a2"/>
    <w:link w:val="aff1"/>
    <w:uiPriority w:val="99"/>
    <w:semiHidden/>
    <w:rPr>
      <w:rFonts w:ascii="Calibri" w:eastAsia="宋体" w:hAnsi="Calibri" w:cs="Times New Roman"/>
      <w:sz w:val="20"/>
      <w:szCs w:val="20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semiHidden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semiHidden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Char">
    <w:name w:val="标题 4 Char"/>
    <w:basedOn w:val="a2"/>
    <w:link w:val="41"/>
    <w:uiPriority w:val="9"/>
    <w:semiHidden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Char">
    <w:name w:val="标题 5 Char"/>
    <w:basedOn w:val="a2"/>
    <w:link w:val="51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TML">
    <w:name w:val="HTML Acronym"/>
    <w:basedOn w:val="a2"/>
    <w:uiPriority w:val="99"/>
    <w:semiHidden/>
    <w:unhideWhenUsed/>
  </w:style>
  <w:style w:type="paragraph" w:styleId="HTML0">
    <w:name w:val="HTML Address"/>
    <w:basedOn w:val="a1"/>
    <w:link w:val="HTMLChar"/>
    <w:uiPriority w:val="99"/>
    <w:semiHidden/>
    <w:unhideWhenUsed/>
    <w:rPr>
      <w:i/>
      <w:iCs/>
    </w:rPr>
  </w:style>
  <w:style w:type="character" w:customStyle="1" w:styleId="HTMLChar">
    <w:name w:val="HTML 地址 Char"/>
    <w:basedOn w:val="a2"/>
    <w:link w:val="HTML0"/>
    <w:uiPriority w:val="99"/>
    <w:semiHidden/>
    <w:rPr>
      <w:rFonts w:ascii="Calibri" w:eastAsia="宋体" w:hAnsi="Calibri" w:cs="Times New Roman"/>
      <w:i/>
      <w:iCs/>
    </w:rPr>
  </w:style>
  <w:style w:type="character" w:styleId="HTML1">
    <w:name w:val="HTML Cite"/>
    <w:basedOn w:val="a2"/>
    <w:uiPriority w:val="99"/>
    <w:semiHidden/>
    <w:unhideWhenUsed/>
    <w:rPr>
      <w:i/>
      <w:iCs/>
    </w:rPr>
  </w:style>
  <w:style w:type="character" w:styleId="HTML2">
    <w:name w:val="HTML Code"/>
    <w:basedOn w:val="a2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3">
    <w:name w:val="HTML Definition"/>
    <w:basedOn w:val="a2"/>
    <w:uiPriority w:val="99"/>
    <w:semiHidden/>
    <w:unhideWhenUsed/>
    <w:rPr>
      <w:i/>
      <w:iCs/>
    </w:rPr>
  </w:style>
  <w:style w:type="character" w:styleId="HTML4">
    <w:name w:val="HTML Keyboard"/>
    <w:basedOn w:val="a2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5">
    <w:name w:val="HTML Preformatted"/>
    <w:basedOn w:val="a1"/>
    <w:link w:val="HTMLChar0"/>
    <w:uiPriority w:val="99"/>
    <w:semiHidden/>
    <w:unhideWhenUsed/>
    <w:rPr>
      <w:rFonts w:ascii="Consolas" w:hAnsi="Consolas" w:cs="Consolas"/>
      <w:sz w:val="20"/>
      <w:szCs w:val="20"/>
    </w:rPr>
  </w:style>
  <w:style w:type="character" w:customStyle="1" w:styleId="HTMLChar0">
    <w:name w:val="HTML 预设格式 Char"/>
    <w:basedOn w:val="a2"/>
    <w:link w:val="HTML5"/>
    <w:uiPriority w:val="99"/>
    <w:semiHidden/>
    <w:rPr>
      <w:rFonts w:ascii="Consolas" w:eastAsia="宋体" w:hAnsi="Consolas" w:cs="Consolas"/>
      <w:sz w:val="20"/>
      <w:szCs w:val="20"/>
    </w:rPr>
  </w:style>
  <w:style w:type="character" w:styleId="HTML6">
    <w:name w:val="HTML Sample"/>
    <w:basedOn w:val="a2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HTML7">
    <w:name w:val="HTML Typewriter"/>
    <w:basedOn w:val="a2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8">
    <w:name w:val="HTML Variable"/>
    <w:basedOn w:val="a2"/>
    <w:uiPriority w:val="99"/>
    <w:semiHidden/>
    <w:unhideWhenUsed/>
    <w:rPr>
      <w:i/>
      <w:iCs/>
    </w:rPr>
  </w:style>
  <w:style w:type="character" w:styleId="aff2">
    <w:name w:val="Hyperlink"/>
    <w:basedOn w:val="a2"/>
    <w:uiPriority w:val="99"/>
    <w:semiHidden/>
    <w:unhideWhenUsed/>
    <w:rPr>
      <w:color w:val="0563C1" w:themeColor="hyperlink"/>
      <w:u w:val="single"/>
    </w:rPr>
  </w:style>
  <w:style w:type="paragraph" w:styleId="10">
    <w:name w:val="index 1"/>
    <w:basedOn w:val="a1"/>
    <w:next w:val="a1"/>
    <w:autoRedefine/>
    <w:uiPriority w:val="99"/>
    <w:semiHidden/>
    <w:unhideWhenUsed/>
    <w:pPr>
      <w:ind w:left="210" w:hanging="210"/>
    </w:pPr>
  </w:style>
  <w:style w:type="paragraph" w:styleId="25">
    <w:name w:val="index 2"/>
    <w:basedOn w:val="a1"/>
    <w:next w:val="a1"/>
    <w:autoRedefine/>
    <w:uiPriority w:val="99"/>
    <w:semiHidden/>
    <w:unhideWhenUsed/>
    <w:pPr>
      <w:ind w:left="420" w:hanging="210"/>
    </w:pPr>
  </w:style>
  <w:style w:type="paragraph" w:styleId="34">
    <w:name w:val="index 3"/>
    <w:basedOn w:val="a1"/>
    <w:next w:val="a1"/>
    <w:autoRedefine/>
    <w:uiPriority w:val="99"/>
    <w:semiHidden/>
    <w:unhideWhenUsed/>
    <w:pPr>
      <w:ind w:left="630" w:hanging="210"/>
    </w:pPr>
  </w:style>
  <w:style w:type="paragraph" w:styleId="42">
    <w:name w:val="index 4"/>
    <w:basedOn w:val="a1"/>
    <w:next w:val="a1"/>
    <w:autoRedefine/>
    <w:uiPriority w:val="99"/>
    <w:semiHidden/>
    <w:unhideWhenUsed/>
    <w:pPr>
      <w:ind w:left="840" w:hanging="210"/>
    </w:pPr>
  </w:style>
  <w:style w:type="paragraph" w:styleId="52">
    <w:name w:val="index 5"/>
    <w:basedOn w:val="a1"/>
    <w:next w:val="a1"/>
    <w:autoRedefine/>
    <w:uiPriority w:val="99"/>
    <w:semiHidden/>
    <w:unhideWhenUsed/>
    <w:pPr>
      <w:ind w:left="1050" w:hanging="210"/>
    </w:pPr>
  </w:style>
  <w:style w:type="paragraph" w:styleId="60">
    <w:name w:val="index 6"/>
    <w:basedOn w:val="a1"/>
    <w:next w:val="a1"/>
    <w:autoRedefine/>
    <w:uiPriority w:val="99"/>
    <w:semiHidden/>
    <w:unhideWhenUsed/>
    <w:pPr>
      <w:ind w:left="1260" w:hanging="210"/>
    </w:pPr>
  </w:style>
  <w:style w:type="paragraph" w:styleId="70">
    <w:name w:val="index 7"/>
    <w:basedOn w:val="a1"/>
    <w:next w:val="a1"/>
    <w:autoRedefine/>
    <w:uiPriority w:val="99"/>
    <w:semiHidden/>
    <w:unhideWhenUsed/>
    <w:pPr>
      <w:ind w:left="1470" w:hanging="210"/>
    </w:pPr>
  </w:style>
  <w:style w:type="paragraph" w:styleId="80">
    <w:name w:val="index 8"/>
    <w:basedOn w:val="a1"/>
    <w:next w:val="a1"/>
    <w:autoRedefine/>
    <w:uiPriority w:val="99"/>
    <w:semiHidden/>
    <w:unhideWhenUsed/>
    <w:pPr>
      <w:ind w:left="1680" w:hanging="210"/>
    </w:pPr>
  </w:style>
  <w:style w:type="paragraph" w:styleId="90">
    <w:name w:val="index 9"/>
    <w:basedOn w:val="a1"/>
    <w:next w:val="a1"/>
    <w:autoRedefine/>
    <w:uiPriority w:val="99"/>
    <w:semiHidden/>
    <w:unhideWhenUsed/>
    <w:pPr>
      <w:ind w:left="1890" w:hanging="210"/>
    </w:pPr>
  </w:style>
  <w:style w:type="paragraph" w:styleId="aff3">
    <w:name w:val="index heading"/>
    <w:basedOn w:val="a1"/>
    <w:next w:val="10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aff4">
    <w:name w:val="Intense Emphasis"/>
    <w:basedOn w:val="a2"/>
    <w:uiPriority w:val="99"/>
    <w:semiHidden/>
    <w:unhideWhenUsed/>
    <w:rPr>
      <w:b/>
      <w:bCs/>
      <w:i/>
      <w:iCs/>
      <w:color w:val="4472C4" w:themeColor="accent1"/>
    </w:rPr>
  </w:style>
  <w:style w:type="paragraph" w:styleId="aff5">
    <w:name w:val="Intense Quote"/>
    <w:basedOn w:val="a1"/>
    <w:next w:val="a1"/>
    <w:link w:val="Chard"/>
    <w:uiPriority w:val="99"/>
    <w:semiHidden/>
    <w:unhideWhenUsed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hard">
    <w:name w:val="明显引用 Char"/>
    <w:basedOn w:val="a2"/>
    <w:link w:val="aff5"/>
    <w:uiPriority w:val="30"/>
    <w:rPr>
      <w:rFonts w:ascii="Calibri" w:eastAsia="宋体" w:hAnsi="Calibri" w:cs="Times New Roman"/>
      <w:b/>
      <w:bCs/>
      <w:i/>
      <w:iCs/>
      <w:color w:val="4472C4" w:themeColor="accent1"/>
    </w:rPr>
  </w:style>
  <w:style w:type="character" w:styleId="aff6">
    <w:name w:val="Intense Reference"/>
    <w:basedOn w:val="a2"/>
    <w:uiPriority w:val="99"/>
    <w:semiHidden/>
    <w:unhideWhenUsed/>
    <w:rPr>
      <w:b/>
      <w:bCs/>
      <w:smallCaps/>
      <w:color w:val="ED7D31" w:themeColor="accent2"/>
      <w:spacing w:val="5"/>
      <w:u w:val="single"/>
    </w:rPr>
  </w:style>
  <w:style w:type="table" w:styleId="aff7">
    <w:name w:val="Light Grid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8">
    <w:name w:val="Light List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9">
    <w:name w:val="Light Shading"/>
    <w:basedOn w:val="a3"/>
    <w:uiPriority w:val="99"/>
    <w:semiHidden/>
    <w:unhideWhenUsed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99"/>
    <w:semiHidden/>
    <w:unhideWhenUsed/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3"/>
    <w:uiPriority w:val="99"/>
    <w:semiHidden/>
    <w:unhideWhenUsed/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3"/>
    <w:uiPriority w:val="99"/>
    <w:semiHidden/>
    <w:unhideWhenUsed/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3"/>
    <w:uiPriority w:val="99"/>
    <w:semiHidden/>
    <w:unhideWhenUsed/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3"/>
    <w:uiPriority w:val="99"/>
    <w:semiHidden/>
    <w:unhideWhenUsed/>
    <w:rPr>
      <w:color w:val="2E74B5" w:themeColor="accent5" w:themeShade="BF"/>
    </w:rPr>
    <w:tblPr>
      <w:tblStyleRowBandSize w:val="1"/>
      <w:tblStyleColBandSize w:val="1"/>
      <w:tblInd w:w="0" w:type="dxa"/>
      <w:tblBorders>
        <w:top w:val="single" w:sz="8" w:space="0" w:color="5B9BD5" w:themeColor="accent5"/>
        <w:bottom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3"/>
    <w:uiPriority w:val="99"/>
    <w:semiHidden/>
    <w:unhideWhenUsed/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a">
    <w:name w:val="line number"/>
    <w:basedOn w:val="a2"/>
    <w:uiPriority w:val="99"/>
    <w:semiHidden/>
    <w:unhideWhenUsed/>
  </w:style>
  <w:style w:type="paragraph" w:styleId="affb">
    <w:name w:val="List"/>
    <w:basedOn w:val="a1"/>
    <w:uiPriority w:val="99"/>
    <w:semiHidden/>
    <w:unhideWhenUsed/>
    <w:pPr>
      <w:ind w:left="283" w:hanging="283"/>
      <w:contextualSpacing/>
    </w:pPr>
  </w:style>
  <w:style w:type="paragraph" w:styleId="26">
    <w:name w:val="List 2"/>
    <w:basedOn w:val="a1"/>
    <w:uiPriority w:val="99"/>
    <w:semiHidden/>
    <w:unhideWhenUsed/>
    <w:pPr>
      <w:ind w:left="566" w:hanging="283"/>
      <w:contextualSpacing/>
    </w:pPr>
  </w:style>
  <w:style w:type="paragraph" w:styleId="35">
    <w:name w:val="List 3"/>
    <w:basedOn w:val="a1"/>
    <w:uiPriority w:val="99"/>
    <w:semiHidden/>
    <w:unhideWhenUsed/>
    <w:pPr>
      <w:ind w:left="849" w:hanging="283"/>
      <w:contextualSpacing/>
    </w:pPr>
  </w:style>
  <w:style w:type="paragraph" w:styleId="43">
    <w:name w:val="List 4"/>
    <w:basedOn w:val="a1"/>
    <w:uiPriority w:val="99"/>
    <w:semiHidden/>
    <w:unhideWhenUsed/>
    <w:pPr>
      <w:ind w:left="1132" w:hanging="283"/>
      <w:contextualSpacing/>
    </w:pPr>
  </w:style>
  <w:style w:type="paragraph" w:styleId="53">
    <w:name w:val="List 5"/>
    <w:basedOn w:val="a1"/>
    <w:uiPriority w:val="99"/>
    <w:semiHidden/>
    <w:unhideWhenUsed/>
    <w:pPr>
      <w:ind w:left="1415" w:hanging="283"/>
      <w:contextualSpacing/>
    </w:pPr>
  </w:style>
  <w:style w:type="paragraph" w:styleId="a0">
    <w:name w:val="List Bullet"/>
    <w:basedOn w:val="a1"/>
    <w:uiPriority w:val="99"/>
    <w:semiHidden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contextualSpacing/>
    </w:pPr>
  </w:style>
  <w:style w:type="paragraph" w:styleId="affc">
    <w:name w:val="List Continue"/>
    <w:basedOn w:val="a1"/>
    <w:uiPriority w:val="99"/>
    <w:semiHidden/>
    <w:unhideWhenUsed/>
    <w:pPr>
      <w:spacing w:after="120"/>
      <w:ind w:left="283"/>
      <w:contextualSpacing/>
    </w:pPr>
  </w:style>
  <w:style w:type="paragraph" w:styleId="27">
    <w:name w:val="List Continue 2"/>
    <w:basedOn w:val="a1"/>
    <w:uiPriority w:val="99"/>
    <w:semiHidden/>
    <w:unhideWhenUsed/>
    <w:pPr>
      <w:spacing w:after="120"/>
      <w:ind w:left="566"/>
      <w:contextualSpacing/>
    </w:pPr>
  </w:style>
  <w:style w:type="paragraph" w:styleId="36">
    <w:name w:val="List Continue 3"/>
    <w:basedOn w:val="a1"/>
    <w:uiPriority w:val="99"/>
    <w:semiHidden/>
    <w:unhideWhenUsed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pPr>
      <w:spacing w:after="120"/>
      <w:ind w:left="1415"/>
      <w:contextualSpacing/>
    </w:pPr>
  </w:style>
  <w:style w:type="paragraph" w:styleId="a">
    <w:name w:val="List Number"/>
    <w:basedOn w:val="a1"/>
    <w:uiPriority w:val="99"/>
    <w:semiHidden/>
    <w:unhideWhenUsed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contextualSpacing/>
    </w:pPr>
  </w:style>
  <w:style w:type="paragraph" w:styleId="affd">
    <w:name w:val="List Paragraph"/>
    <w:basedOn w:val="a1"/>
    <w:uiPriority w:val="99"/>
    <w:unhideWhenUsed/>
    <w:pPr>
      <w:ind w:left="720"/>
      <w:contextualSpacing/>
    </w:pPr>
  </w:style>
  <w:style w:type="paragraph" w:styleId="affe">
    <w:name w:val="macro"/>
    <w:link w:val="Chare"/>
    <w:uiPriority w:val="99"/>
    <w:semiHidden/>
    <w:unhideWhenUs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Consolas"/>
      <w:sz w:val="20"/>
      <w:szCs w:val="20"/>
    </w:rPr>
  </w:style>
  <w:style w:type="character" w:customStyle="1" w:styleId="Chare">
    <w:name w:val="宏文本 Char"/>
    <w:basedOn w:val="a2"/>
    <w:link w:val="affe"/>
    <w:uiPriority w:val="99"/>
    <w:semiHidden/>
    <w:rPr>
      <w:rFonts w:ascii="Consolas" w:eastAsia="宋体" w:hAnsi="Consolas" w:cs="Consolas"/>
      <w:sz w:val="20"/>
      <w:szCs w:val="20"/>
    </w:rPr>
  </w:style>
  <w:style w:type="table" w:styleId="11">
    <w:name w:val="Medium Grid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">
    <w:name w:val="Medium Grid 1 Accent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">
    <w:name w:val="Medium Grid 1 Accent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">
    <w:name w:val="Medium Grid 1 Accent 6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8">
    <w:name w:val="Medium Grid 2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2">
    <w:name w:val="Medium List 1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5"/>
        <w:bottom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99"/>
    <w:semiHidden/>
    <w:unhideWhenUsed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9">
    <w:name w:val="Medium List 2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99"/>
    <w:semiHidden/>
    <w:unhideWhenUsed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">
    <w:name w:val="Message Header"/>
    <w:basedOn w:val="a1"/>
    <w:link w:val="Charf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信息标题 Char"/>
    <w:basedOn w:val="a2"/>
    <w:link w:val="afff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0">
    <w:name w:val="No Spacing"/>
    <w:uiPriority w:val="99"/>
    <w:semiHidden/>
    <w:unhideWhenUsed/>
    <w:pPr>
      <w:widowControl w:val="0"/>
      <w:jc w:val="both"/>
    </w:pPr>
    <w:rPr>
      <w:rFonts w:ascii="Calibri" w:eastAsia="宋体" w:hAnsi="Calibri" w:cs="Times New Roman"/>
    </w:rPr>
  </w:style>
  <w:style w:type="paragraph" w:styleId="afff1">
    <w:name w:val="Normal (Web)"/>
    <w:basedOn w:val="a1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afff2">
    <w:name w:val="Normal Indent"/>
    <w:basedOn w:val="a1"/>
    <w:uiPriority w:val="99"/>
    <w:semiHidden/>
    <w:unhideWhenUsed/>
    <w:pPr>
      <w:ind w:left="720"/>
    </w:pPr>
  </w:style>
  <w:style w:type="paragraph" w:styleId="afff3">
    <w:name w:val="Note Heading"/>
    <w:basedOn w:val="a1"/>
    <w:next w:val="a1"/>
    <w:link w:val="Charf0"/>
    <w:uiPriority w:val="99"/>
    <w:semiHidden/>
    <w:unhideWhenUsed/>
  </w:style>
  <w:style w:type="character" w:customStyle="1" w:styleId="Charf0">
    <w:name w:val="注释标题 Char"/>
    <w:basedOn w:val="a2"/>
    <w:link w:val="afff3"/>
    <w:uiPriority w:val="99"/>
    <w:semiHidden/>
    <w:rPr>
      <w:rFonts w:ascii="Calibri" w:eastAsia="宋体" w:hAnsi="Calibri" w:cs="Times New Roman"/>
    </w:rPr>
  </w:style>
  <w:style w:type="character" w:styleId="afff4">
    <w:name w:val="page number"/>
    <w:basedOn w:val="a2"/>
    <w:uiPriority w:val="29"/>
    <w:unhideWhenUsed/>
    <w:qFormat/>
  </w:style>
  <w:style w:type="character" w:styleId="afff5">
    <w:name w:val="Placeholder Text"/>
    <w:basedOn w:val="a2"/>
    <w:uiPriority w:val="99"/>
    <w:semiHidden/>
    <w:unhideWhenUsed/>
    <w:rPr>
      <w:color w:val="808080"/>
    </w:rPr>
  </w:style>
  <w:style w:type="paragraph" w:styleId="afff6">
    <w:name w:val="Plain Text"/>
    <w:basedOn w:val="a1"/>
    <w:link w:val="Charf1"/>
    <w:uiPriority w:val="99"/>
    <w:semiHidden/>
    <w:unhideWhenUsed/>
    <w:rPr>
      <w:rFonts w:ascii="Consolas" w:hAnsi="Consolas" w:cs="Consolas"/>
      <w:szCs w:val="21"/>
    </w:rPr>
  </w:style>
  <w:style w:type="character" w:customStyle="1" w:styleId="Charf1">
    <w:name w:val="纯文本 Char"/>
    <w:basedOn w:val="a2"/>
    <w:link w:val="afff6"/>
    <w:uiPriority w:val="99"/>
    <w:semiHidden/>
    <w:rPr>
      <w:rFonts w:ascii="Consolas" w:eastAsia="宋体" w:hAnsi="Consolas" w:cs="Consolas"/>
      <w:szCs w:val="21"/>
    </w:rPr>
  </w:style>
  <w:style w:type="paragraph" w:styleId="afff7">
    <w:name w:val="Quote"/>
    <w:basedOn w:val="a1"/>
    <w:next w:val="a1"/>
    <w:link w:val="Charf2"/>
    <w:uiPriority w:val="99"/>
    <w:semiHidden/>
    <w:unhideWhenUsed/>
    <w:rPr>
      <w:i/>
      <w:iCs/>
      <w:color w:val="000000" w:themeColor="text1"/>
    </w:rPr>
  </w:style>
  <w:style w:type="character" w:customStyle="1" w:styleId="Charf2">
    <w:name w:val="引用 Char"/>
    <w:basedOn w:val="a2"/>
    <w:link w:val="afff7"/>
    <w:uiPriority w:val="29"/>
    <w:rPr>
      <w:rFonts w:ascii="Calibri" w:eastAsia="宋体" w:hAnsi="Calibri" w:cs="Times New Roman"/>
      <w:i/>
      <w:iCs/>
      <w:color w:val="000000" w:themeColor="text1"/>
    </w:rPr>
  </w:style>
  <w:style w:type="paragraph" w:styleId="afff8">
    <w:name w:val="Salutation"/>
    <w:basedOn w:val="a1"/>
    <w:next w:val="a1"/>
    <w:link w:val="Charf3"/>
    <w:uiPriority w:val="99"/>
    <w:semiHidden/>
    <w:unhideWhenUsed/>
  </w:style>
  <w:style w:type="character" w:customStyle="1" w:styleId="Charf3">
    <w:name w:val="称呼 Char"/>
    <w:basedOn w:val="a2"/>
    <w:link w:val="afff8"/>
    <w:uiPriority w:val="99"/>
    <w:semiHidden/>
    <w:rPr>
      <w:rFonts w:ascii="Calibri" w:eastAsia="宋体" w:hAnsi="Calibri" w:cs="Times New Roman"/>
    </w:rPr>
  </w:style>
  <w:style w:type="paragraph" w:styleId="afff9">
    <w:name w:val="Signature"/>
    <w:basedOn w:val="a1"/>
    <w:link w:val="Charf4"/>
    <w:uiPriority w:val="99"/>
    <w:semiHidden/>
    <w:unhideWhenUsed/>
    <w:pPr>
      <w:ind w:left="4252"/>
    </w:pPr>
  </w:style>
  <w:style w:type="character" w:customStyle="1" w:styleId="Charf4">
    <w:name w:val="签名 Char"/>
    <w:basedOn w:val="a2"/>
    <w:link w:val="afff9"/>
    <w:uiPriority w:val="99"/>
    <w:semiHidden/>
    <w:rPr>
      <w:rFonts w:ascii="Calibri" w:eastAsia="宋体" w:hAnsi="Calibri" w:cs="Times New Roman"/>
    </w:rPr>
  </w:style>
  <w:style w:type="character" w:styleId="afffa">
    <w:name w:val="Strong"/>
    <w:basedOn w:val="a2"/>
    <w:uiPriority w:val="99"/>
    <w:semiHidden/>
    <w:unhideWhenUsed/>
    <w:rPr>
      <w:b/>
      <w:bCs/>
    </w:rPr>
  </w:style>
  <w:style w:type="paragraph" w:styleId="afffb">
    <w:name w:val="Subtitle"/>
    <w:basedOn w:val="a1"/>
    <w:next w:val="a1"/>
    <w:link w:val="Charf5"/>
    <w:uiPriority w:val="99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Charf5">
    <w:name w:val="副标题 Char"/>
    <w:basedOn w:val="a2"/>
    <w:link w:val="afffb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fffc">
    <w:name w:val="Subtle Emphasis"/>
    <w:basedOn w:val="a2"/>
    <w:uiPriority w:val="99"/>
    <w:semiHidden/>
    <w:unhideWhenUsed/>
    <w:rPr>
      <w:i/>
      <w:iCs/>
      <w:color w:val="808080" w:themeColor="text1" w:themeTint="7F"/>
    </w:rPr>
  </w:style>
  <w:style w:type="character" w:styleId="afffd">
    <w:name w:val="Subtle Reference"/>
    <w:basedOn w:val="a2"/>
    <w:uiPriority w:val="99"/>
    <w:semiHidden/>
    <w:unhideWhenUsed/>
    <w:rPr>
      <w:smallCaps/>
      <w:color w:val="ED7D31" w:themeColor="accent2"/>
      <w:u w:val="single"/>
    </w:rPr>
  </w:style>
  <w:style w:type="table" w:styleId="14">
    <w:name w:val="Table 3D effects 1"/>
    <w:basedOn w:val="a3"/>
    <w:uiPriority w:val="99"/>
    <w:semiHidden/>
    <w:unhideWhenUsed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3"/>
    <w:uiPriority w:val="99"/>
    <w:semiHidden/>
    <w:unhideWhenUsed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lassic 1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3"/>
    <w:uiPriority w:val="99"/>
    <w:semiHidden/>
    <w:unhideWhenUsed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olorful 1"/>
    <w:basedOn w:val="a3"/>
    <w:uiPriority w:val="99"/>
    <w:semiHidden/>
    <w:unhideWhenUsed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3"/>
    <w:uiPriority w:val="99"/>
    <w:semiHidden/>
    <w:unhideWhenUsed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Columns 1"/>
    <w:basedOn w:val="a3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3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3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3"/>
    <w:uiPriority w:val="99"/>
    <w:semiHidden/>
    <w:unhideWhenUsed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3"/>
    <w:uiPriority w:val="99"/>
    <w:semiHidden/>
    <w:unhideWhenUsed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e">
    <w:name w:val="Table Contemporary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">
    <w:name w:val="Table Elegant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0">
    <w:name w:val="Table Grid"/>
    <w:basedOn w:val="a3"/>
    <w:uiPriority w:val="99"/>
    <w:semiHidden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 1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Grid 2"/>
    <w:basedOn w:val="a3"/>
    <w:uiPriority w:val="99"/>
    <w:semiHidden/>
    <w:unhideWhenUsed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3"/>
    <w:uiPriority w:val="99"/>
    <w:semiHidden/>
    <w:unhideWhenUsed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3"/>
    <w:uiPriority w:val="99"/>
    <w:semiHidden/>
    <w:unhideWhenUsed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List 1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List 2"/>
    <w:basedOn w:val="a3"/>
    <w:uiPriority w:val="99"/>
    <w:semiHidden/>
    <w:unhideWhenUsed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1">
    <w:name w:val="table of authorities"/>
    <w:basedOn w:val="a1"/>
    <w:next w:val="a1"/>
    <w:uiPriority w:val="99"/>
    <w:semiHidden/>
    <w:unhideWhenUsed/>
    <w:pPr>
      <w:ind w:left="210" w:hanging="210"/>
    </w:pPr>
  </w:style>
  <w:style w:type="paragraph" w:styleId="affff2">
    <w:name w:val="table of figures"/>
    <w:basedOn w:val="a1"/>
    <w:next w:val="a1"/>
    <w:uiPriority w:val="99"/>
    <w:semiHidden/>
    <w:unhideWhenUsed/>
  </w:style>
  <w:style w:type="table" w:styleId="affff3">
    <w:name w:val="Table Professional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imple 1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3"/>
    <w:uiPriority w:val="99"/>
    <w:semiHidden/>
    <w:unhideWhenUsed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3"/>
    <w:uiPriority w:val="99"/>
    <w:semiHidden/>
    <w:unhideWhenUsed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3"/>
    <w:uiPriority w:val="99"/>
    <w:semiHidden/>
    <w:unhideWhenUsed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4">
    <w:name w:val="Table Theme"/>
    <w:basedOn w:val="a3"/>
    <w:uiPriority w:val="99"/>
    <w:semiHidden/>
    <w:unhideWhenUsed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c">
    <w:name w:val="Table Web 1"/>
    <w:basedOn w:val="a3"/>
    <w:uiPriority w:val="99"/>
    <w:semiHidden/>
    <w:unhideWhenUsed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Web 2"/>
    <w:basedOn w:val="a3"/>
    <w:uiPriority w:val="99"/>
    <w:semiHidden/>
    <w:unhideWhenUsed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3"/>
    <w:uiPriority w:val="99"/>
    <w:semiHidden/>
    <w:unhideWhenUsed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5">
    <w:name w:val="Title"/>
    <w:basedOn w:val="a1"/>
    <w:next w:val="a1"/>
    <w:link w:val="Charf6"/>
    <w:uiPriority w:val="99"/>
    <w:semiHidden/>
    <w:unhideWhenUsed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Charf6">
    <w:name w:val="标题 Char"/>
    <w:basedOn w:val="a2"/>
    <w:link w:val="affff5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f6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99"/>
    <w:semiHidden/>
    <w:unhideWhenUsed/>
    <w:pPr>
      <w:spacing w:after="100"/>
    </w:pPr>
  </w:style>
  <w:style w:type="paragraph" w:styleId="2f4">
    <w:name w:val="toc 2"/>
    <w:basedOn w:val="a1"/>
    <w:next w:val="a1"/>
    <w:autoRedefine/>
    <w:uiPriority w:val="99"/>
    <w:semiHidden/>
    <w:unhideWhenUsed/>
    <w:pPr>
      <w:spacing w:after="100"/>
      <w:ind w:left="210"/>
    </w:pPr>
  </w:style>
  <w:style w:type="paragraph" w:styleId="3f0">
    <w:name w:val="toc 3"/>
    <w:basedOn w:val="a1"/>
    <w:next w:val="a1"/>
    <w:autoRedefine/>
    <w:uiPriority w:val="99"/>
    <w:semiHidden/>
    <w:unhideWhenUsed/>
    <w:pPr>
      <w:spacing w:after="100"/>
      <w:ind w:left="420"/>
    </w:pPr>
  </w:style>
  <w:style w:type="paragraph" w:styleId="49">
    <w:name w:val="toc 4"/>
    <w:basedOn w:val="a1"/>
    <w:next w:val="a1"/>
    <w:autoRedefine/>
    <w:uiPriority w:val="99"/>
    <w:semiHidden/>
    <w:unhideWhenUsed/>
    <w:pPr>
      <w:spacing w:after="100"/>
      <w:ind w:left="630"/>
    </w:pPr>
  </w:style>
  <w:style w:type="paragraph" w:styleId="58">
    <w:name w:val="toc 5"/>
    <w:basedOn w:val="a1"/>
    <w:next w:val="a1"/>
    <w:autoRedefine/>
    <w:uiPriority w:val="99"/>
    <w:semiHidden/>
    <w:unhideWhenUsed/>
    <w:pPr>
      <w:spacing w:after="100"/>
      <w:ind w:left="840"/>
    </w:pPr>
  </w:style>
  <w:style w:type="paragraph" w:styleId="63">
    <w:name w:val="toc 6"/>
    <w:basedOn w:val="a1"/>
    <w:next w:val="a1"/>
    <w:autoRedefine/>
    <w:uiPriority w:val="99"/>
    <w:semiHidden/>
    <w:unhideWhenUsed/>
    <w:pPr>
      <w:spacing w:after="100"/>
      <w:ind w:left="1050"/>
    </w:pPr>
  </w:style>
  <w:style w:type="paragraph" w:styleId="73">
    <w:name w:val="toc 7"/>
    <w:basedOn w:val="a1"/>
    <w:next w:val="a1"/>
    <w:autoRedefine/>
    <w:uiPriority w:val="99"/>
    <w:semiHidden/>
    <w:unhideWhenUsed/>
    <w:pPr>
      <w:spacing w:after="100"/>
      <w:ind w:left="1260"/>
    </w:pPr>
  </w:style>
  <w:style w:type="paragraph" w:styleId="83">
    <w:name w:val="toc 8"/>
    <w:basedOn w:val="a1"/>
    <w:next w:val="a1"/>
    <w:autoRedefine/>
    <w:uiPriority w:val="99"/>
    <w:semiHidden/>
    <w:unhideWhenUsed/>
    <w:pPr>
      <w:spacing w:after="100"/>
      <w:ind w:left="1470"/>
    </w:pPr>
  </w:style>
  <w:style w:type="paragraph" w:styleId="91">
    <w:name w:val="toc 9"/>
    <w:basedOn w:val="a1"/>
    <w:next w:val="a1"/>
    <w:autoRedefine/>
    <w:uiPriority w:val="99"/>
    <w:semiHidden/>
    <w:unhideWhenUsed/>
    <w:pPr>
      <w:spacing w:after="100"/>
      <w:ind w:left="1680"/>
    </w:pPr>
  </w:style>
  <w:style w:type="paragraph" w:styleId="TOC">
    <w:name w:val="TOC Heading"/>
    <w:basedOn w:val="1"/>
    <w:next w:val="a1"/>
    <w:uiPriority w:val="99"/>
    <w:semiHidden/>
    <w:unhideWhenUsed/>
    <w:pPr>
      <w:outlineLvl w:val="9"/>
    </w:pPr>
  </w:style>
  <w:style w:type="paragraph" w:customStyle="1" w:styleId="DocsID">
    <w:name w:val="DocsID"/>
    <w:basedOn w:val="a1"/>
    <w:uiPriority w:val="29"/>
    <w:qFormat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 He</cp:lastModifiedBy>
  <cp:revision>6</cp:revision>
  <dcterms:created xsi:type="dcterms:W3CDTF">2019-12-03T10:02:00Z</dcterms:created>
  <dcterms:modified xsi:type="dcterms:W3CDTF">2019-12-19T08:54:00Z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20ce200d-a4f9-4e56-a7da-9d9ab354fe8c</vt:lpwstr>
  </property>
</Properties>
</file>