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377D8B" w:rsidRDefault="00CB00DF" w:rsidP="00CB00DF">
      <w:pPr>
        <w:snapToGrid w:val="0"/>
        <w:spacing w:before="100" w:beforeAutospacing="1" w:after="100" w:afterAutospacing="1"/>
        <w:jc w:val="left"/>
        <w:rPr>
          <w:rFonts w:ascii="仿宋" w:eastAsia="仿宋" w:hAnsi="仿宋"/>
          <w:b/>
          <w:szCs w:val="21"/>
        </w:rPr>
      </w:pPr>
      <w:r w:rsidRPr="00377D8B">
        <w:rPr>
          <w:rFonts w:ascii="仿宋" w:eastAsia="仿宋" w:hAnsi="仿宋" w:hint="eastAsia"/>
          <w:b/>
          <w:szCs w:val="21"/>
        </w:rPr>
        <w:t>附件2</w:t>
      </w:r>
    </w:p>
    <w:p w:rsidR="00CB00DF" w:rsidRPr="00377D8B" w:rsidRDefault="00CB00DF" w:rsidP="00CB00DF">
      <w:pPr>
        <w:spacing w:line="440" w:lineRule="exact"/>
        <w:jc w:val="center"/>
        <w:rPr>
          <w:rFonts w:ascii="仿宋" w:eastAsia="仿宋" w:hAnsi="仿宋"/>
          <w:b/>
          <w:sz w:val="30"/>
          <w:szCs w:val="30"/>
        </w:rPr>
      </w:pPr>
      <w:r w:rsidRPr="00377D8B">
        <w:rPr>
          <w:rFonts w:ascii="仿宋" w:eastAsia="仿宋" w:hAnsi="仿宋" w:hint="eastAsia"/>
          <w:b/>
          <w:sz w:val="30"/>
          <w:szCs w:val="30"/>
        </w:rPr>
        <w:t>经营者集中简易案件公示表</w:t>
      </w:r>
    </w:p>
    <w:p w:rsidR="00CB00DF" w:rsidRPr="009E009B" w:rsidRDefault="00CB00DF" w:rsidP="00D65040">
      <w:pPr>
        <w:spacing w:line="440" w:lineRule="exact"/>
        <w:rPr>
          <w:rFonts w:ascii="仿宋" w:eastAsia="仿宋" w:hAnsi="仿宋"/>
          <w:sz w:val="28"/>
          <w:szCs w:val="28"/>
        </w:rPr>
      </w:pPr>
      <w:bookmarkStart w:id="0" w:name="_GoBack"/>
      <w:bookmarkEnd w:id="0"/>
    </w:p>
    <w:tbl>
      <w:tblPr>
        <w:tblW w:w="90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559"/>
        <w:gridCol w:w="5644"/>
      </w:tblGrid>
      <w:tr w:rsidR="00CB00DF" w:rsidRPr="00377D8B" w:rsidTr="00B00B81">
        <w:tc>
          <w:tcPr>
            <w:tcW w:w="1844" w:type="dxa"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03" w:type="dxa"/>
            <w:gridSpan w:val="2"/>
          </w:tcPr>
          <w:p w:rsidR="00CB00DF" w:rsidRPr="00B00B81" w:rsidRDefault="008A5356" w:rsidP="006908A4">
            <w:pPr>
              <w:spacing w:line="500" w:lineRule="exact"/>
              <w:rPr>
                <w:rFonts w:ascii="仿宋" w:eastAsia="仿宋" w:hAnsi="仿宋"/>
                <w:kern w:val="0"/>
                <w:sz w:val="22"/>
              </w:rPr>
            </w:pPr>
            <w:r w:rsidRPr="00B00B81">
              <w:rPr>
                <w:rFonts w:ascii="仿宋" w:eastAsia="仿宋" w:hAnsi="仿宋" w:hint="eastAsia"/>
                <w:kern w:val="0"/>
                <w:sz w:val="22"/>
              </w:rPr>
              <w:t>SK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E&amp;S株式会社收购</w:t>
            </w:r>
            <w:r w:rsidR="002C7D42" w:rsidRPr="00B00B81">
              <w:rPr>
                <w:rFonts w:ascii="仿宋" w:eastAsia="仿宋" w:hAnsi="仿宋" w:hint="eastAsia"/>
                <w:kern w:val="0"/>
                <w:sz w:val="22"/>
              </w:rPr>
              <w:t>宁波北仑博臣能源贸易有限公司</w:t>
            </w:r>
            <w:r w:rsidR="003D5F30" w:rsidRPr="00B00B81">
              <w:rPr>
                <w:rFonts w:ascii="仿宋" w:eastAsia="仿宋" w:hAnsi="仿宋" w:hint="eastAsia"/>
                <w:kern w:val="0"/>
                <w:sz w:val="22"/>
              </w:rPr>
              <w:t>等3家公司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股权案</w:t>
            </w:r>
          </w:p>
        </w:tc>
      </w:tr>
      <w:tr w:rsidR="00CB00DF" w:rsidRPr="00377D8B" w:rsidTr="00B00B81">
        <w:trPr>
          <w:trHeight w:val="993"/>
        </w:trPr>
        <w:tc>
          <w:tcPr>
            <w:tcW w:w="1844" w:type="dxa"/>
            <w:shd w:val="clear" w:color="auto" w:fill="D9D9D9"/>
            <w:vAlign w:val="center"/>
          </w:tcPr>
          <w:p w:rsidR="00F1624E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03" w:type="dxa"/>
            <w:gridSpan w:val="2"/>
          </w:tcPr>
          <w:p w:rsidR="00CB00DF" w:rsidRPr="00B00B81" w:rsidRDefault="00132FB6" w:rsidP="006908A4">
            <w:pPr>
              <w:spacing w:line="500" w:lineRule="exact"/>
              <w:rPr>
                <w:rFonts w:ascii="仿宋" w:eastAsia="仿宋" w:hAnsi="仿宋"/>
                <w:kern w:val="0"/>
                <w:sz w:val="22"/>
              </w:rPr>
            </w:pPr>
            <w:r w:rsidRPr="00B00B81">
              <w:rPr>
                <w:rFonts w:ascii="仿宋" w:eastAsia="仿宋" w:hAnsi="仿宋" w:hint="eastAsia"/>
                <w:kern w:val="0"/>
                <w:sz w:val="22"/>
              </w:rPr>
              <w:t>SK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E&amp;S株式会社</w:t>
            </w:r>
            <w:r w:rsidR="008145E3">
              <w:rPr>
                <w:rFonts w:ascii="仿宋" w:eastAsia="仿宋" w:hAnsi="仿宋" w:hint="eastAsia"/>
                <w:kern w:val="0"/>
                <w:sz w:val="22"/>
              </w:rPr>
              <w:t>（简称“</w:t>
            </w:r>
            <w:r w:rsidR="008145E3" w:rsidRPr="00B00B81">
              <w:rPr>
                <w:rFonts w:ascii="仿宋" w:eastAsia="仿宋" w:hAnsi="仿宋" w:hint="eastAsia"/>
                <w:kern w:val="0"/>
                <w:sz w:val="22"/>
              </w:rPr>
              <w:t>SK</w:t>
            </w:r>
            <w:r w:rsidR="008145E3"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="008145E3" w:rsidRPr="00B00B81">
              <w:rPr>
                <w:rFonts w:ascii="仿宋" w:eastAsia="仿宋" w:hAnsi="仿宋" w:hint="eastAsia"/>
                <w:kern w:val="0"/>
                <w:sz w:val="22"/>
              </w:rPr>
              <w:t>E&amp;S</w:t>
            </w:r>
            <w:r w:rsidR="008145E3">
              <w:rPr>
                <w:rFonts w:ascii="仿宋" w:eastAsia="仿宋" w:hAnsi="仿宋" w:hint="eastAsia"/>
                <w:kern w:val="0"/>
                <w:sz w:val="22"/>
              </w:rPr>
              <w:t>”）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通过其在香港设立的特殊目的公司（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>SK E&amp;S HongKong Corporation Limited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）收购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北京燃气蓝天控股有限公司</w:t>
            </w:r>
            <w:r w:rsidR="008145E3">
              <w:rPr>
                <w:rFonts w:ascii="仿宋" w:eastAsia="仿宋" w:hAnsi="仿宋" w:hint="eastAsia"/>
                <w:kern w:val="0"/>
                <w:sz w:val="22"/>
              </w:rPr>
              <w:t>（简称“蓝天集团”）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间接持有的宁波北仑博臣能源贸易有限公司、湖州博臣天然气有限公司、浙江博信能源有限公司各3</w:t>
            </w:r>
            <w:r w:rsidR="004A71D1" w:rsidRPr="00B00B81">
              <w:rPr>
                <w:rFonts w:ascii="仿宋" w:eastAsia="仿宋" w:hAnsi="仿宋"/>
                <w:kern w:val="0"/>
                <w:sz w:val="22"/>
              </w:rPr>
              <w:t>0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%</w:t>
            </w:r>
            <w:r w:rsidR="008C133E" w:rsidRPr="00B00B81">
              <w:rPr>
                <w:rFonts w:ascii="仿宋" w:eastAsia="仿宋" w:hAnsi="仿宋" w:hint="eastAsia"/>
                <w:kern w:val="0"/>
                <w:sz w:val="22"/>
              </w:rPr>
              <w:t>股权</w:t>
            </w:r>
            <w:r w:rsidR="008C2CA5" w:rsidRPr="00B00B81">
              <w:rPr>
                <w:rFonts w:ascii="仿宋" w:eastAsia="仿宋" w:hAnsi="仿宋" w:hint="eastAsia"/>
                <w:kern w:val="0"/>
                <w:sz w:val="22"/>
              </w:rPr>
              <w:t>。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交易完成后，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宁波北仑博臣能源贸易有限公司、湖州博臣天然气有限公司、浙江博信能源有限公司将由</w:t>
            </w:r>
            <w:r w:rsidR="008145E3">
              <w:rPr>
                <w:rFonts w:ascii="仿宋" w:eastAsia="仿宋" w:hAnsi="仿宋" w:hint="eastAsia"/>
                <w:kern w:val="0"/>
                <w:sz w:val="22"/>
              </w:rPr>
              <w:t>蓝天集团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和SK</w:t>
            </w:r>
            <w:r w:rsidR="004A71D1"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="004A71D1" w:rsidRPr="00B00B81">
              <w:rPr>
                <w:rFonts w:ascii="仿宋" w:eastAsia="仿宋" w:hAnsi="仿宋" w:hint="eastAsia"/>
                <w:kern w:val="0"/>
                <w:sz w:val="22"/>
              </w:rPr>
              <w:t>E&amp;S共同控制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。</w:t>
            </w:r>
          </w:p>
        </w:tc>
      </w:tr>
      <w:tr w:rsidR="00CB00DF" w:rsidRPr="00377D8B" w:rsidTr="005456FC">
        <w:trPr>
          <w:trHeight w:val="468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F1624E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</w:tcPr>
          <w:p w:rsidR="00CB00DF" w:rsidRPr="00B00B81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1、</w:t>
            </w:r>
            <w:r w:rsidR="00757220" w:rsidRPr="00B00B81">
              <w:rPr>
                <w:rFonts w:ascii="仿宋" w:eastAsia="仿宋" w:hAnsi="仿宋" w:hint="eastAsia"/>
                <w:kern w:val="0"/>
                <w:sz w:val="22"/>
              </w:rPr>
              <w:t>SK</w:t>
            </w:r>
            <w:r w:rsidR="00757220"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="00757220" w:rsidRPr="00B00B81">
              <w:rPr>
                <w:rFonts w:ascii="仿宋" w:eastAsia="仿宋" w:hAnsi="仿宋" w:hint="eastAsia"/>
                <w:kern w:val="0"/>
                <w:sz w:val="22"/>
              </w:rPr>
              <w:t>E&amp;S</w:t>
            </w:r>
          </w:p>
        </w:tc>
        <w:tc>
          <w:tcPr>
            <w:tcW w:w="5644" w:type="dxa"/>
          </w:tcPr>
          <w:p w:rsidR="00CB00DF" w:rsidRPr="00B00B81" w:rsidRDefault="0075722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kern w:val="0"/>
                <w:sz w:val="22"/>
              </w:rPr>
              <w:t>SK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 xml:space="preserve"> 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E&amp;S</w:t>
            </w:r>
            <w:r w:rsidR="00A06A80" w:rsidRPr="00B00B81">
              <w:rPr>
                <w:rFonts w:ascii="仿宋" w:eastAsia="仿宋" w:hAnsi="仿宋" w:hint="eastAsia"/>
                <w:kern w:val="0"/>
                <w:sz w:val="22"/>
              </w:rPr>
              <w:t>为一家韩国公司，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>主营业务分为</w:t>
            </w:r>
            <w:r w:rsidRPr="00B00B81">
              <w:rPr>
                <w:rFonts w:ascii="仿宋" w:eastAsia="仿宋" w:hAnsi="仿宋" w:hint="eastAsia"/>
                <w:kern w:val="0"/>
                <w:sz w:val="22"/>
              </w:rPr>
              <w:t>天然气</w:t>
            </w:r>
            <w:r w:rsidR="008430D8" w:rsidRPr="00B00B81">
              <w:rPr>
                <w:rFonts w:ascii="仿宋" w:eastAsia="仿宋" w:hAnsi="仿宋" w:hint="eastAsia"/>
                <w:kern w:val="0"/>
                <w:sz w:val="22"/>
              </w:rPr>
              <w:t>和电力</w:t>
            </w:r>
            <w:r w:rsidRPr="00B00B81">
              <w:rPr>
                <w:rFonts w:ascii="仿宋" w:eastAsia="仿宋" w:hAnsi="仿宋"/>
                <w:kern w:val="0"/>
                <w:sz w:val="22"/>
              </w:rPr>
              <w:t>。</w:t>
            </w:r>
          </w:p>
        </w:tc>
      </w:tr>
      <w:tr w:rsidR="00A06A80" w:rsidRPr="00377D8B" w:rsidTr="005456FC">
        <w:trPr>
          <w:trHeight w:val="1510"/>
        </w:trPr>
        <w:tc>
          <w:tcPr>
            <w:tcW w:w="1844" w:type="dxa"/>
            <w:vMerge/>
            <w:shd w:val="clear" w:color="auto" w:fill="D9D9D9"/>
            <w:vAlign w:val="center"/>
          </w:tcPr>
          <w:p w:rsidR="00A06A80" w:rsidRPr="007636B2" w:rsidRDefault="00A06A80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</w:tcPr>
          <w:p w:rsidR="00A06A80" w:rsidRPr="00B00B81" w:rsidRDefault="00A06A8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kern w:val="0"/>
                <w:sz w:val="22"/>
              </w:rPr>
              <w:t>2、</w:t>
            </w:r>
            <w:r w:rsidR="003129B0">
              <w:rPr>
                <w:rFonts w:ascii="仿宋" w:eastAsia="仿宋" w:hAnsi="仿宋" w:cs="宋体" w:hint="eastAsia"/>
                <w:kern w:val="0"/>
                <w:sz w:val="22"/>
              </w:rPr>
              <w:t>蓝天集团</w:t>
            </w:r>
          </w:p>
        </w:tc>
        <w:tc>
          <w:tcPr>
            <w:tcW w:w="5644" w:type="dxa"/>
          </w:tcPr>
          <w:p w:rsidR="00A06A80" w:rsidRPr="00B00B81" w:rsidRDefault="003129B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kern w:val="0"/>
                <w:sz w:val="22"/>
              </w:rPr>
              <w:t>蓝天集团</w:t>
            </w:r>
            <w:r w:rsidR="00757220" w:rsidRPr="00B00B81">
              <w:rPr>
                <w:rFonts w:ascii="仿宋" w:eastAsia="仿宋" w:hAnsi="仿宋" w:cs="宋体"/>
                <w:kern w:val="0"/>
                <w:sz w:val="22"/>
              </w:rPr>
              <w:t>主营业务</w:t>
            </w:r>
            <w:r w:rsidR="008430D8" w:rsidRPr="00B00B81">
              <w:rPr>
                <w:rFonts w:ascii="仿宋" w:eastAsia="仿宋" w:hAnsi="仿宋" w:cs="宋体" w:hint="eastAsia"/>
                <w:kern w:val="0"/>
                <w:sz w:val="22"/>
              </w:rPr>
              <w:t>为天然气，具体可以分为</w:t>
            </w:r>
            <w:r w:rsidR="00757220" w:rsidRPr="00B00B81">
              <w:rPr>
                <w:rFonts w:ascii="仿宋" w:eastAsia="仿宋" w:hAnsi="仿宋" w:cs="宋体"/>
                <w:kern w:val="0"/>
                <w:sz w:val="22"/>
              </w:rPr>
              <w:t>四大板块，即(1)</w:t>
            </w:r>
            <w:r w:rsidR="00757220" w:rsidRPr="00B00B81">
              <w:rPr>
                <w:rFonts w:ascii="仿宋" w:eastAsia="仿宋" w:hAnsi="仿宋" w:cs="宋体" w:hint="eastAsia"/>
                <w:kern w:val="0"/>
                <w:sz w:val="22"/>
              </w:rPr>
              <w:t>天然气贸易</w:t>
            </w:r>
            <w:r w:rsidR="001114F0">
              <w:rPr>
                <w:rFonts w:ascii="仿宋" w:eastAsia="仿宋" w:hAnsi="仿宋" w:cs="宋体" w:hint="eastAsia"/>
                <w:kern w:val="0"/>
                <w:sz w:val="22"/>
              </w:rPr>
              <w:t>及配送</w:t>
            </w:r>
            <w:r w:rsidR="00757220" w:rsidRPr="00B00B81">
              <w:rPr>
                <w:rFonts w:ascii="仿宋" w:eastAsia="仿宋" w:hAnsi="仿宋" w:cs="宋体" w:hint="eastAsia"/>
                <w:kern w:val="0"/>
                <w:sz w:val="22"/>
              </w:rPr>
              <w:t>；</w:t>
            </w:r>
            <w:r w:rsidR="00757220" w:rsidRPr="00B00B81">
              <w:rPr>
                <w:rFonts w:ascii="仿宋" w:eastAsia="仿宋" w:hAnsi="仿宋" w:cs="宋体"/>
                <w:kern w:val="0"/>
                <w:sz w:val="22"/>
              </w:rPr>
              <w:t>(2)</w:t>
            </w:r>
            <w:r w:rsidR="00757220" w:rsidRPr="00B00B81">
              <w:rPr>
                <w:rFonts w:ascii="仿宋" w:eastAsia="仿宋" w:hAnsi="仿宋" w:cs="宋体" w:hint="eastAsia"/>
                <w:kern w:val="0"/>
                <w:sz w:val="22"/>
              </w:rPr>
              <w:t>单点直供</w:t>
            </w:r>
            <w:r w:rsidR="00757220" w:rsidRPr="00B00B81">
              <w:rPr>
                <w:rFonts w:ascii="仿宋" w:eastAsia="仿宋" w:hAnsi="仿宋" w:cs="宋体"/>
                <w:kern w:val="0"/>
                <w:sz w:val="22"/>
              </w:rPr>
              <w:t>；(3)</w:t>
            </w:r>
            <w:r w:rsidR="00757220" w:rsidRPr="00B00B81">
              <w:rPr>
                <w:rFonts w:ascii="仿宋" w:eastAsia="仿宋" w:hAnsi="仿宋" w:cs="宋体" w:hint="eastAsia"/>
                <w:kern w:val="0"/>
                <w:sz w:val="22"/>
              </w:rPr>
              <w:t>交通能源</w:t>
            </w:r>
            <w:r w:rsidR="00757220" w:rsidRPr="00B00B81">
              <w:rPr>
                <w:rFonts w:ascii="仿宋" w:eastAsia="仿宋" w:hAnsi="仿宋" w:cs="宋体"/>
                <w:kern w:val="0"/>
                <w:sz w:val="22"/>
              </w:rPr>
              <w:t>；(4)城市燃气</w:t>
            </w:r>
            <w:r w:rsidR="00757220" w:rsidRPr="00B00B81">
              <w:rPr>
                <w:rFonts w:ascii="仿宋" w:eastAsia="仿宋" w:hAnsi="仿宋" w:cs="宋体" w:hint="eastAsia"/>
                <w:kern w:val="0"/>
                <w:sz w:val="22"/>
              </w:rPr>
              <w:t>。</w:t>
            </w:r>
          </w:p>
        </w:tc>
      </w:tr>
      <w:tr w:rsidR="00CB00DF" w:rsidRPr="00377D8B" w:rsidTr="00B00B81">
        <w:trPr>
          <w:trHeight w:val="279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 w:rsidR="00CB00DF" w:rsidRPr="00B00B81" w:rsidRDefault="00994DE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sz w:val="22"/>
              </w:rPr>
              <w:sym w:font="Wingdings" w:char="F0FE"/>
            </w:r>
            <w:r w:rsidR="00CB00DF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377D8B" w:rsidTr="00B00B81">
        <w:trPr>
          <w:trHeight w:val="33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B00B81" w:rsidRDefault="00CD72D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sz w:val="22"/>
              </w:rPr>
              <w:sym w:font="Wingdings" w:char="F0FE"/>
            </w:r>
            <w:r w:rsidR="00A06A80" w:rsidRPr="00B00B81">
              <w:rPr>
                <w:rFonts w:ascii="仿宋" w:eastAsia="仿宋" w:hAnsi="仿宋"/>
                <w:sz w:val="22"/>
              </w:rPr>
              <w:t xml:space="preserve"> </w:t>
            </w:r>
            <w:r w:rsidR="00CB00DF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377D8B" w:rsidTr="00B00B81">
        <w:trPr>
          <w:trHeight w:val="28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B00B81" w:rsidRDefault="00994DE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</w:t>
            </w:r>
            <w:r w:rsidR="00A06A80" w:rsidRPr="00B00B81">
              <w:rPr>
                <w:rFonts w:ascii="仿宋" w:eastAsia="仿宋" w:hAnsi="仿宋"/>
                <w:sz w:val="22"/>
              </w:rPr>
              <w:t xml:space="preserve"> </w:t>
            </w:r>
            <w:r w:rsidR="00CB00DF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377D8B" w:rsidTr="00B00B81">
        <w:trPr>
          <w:trHeight w:val="87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B00B81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377D8B" w:rsidTr="00B00B81">
        <w:trPr>
          <w:trHeight w:val="264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B00B81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377D8B" w:rsidTr="00B00B81">
        <w:trPr>
          <w:trHeight w:val="34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B00B81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377D8B" w:rsidTr="00B00B81">
        <w:tc>
          <w:tcPr>
            <w:tcW w:w="1844" w:type="dxa"/>
            <w:shd w:val="clear" w:color="auto" w:fill="D9D9D9"/>
            <w:vAlign w:val="center"/>
          </w:tcPr>
          <w:p w:rsidR="00CB00DF" w:rsidRPr="007636B2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636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03" w:type="dxa"/>
            <w:gridSpan w:val="2"/>
          </w:tcPr>
          <w:p w:rsidR="00754DD1" w:rsidRPr="00754DD1" w:rsidRDefault="00754DD1" w:rsidP="00754DD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54DD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相关市场界定及市场份额如下：</w:t>
            </w:r>
          </w:p>
          <w:p w:rsidR="00CB00DF" w:rsidRPr="00B00B81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lastRenderedPageBreak/>
              <w:t>产品</w:t>
            </w:r>
            <w:r w:rsidR="00117C3B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r w:rsidR="004367D7" w:rsidRPr="00B00B81"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  <w:t>天然气</w:t>
            </w:r>
            <w:r w:rsidR="009D0359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进口</w:t>
            </w:r>
            <w:r w:rsidR="004367D7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117C3B" w:rsidRPr="00B00B81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9D0359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40009B" w:rsidRPr="00B00B81" w:rsidRDefault="00D05CC8" w:rsidP="00C90A66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4367D7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E&amp;S</w:t>
            </w:r>
            <w:r w:rsidR="007B6A37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（预估）</w:t>
            </w:r>
            <w:r w:rsidR="00C90A66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17C3B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4367D7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C90A66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="00117C3B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  <w:p w:rsidR="00117C3B" w:rsidRPr="00B00B81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产品</w:t>
            </w:r>
            <w:r w:rsidR="00117C3B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r w:rsidR="004367D7" w:rsidRPr="00B00B81">
              <w:rPr>
                <w:rFonts w:ascii="仿宋" w:eastAsia="仿宋" w:hAnsi="仿宋" w:cs="宋体"/>
                <w:color w:val="333333"/>
                <w:kern w:val="0"/>
                <w:sz w:val="22"/>
                <w:bdr w:val="none" w:sz="0" w:space="0" w:color="auto" w:frame="1"/>
              </w:rPr>
              <w:t>天然气</w:t>
            </w:r>
            <w:r w:rsidR="008145E3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批发供应</w:t>
            </w:r>
            <w:r w:rsidR="004367D7" w:rsidRPr="00B00B81">
              <w:rPr>
                <w:rFonts w:ascii="仿宋" w:eastAsia="仿宋" w:hAnsi="仿宋" w:cs="宋体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117C3B" w:rsidRPr="00B00B81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</w:pP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754DD1" w:rsidRPr="00D05CC8" w:rsidRDefault="00D05CC8" w:rsidP="00D05CC8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51563C" w:rsidRPr="00D05CC8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51563C" w:rsidRPr="00D05CC8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51563C" w:rsidRPr="00D05CC8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E&amp;S</w:t>
            </w:r>
            <w:r w:rsidR="0051563C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（预估）</w:t>
            </w:r>
            <w:r w:rsidR="0051563C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[0~</w:t>
            </w:r>
            <w:r w:rsidR="0051563C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5]</w:t>
            </w:r>
            <w:r w:rsidR="0051563C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r w:rsidR="0051563C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；</w:t>
            </w:r>
            <w:r w:rsidR="007B6A37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蓝天集团</w:t>
            </w:r>
            <w:r w:rsidR="005B6275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90A66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0~</w:t>
            </w:r>
            <w:r w:rsidR="004367D7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C90A66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="004367D7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  <w:p w:rsidR="00C90A66" w:rsidRPr="00B00B81" w:rsidRDefault="00C90A66" w:rsidP="004367D7">
            <w:pPr>
              <w:pStyle w:val="a3"/>
              <w:spacing w:line="500" w:lineRule="exact"/>
              <w:ind w:left="360" w:firstLineChars="0" w:firstLine="0"/>
              <w:rPr>
                <w:rFonts w:ascii="仿宋" w:eastAsia="仿宋" w:hAnsi="仿宋" w:cs="宋体"/>
                <w:kern w:val="0"/>
                <w:sz w:val="22"/>
              </w:rPr>
            </w:pP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合并份额</w:t>
            </w:r>
            <w:r w:rsidR="00850425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：</w:t>
            </w: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40009B"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0~</w:t>
            </w:r>
            <w:r w:rsidR="0040009B" w:rsidRPr="00B00B81">
              <w:rPr>
                <w:rFonts w:ascii="仿宋" w:eastAsia="仿宋" w:hAnsi="仿宋"/>
                <w:color w:val="333333"/>
                <w:kern w:val="0"/>
                <w:sz w:val="22"/>
                <w:bdr w:val="none" w:sz="0" w:space="0" w:color="auto" w:frame="1"/>
              </w:rPr>
              <w:t>5]</w:t>
            </w:r>
            <w:r w:rsidRPr="00B00B81">
              <w:rPr>
                <w:rFonts w:ascii="仿宋" w:eastAsia="仿宋" w:hAnsi="仿宋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</w:tc>
      </w:tr>
    </w:tbl>
    <w:p w:rsidR="00CB00DF" w:rsidRPr="00377D8B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</w:p>
    <w:sectPr w:rsidR="00CB00DF" w:rsidRPr="00377D8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0B1" w:rsidRDefault="009270B1" w:rsidP="00D65040">
      <w:r>
        <w:separator/>
      </w:r>
    </w:p>
  </w:endnote>
  <w:endnote w:type="continuationSeparator" w:id="0">
    <w:p w:rsidR="009270B1" w:rsidRDefault="009270B1" w:rsidP="00D6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0B1" w:rsidRDefault="009270B1" w:rsidP="00D65040">
      <w:r>
        <w:separator/>
      </w:r>
    </w:p>
  </w:footnote>
  <w:footnote w:type="continuationSeparator" w:id="0">
    <w:p w:rsidR="009270B1" w:rsidRDefault="009270B1" w:rsidP="00D6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0F70"/>
    <w:rsid w:val="00033992"/>
    <w:rsid w:val="00037065"/>
    <w:rsid w:val="00044C2E"/>
    <w:rsid w:val="000D0411"/>
    <w:rsid w:val="000D7EBA"/>
    <w:rsid w:val="0011009D"/>
    <w:rsid w:val="001114F0"/>
    <w:rsid w:val="001164CD"/>
    <w:rsid w:val="00117C3B"/>
    <w:rsid w:val="00132FB6"/>
    <w:rsid w:val="00146E86"/>
    <w:rsid w:val="00155717"/>
    <w:rsid w:val="001837A3"/>
    <w:rsid w:val="001A54AC"/>
    <w:rsid w:val="00201F7D"/>
    <w:rsid w:val="00207330"/>
    <w:rsid w:val="002229A1"/>
    <w:rsid w:val="002C7D42"/>
    <w:rsid w:val="002E3520"/>
    <w:rsid w:val="003129B0"/>
    <w:rsid w:val="00343612"/>
    <w:rsid w:val="00377D8B"/>
    <w:rsid w:val="003C0AEB"/>
    <w:rsid w:val="003D5F30"/>
    <w:rsid w:val="0040009B"/>
    <w:rsid w:val="004367D7"/>
    <w:rsid w:val="004A71D1"/>
    <w:rsid w:val="004F7688"/>
    <w:rsid w:val="0051563C"/>
    <w:rsid w:val="005456FC"/>
    <w:rsid w:val="005B6275"/>
    <w:rsid w:val="00604D24"/>
    <w:rsid w:val="006467D8"/>
    <w:rsid w:val="006A531B"/>
    <w:rsid w:val="006A5734"/>
    <w:rsid w:val="006F7693"/>
    <w:rsid w:val="00710140"/>
    <w:rsid w:val="00754DD1"/>
    <w:rsid w:val="00757220"/>
    <w:rsid w:val="007636B2"/>
    <w:rsid w:val="007B10BE"/>
    <w:rsid w:val="007B6A37"/>
    <w:rsid w:val="007F2275"/>
    <w:rsid w:val="008145E3"/>
    <w:rsid w:val="008430D8"/>
    <w:rsid w:val="00850425"/>
    <w:rsid w:val="00871E72"/>
    <w:rsid w:val="00892E63"/>
    <w:rsid w:val="008A5356"/>
    <w:rsid w:val="008C133E"/>
    <w:rsid w:val="008C2CA5"/>
    <w:rsid w:val="00915F0F"/>
    <w:rsid w:val="009270B1"/>
    <w:rsid w:val="009532DF"/>
    <w:rsid w:val="009718E3"/>
    <w:rsid w:val="00994DEF"/>
    <w:rsid w:val="00997019"/>
    <w:rsid w:val="009A5029"/>
    <w:rsid w:val="009D0359"/>
    <w:rsid w:val="009D38D5"/>
    <w:rsid w:val="009E009B"/>
    <w:rsid w:val="00A06A80"/>
    <w:rsid w:val="00A2755C"/>
    <w:rsid w:val="00A53F26"/>
    <w:rsid w:val="00A724CB"/>
    <w:rsid w:val="00A77E8F"/>
    <w:rsid w:val="00AA0CC5"/>
    <w:rsid w:val="00B00B81"/>
    <w:rsid w:val="00B16AFE"/>
    <w:rsid w:val="00B52A13"/>
    <w:rsid w:val="00B65DD5"/>
    <w:rsid w:val="00BD10B6"/>
    <w:rsid w:val="00C07076"/>
    <w:rsid w:val="00C47997"/>
    <w:rsid w:val="00C90A66"/>
    <w:rsid w:val="00CB00DF"/>
    <w:rsid w:val="00CD72DC"/>
    <w:rsid w:val="00D05CC8"/>
    <w:rsid w:val="00D65040"/>
    <w:rsid w:val="00D675E8"/>
    <w:rsid w:val="00D70162"/>
    <w:rsid w:val="00D73C72"/>
    <w:rsid w:val="00E0592B"/>
    <w:rsid w:val="00E14C5F"/>
    <w:rsid w:val="00E17DC4"/>
    <w:rsid w:val="00E31738"/>
    <w:rsid w:val="00E47028"/>
    <w:rsid w:val="00E86786"/>
    <w:rsid w:val="00E96145"/>
    <w:rsid w:val="00ED2F80"/>
    <w:rsid w:val="00F1624E"/>
    <w:rsid w:val="00F32F8A"/>
    <w:rsid w:val="00F40637"/>
    <w:rsid w:val="00F810AA"/>
    <w:rsid w:val="00FA539A"/>
    <w:rsid w:val="00FB0822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5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04D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04D2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CAI, Guanghu /ZL</cp:lastModifiedBy>
  <cp:revision>10</cp:revision>
  <dcterms:created xsi:type="dcterms:W3CDTF">2020-10-22T05:01:00Z</dcterms:created>
  <dcterms:modified xsi:type="dcterms:W3CDTF">2020-10-22T06:41:00Z</dcterms:modified>
</cp:coreProperties>
</file>