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ABB电网投资（中国）有限公司收购北京ABB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  <w:lang w:val="en-US" w:eastAsia="zh-CN"/>
              </w:rPr>
              <w:t>四方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电力系统有限公司股权案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2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021年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4月1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3日，ABB电网投资（中国）有限公司（“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ABB电网投资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”）与ABB（中国）有限公司（“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ABB中国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”）签订股权转让协议，ABB电网投资将从ABB中国收购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北京ABB</w:t>
            </w:r>
            <w:r>
              <w:rPr>
                <w:rFonts w:hint="eastAsia" w:ascii="Times New Roman" w:hAnsi="Times New Roman" w:eastAsia="仿宋"/>
                <w:bCs/>
                <w:kern w:val="0"/>
                <w:sz w:val="24"/>
                <w:szCs w:val="24"/>
                <w:lang w:val="en-US" w:eastAsia="zh-CN"/>
              </w:rPr>
              <w:t>四方</w:t>
            </w:r>
            <w:bookmarkStart w:id="0" w:name="_GoBack"/>
            <w:bookmarkEnd w:id="0"/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电力系统有限公司（“</w:t>
            </w:r>
            <w:r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  <w:t>ABB电力系统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40%的股权。（“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拟议交易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”）拟议交易完成后，ABB电网投资将持有ABB电力系统100%的股权，并单独控制该公司。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13"/>
              <w:widowControl/>
              <w:snapToGrid w:val="0"/>
              <w:spacing w:after="156" w:afterLines="50"/>
              <w:ind w:firstLine="0" w:firstLineChars="0"/>
              <w:jc w:val="left"/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1、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ABB电网投资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ABB电网投资目前是日立在中国的电网业务的投资控股公司。日立是一家全球性公司，总部设在日本，活跃于IT系统、电力系统、电子系统、汽车系统、数字媒体和消费产品、工程机械和其他零部件、汽车系统、铁路和城市系统等多个业务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2、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ABB电力系统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ABB电力系统主要在中国供应高压直流换流站设备。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</w:t>
            </w:r>
            <w:r>
              <w:rPr>
                <w:rFonts w:ascii="Times New Roman" w:hAnsi="Times New Roman" w:eastAsia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19"/>
              <w:gridCol w:w="272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9" w:type="dxa"/>
                  <w:shd w:val="clear" w:color="auto" w:fill="BFBFBF"/>
                  <w:vAlign w:val="center"/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720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高压直流换流站设备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9" w:type="dxa"/>
                  <w:shd w:val="clear" w:color="auto" w:fill="BFBFBF"/>
                  <w:vAlign w:val="center"/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20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9" w:type="dxa"/>
                  <w:shd w:val="clear" w:color="auto" w:fill="BFBFBF"/>
                  <w:vAlign w:val="center"/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  <w:t>市场份额数据</w:t>
                  </w:r>
                </w:p>
              </w:tc>
              <w:tc>
                <w:tcPr>
                  <w:tcW w:w="2720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交易方合计：</w:t>
                  </w:r>
                  <w:r>
                    <w:rPr>
                      <w:rFonts w:hint="eastAsia" w:ascii="Times New Roman" w:hAnsi="Times New Roman" w:eastAsia="仿宋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0-15%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Times New Roman" w:hAnsi="Times New Roman"/>
      </w:rPr>
    </w:pP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</w:rPr>
      <w:instrText xml:space="preserve">PAGE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</w:rPr>
      <w:t>2</w:t>
    </w:r>
    <w:r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lang w:val="zh-CN"/>
      </w:rPr>
      <w:t xml:space="preserve"> /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</w:rPr>
      <w:instrText xml:space="preserve">NUMPAGES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</w:rPr>
      <w:t>2</w:t>
    </w:r>
    <w:r>
      <w:rPr>
        <w:rFonts w:ascii="Times New Roman" w:hAnsi="Times New Roman"/>
        <w:b/>
        <w:bCs/>
        <w:sz w:val="24"/>
        <w:szCs w:val="24"/>
      </w:rP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C43"/>
    <w:rsid w:val="0006653A"/>
    <w:rsid w:val="00094095"/>
    <w:rsid w:val="00182AD7"/>
    <w:rsid w:val="00204563"/>
    <w:rsid w:val="00245776"/>
    <w:rsid w:val="002F2D60"/>
    <w:rsid w:val="00307976"/>
    <w:rsid w:val="00386D74"/>
    <w:rsid w:val="003E54CE"/>
    <w:rsid w:val="00462174"/>
    <w:rsid w:val="004F6E13"/>
    <w:rsid w:val="005F167B"/>
    <w:rsid w:val="006B74B2"/>
    <w:rsid w:val="007B293A"/>
    <w:rsid w:val="008003BB"/>
    <w:rsid w:val="00941998"/>
    <w:rsid w:val="00955968"/>
    <w:rsid w:val="009F08C0"/>
    <w:rsid w:val="00A028B3"/>
    <w:rsid w:val="00AB73C0"/>
    <w:rsid w:val="00B371E8"/>
    <w:rsid w:val="00B811C4"/>
    <w:rsid w:val="00BA0750"/>
    <w:rsid w:val="00BB2377"/>
    <w:rsid w:val="00C46022"/>
    <w:rsid w:val="00C53913"/>
    <w:rsid w:val="00C9068E"/>
    <w:rsid w:val="00D21777"/>
    <w:rsid w:val="00DA29F0"/>
    <w:rsid w:val="00ED21B1"/>
    <w:rsid w:val="00F87C1F"/>
    <w:rsid w:val="30420E9F"/>
    <w:rsid w:val="45E4052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customStyle="1" w:styleId="10">
    <w:name w:val="尾注文本 Char"/>
    <w:basedOn w:val="8"/>
    <w:link w:val="2"/>
    <w:semiHidden/>
    <w:qFormat/>
    <w:uiPriority w:val="99"/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700C1B-26CB-4A46-B06F-8711044677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</Words>
  <Characters>639</Characters>
  <Lines>5</Lines>
  <Paragraphs>1</Paragraphs>
  <TotalTime>5</TotalTime>
  <ScaleCrop>false</ScaleCrop>
  <LinksUpToDate>false</LinksUpToDate>
  <CharactersWithSpaces>750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2021-03-03T11:31:00Z</dcterms:created>
  <dc:creator>dell</dc:creator>
  <cp:lastModifiedBy>Ccc</cp:lastModifiedBy>
  <cp:lastPrinted>2014-10-08T02:48:00Z</cp:lastPrinted>
  <dcterms:modified xsi:type="dcterms:W3CDTF">2021-04-16T02:40:37Z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617B2EDF88494D61AA9620C6A38BFB06</vt:lpwstr>
  </property>
</Properties>
</file>