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FB86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37024036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977"/>
        <w:gridCol w:w="3972"/>
      </w:tblGrid>
      <w:tr w:rsidR="00CB00DF" w:rsidRPr="00CB00DF" w14:paraId="4AF46F20" w14:textId="77777777" w:rsidTr="00CB00DF">
        <w:tc>
          <w:tcPr>
            <w:tcW w:w="1809" w:type="dxa"/>
            <w:shd w:val="clear" w:color="auto" w:fill="D9D9D9"/>
            <w:vAlign w:val="center"/>
          </w:tcPr>
          <w:p w14:paraId="26DD6EA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7EBC515" w14:textId="44F4983B" w:rsidR="00CB00DF" w:rsidRPr="00CB00DF" w:rsidRDefault="0014237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延锋汽车饰件系统有限公司收购</w:t>
            </w:r>
            <w:r w:rsidR="00283E9E" w:rsidRPr="0014237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广州东风安道拓座椅有限公司</w:t>
            </w:r>
            <w:r w:rsidRPr="0014237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</w:t>
            </w:r>
          </w:p>
        </w:tc>
      </w:tr>
      <w:tr w:rsidR="00CB00DF" w:rsidRPr="00CB00DF" w14:paraId="3D88297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E57F6D1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FA481C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551263B6" w14:textId="52D720D5" w:rsidR="00CB00DF" w:rsidRPr="00CB00DF" w:rsidRDefault="0019660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966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</w:t>
            </w:r>
            <w:r w:rsidR="000E3A3D"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汽车饰件系统有限公司（以下简称“延锋”）</w:t>
            </w:r>
            <w:r w:rsidRPr="001966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与安道拓</w:t>
            </w:r>
            <w:r w:rsidR="005B06A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亚洲控股有限公司（以下简称“安道拓”）</w:t>
            </w:r>
            <w:r w:rsidRPr="001966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19660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2021年3月签署《股权转让协议》，约定延锋收购延广州东风安道拓</w:t>
            </w:r>
            <w:r w:rsidR="00283E9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19660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股权。交易完成之后，安道拓从广州东风安道拓退出</w:t>
            </w:r>
            <w:r w:rsidRPr="001966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6F688FA8" w14:textId="77777777" w:rsidTr="0014237A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BAB86BC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E5C9F3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2977" w:type="dxa"/>
          </w:tcPr>
          <w:p w14:paraId="72557877" w14:textId="442F52C4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14237A" w:rsidRPr="0014237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延锋汽车饰件系统有限公司</w:t>
            </w:r>
          </w:p>
        </w:tc>
        <w:tc>
          <w:tcPr>
            <w:tcW w:w="3972" w:type="dxa"/>
          </w:tcPr>
          <w:p w14:paraId="53FB6BEF" w14:textId="38058ED7" w:rsidR="00CB00DF" w:rsidRPr="00CB00DF" w:rsidRDefault="0014237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_Hlk36375914"/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</w:t>
            </w:r>
            <w:bookmarkEnd w:id="0"/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主要从事汽车内饰、外饰、座椅（通过延锋安道拓）、安全和汽车电子产品的研发和生产。</w:t>
            </w:r>
          </w:p>
        </w:tc>
      </w:tr>
      <w:tr w:rsidR="009677AD" w:rsidRPr="00CB00DF" w14:paraId="39732A8A" w14:textId="77777777" w:rsidTr="001423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D4C6C20" w14:textId="77777777" w:rsidR="009677AD" w:rsidRPr="00CB00DF" w:rsidRDefault="009677AD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977" w:type="dxa"/>
          </w:tcPr>
          <w:p w14:paraId="27DCE7FC" w14:textId="79746993" w:rsidR="009677AD" w:rsidRDefault="009677A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Pr="009677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东风电子科技股份有限公司（以下简称“东风科技”）</w:t>
            </w:r>
          </w:p>
        </w:tc>
        <w:tc>
          <w:tcPr>
            <w:tcW w:w="3972" w:type="dxa"/>
          </w:tcPr>
          <w:p w14:paraId="60BC78CD" w14:textId="53C1EC13" w:rsidR="009677AD" w:rsidRPr="0014237A" w:rsidRDefault="009677A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677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东风科技主要从事汽车仪表系统、饰件系统、制动系统以及供油系统等产品的研发、制造和销售。</w:t>
            </w:r>
          </w:p>
        </w:tc>
      </w:tr>
      <w:tr w:rsidR="009677AD" w:rsidRPr="00CB00DF" w14:paraId="73A05CBC" w14:textId="77777777" w:rsidTr="001423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342901E" w14:textId="77777777" w:rsidR="009677AD" w:rsidRPr="00CB00DF" w:rsidRDefault="009677AD" w:rsidP="009677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977" w:type="dxa"/>
          </w:tcPr>
          <w:p w14:paraId="0B9FA9CA" w14:textId="5E7A2CFE" w:rsidR="009677AD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14237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延锋安道拓座椅有限公司</w:t>
            </w: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（以下简称“延锋安道拓”）</w:t>
            </w:r>
          </w:p>
        </w:tc>
        <w:tc>
          <w:tcPr>
            <w:tcW w:w="3972" w:type="dxa"/>
          </w:tcPr>
          <w:p w14:paraId="07416A86" w14:textId="61AEAA3A" w:rsidR="009677AD" w:rsidRPr="0014237A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延锋安道拓主要为整车制造商（OEM）提供整椅配套服务，也提供部分整椅零部件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677AD" w:rsidRPr="00CB00DF" w14:paraId="5DE76F62" w14:textId="77777777" w:rsidTr="001423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94D2665" w14:textId="77777777" w:rsidR="009677AD" w:rsidRPr="00CB00DF" w:rsidRDefault="009677AD" w:rsidP="009677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977" w:type="dxa"/>
          </w:tcPr>
          <w:p w14:paraId="6FC6A464" w14:textId="44944014" w:rsidR="009677AD" w:rsidRPr="00CB00DF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4、</w:t>
            </w:r>
            <w:r w:rsidRPr="0014237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广州东风安道拓座椅有限公司</w:t>
            </w: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（以下简称“广州东风安道拓”）</w:t>
            </w:r>
          </w:p>
        </w:tc>
        <w:tc>
          <w:tcPr>
            <w:tcW w:w="3972" w:type="dxa"/>
          </w:tcPr>
          <w:p w14:paraId="329D76E8" w14:textId="16C8152E" w:rsidR="009677AD" w:rsidRPr="00CB00DF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广州东风安道拓主要从事汽车整椅配套业务。</w:t>
            </w:r>
          </w:p>
        </w:tc>
      </w:tr>
      <w:tr w:rsidR="009677AD" w:rsidRPr="00CB00DF" w14:paraId="2A7C131A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5504261" w14:textId="77777777" w:rsidR="009677AD" w:rsidRPr="00CB00DF" w:rsidRDefault="009677AD" w:rsidP="009677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30F3BF5" w14:textId="77777777" w:rsidR="009677AD" w:rsidRPr="00CB00DF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9677AD" w:rsidRPr="00CB00DF" w14:paraId="591E7F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4F591E7" w14:textId="77777777" w:rsidR="009677AD" w:rsidRPr="00CB00DF" w:rsidRDefault="009677AD" w:rsidP="009677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BEB335F" w14:textId="77777777" w:rsidR="009677AD" w:rsidRPr="00CB00DF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9677AD" w:rsidRPr="00CB00DF" w14:paraId="33740C72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1FE0B9E" w14:textId="77777777" w:rsidR="009677AD" w:rsidRPr="00CB00DF" w:rsidRDefault="009677AD" w:rsidP="009677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A106EB7" w14:textId="77777777" w:rsidR="009677AD" w:rsidRPr="00CB00DF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9677AD" w:rsidRPr="00CB00DF" w14:paraId="2B54D2D1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60E3119" w14:textId="77777777" w:rsidR="009677AD" w:rsidRPr="00CB00DF" w:rsidRDefault="009677AD" w:rsidP="009677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97E3F71" w14:textId="77777777" w:rsidR="009677AD" w:rsidRPr="00CB00DF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中国境内从事经济活动。</w:t>
            </w:r>
          </w:p>
        </w:tc>
      </w:tr>
      <w:tr w:rsidR="009677AD" w:rsidRPr="00CB00DF" w14:paraId="5A8AAD69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028685A" w14:textId="77777777" w:rsidR="009677AD" w:rsidRPr="00CB00DF" w:rsidRDefault="009677AD" w:rsidP="009677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9382906" w14:textId="77777777" w:rsidR="009677AD" w:rsidRPr="00CB00DF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9677AD" w:rsidRPr="00CB00DF" w14:paraId="1C507369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52B7402" w14:textId="77777777" w:rsidR="009677AD" w:rsidRPr="00CB00DF" w:rsidRDefault="009677AD" w:rsidP="009677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F0E228E" w14:textId="01D2186E" w:rsidR="009677AD" w:rsidRPr="00CB00DF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9677AD" w:rsidRPr="00CB00DF" w14:paraId="3A1E4709" w14:textId="77777777" w:rsidTr="00CB00DF">
        <w:tc>
          <w:tcPr>
            <w:tcW w:w="1809" w:type="dxa"/>
            <w:shd w:val="clear" w:color="auto" w:fill="D9D9D9"/>
            <w:vAlign w:val="center"/>
          </w:tcPr>
          <w:p w14:paraId="5568441B" w14:textId="77777777" w:rsidR="009677AD" w:rsidRPr="00CB00DF" w:rsidRDefault="009677AD" w:rsidP="009677A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1C09AC28" w14:textId="77777777" w:rsidR="009677AD" w:rsidRPr="00CB00DF" w:rsidRDefault="009677AD" w:rsidP="009677A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697E934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4ED0ADCF" w14:textId="77777777" w:rsidR="000F5E24" w:rsidRPr="00CB00DF" w:rsidRDefault="00F33F52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D7EBA"/>
    <w:rsid w:val="000E3A3D"/>
    <w:rsid w:val="001164CD"/>
    <w:rsid w:val="0014237A"/>
    <w:rsid w:val="00155717"/>
    <w:rsid w:val="001837A3"/>
    <w:rsid w:val="0019660D"/>
    <w:rsid w:val="001B2389"/>
    <w:rsid w:val="00283E9E"/>
    <w:rsid w:val="003053E8"/>
    <w:rsid w:val="003C0AEB"/>
    <w:rsid w:val="004A14AF"/>
    <w:rsid w:val="004E032D"/>
    <w:rsid w:val="004F7688"/>
    <w:rsid w:val="005B06AC"/>
    <w:rsid w:val="006467D8"/>
    <w:rsid w:val="006A531B"/>
    <w:rsid w:val="006F7693"/>
    <w:rsid w:val="00710140"/>
    <w:rsid w:val="007F2275"/>
    <w:rsid w:val="0090477F"/>
    <w:rsid w:val="00915F0F"/>
    <w:rsid w:val="009532DF"/>
    <w:rsid w:val="009677AD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A599D"/>
    <w:rsid w:val="00CB00DF"/>
    <w:rsid w:val="00D73C72"/>
    <w:rsid w:val="00DC5B66"/>
    <w:rsid w:val="00E0592B"/>
    <w:rsid w:val="00E31738"/>
    <w:rsid w:val="00E50A16"/>
    <w:rsid w:val="00E86786"/>
    <w:rsid w:val="00ED2F80"/>
    <w:rsid w:val="00F1624E"/>
    <w:rsid w:val="00F32F8A"/>
    <w:rsid w:val="00F33F52"/>
    <w:rsid w:val="00F34B8E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E2E6"/>
  <w15:docId w15:val="{1DF76778-5BD6-441C-A95A-B39CEEE1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曹 美娟</cp:lastModifiedBy>
  <cp:revision>14</cp:revision>
  <dcterms:created xsi:type="dcterms:W3CDTF">2018-09-29T02:33:00Z</dcterms:created>
  <dcterms:modified xsi:type="dcterms:W3CDTF">2021-04-20T12:15:00Z</dcterms:modified>
</cp:coreProperties>
</file>