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00"/>
        <w:jc w:val="center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Times New Roman" w:hAnsi="Times New Roman" w:eastAsia="仿宋"/>
          <w:b/>
          <w:bCs/>
          <w:sz w:val="24"/>
          <w:szCs w:val="24"/>
        </w:rPr>
        <w:t>经营者集中简易案件公示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表</w:t>
      </w:r>
    </w:p>
    <w:p>
      <w:pPr>
        <w:spacing w:after="100"/>
        <w:rPr>
          <w:rFonts w:ascii="Times New Roman" w:hAnsi="Times New Roman" w:eastAsia="仿宋"/>
          <w:sz w:val="24"/>
          <w:szCs w:val="24"/>
        </w:rPr>
      </w:pPr>
    </w:p>
    <w:tbl>
      <w:tblPr>
        <w:tblStyle w:val="11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阿波罗资本管理有限合伙企业收购昭和电工株式会社部分业务案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根据交易双方于2021年1月28日签订的交易主协议，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阿波罗资本管理有限合伙企业（“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阿波罗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”）计划收购昭和电工的电容器铝箔业务（“</w:t>
            </w: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目标业务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”）100%股权。</w:t>
            </w: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</w:p>
          <w:p>
            <w:pPr>
              <w:widowControl/>
              <w:snapToGrid w:val="0"/>
              <w:spacing w:after="156" w:afterLines="5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本次交易前，目标业务由昭和电工直接全资持有。本次交易完成后，目标业务将由阿波罗全资单独控制。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1、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阿波罗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spacing w:after="156" w:afterLines="50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阿波罗于2007年1月20日在美国特拉华州成立。</w:t>
            </w:r>
          </w:p>
          <w:p>
            <w:pPr>
              <w:widowControl/>
              <w:snapToGrid w:val="0"/>
              <w:spacing w:after="156" w:afterLines="50"/>
              <w:rPr>
                <w:rFonts w:ascii="Times New Roman" w:hAnsi="Times New Roman" w:eastAsia="仿宋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阿波罗及其关联实体管理若干投资基金，用于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  <w:lang w:eastAsia="zh-CN"/>
              </w:rPr>
              <w:t>在全球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投资</w:t>
            </w:r>
            <w:bookmarkStart w:id="0" w:name="_GoBack"/>
            <w:bookmarkEnd w:id="0"/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从事各种行业的公司以及公司发行的债券。目前主要投资的公司涉及教育、照明、技术产品的批发分销，保险、金融服务和房地产业务等领域。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2、目标业务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spacing w:after="156" w:afterLines="50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目标业务在本次交易前的母公司昭和电工于1939年在日本成立，并于1949年在东京证券交易所上市。</w:t>
            </w:r>
          </w:p>
          <w:p>
            <w:pPr>
              <w:widowControl/>
              <w:snapToGrid w:val="0"/>
              <w:spacing w:after="156" w:afterLines="50"/>
              <w:rPr>
                <w:rFonts w:ascii="Times New Roman" w:hAnsi="Times New Roman" w:eastAsia="仿宋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目标业务主要在日本生产和销售电容器铝箔。目标业务也在中国生产电容器铝箔，并将产品销售给中国客户。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after="100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相关产品市场：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电容器铝箔</w:t>
            </w:r>
          </w:p>
          <w:p>
            <w:pPr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相关地域市场：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中国</w:t>
            </w:r>
          </w:p>
          <w:p>
            <w:pPr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市场份额：</w:t>
            </w:r>
          </w:p>
          <w:p>
            <w:pPr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目标业务: 20-25%</w:t>
            </w:r>
          </w:p>
          <w:p>
            <w:pPr>
              <w:spacing w:after="10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</w:tbl>
    <w:p>
      <w:pPr>
        <w:spacing w:after="100"/>
        <w:rPr>
          <w:rFonts w:ascii="Times New Roman" w:hAnsi="Times New Roman" w:eastAsia="仿宋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5CB4"/>
    <w:rsid w:val="000310EC"/>
    <w:rsid w:val="00045AAF"/>
    <w:rsid w:val="0005420C"/>
    <w:rsid w:val="00094095"/>
    <w:rsid w:val="000B44E3"/>
    <w:rsid w:val="000C4BEC"/>
    <w:rsid w:val="000C6504"/>
    <w:rsid w:val="00125DC1"/>
    <w:rsid w:val="001468B3"/>
    <w:rsid w:val="001568A6"/>
    <w:rsid w:val="00193E39"/>
    <w:rsid w:val="00194678"/>
    <w:rsid w:val="001B4AC0"/>
    <w:rsid w:val="001B6BEA"/>
    <w:rsid w:val="00223E3F"/>
    <w:rsid w:val="00224180"/>
    <w:rsid w:val="00225DA8"/>
    <w:rsid w:val="00245776"/>
    <w:rsid w:val="002647DA"/>
    <w:rsid w:val="00267A15"/>
    <w:rsid w:val="0027784D"/>
    <w:rsid w:val="002F2D60"/>
    <w:rsid w:val="00307976"/>
    <w:rsid w:val="00307EB0"/>
    <w:rsid w:val="00354ECA"/>
    <w:rsid w:val="00360C9F"/>
    <w:rsid w:val="003958C1"/>
    <w:rsid w:val="003A446A"/>
    <w:rsid w:val="003A6D16"/>
    <w:rsid w:val="003B7A3E"/>
    <w:rsid w:val="003D0067"/>
    <w:rsid w:val="003D7F3B"/>
    <w:rsid w:val="003E618B"/>
    <w:rsid w:val="00423584"/>
    <w:rsid w:val="00452CF9"/>
    <w:rsid w:val="00462174"/>
    <w:rsid w:val="004951D7"/>
    <w:rsid w:val="004A2DCA"/>
    <w:rsid w:val="004B48DF"/>
    <w:rsid w:val="004C2A0A"/>
    <w:rsid w:val="004D504A"/>
    <w:rsid w:val="00504317"/>
    <w:rsid w:val="00516D4E"/>
    <w:rsid w:val="00523BEC"/>
    <w:rsid w:val="00524BE2"/>
    <w:rsid w:val="005317CA"/>
    <w:rsid w:val="00541DCC"/>
    <w:rsid w:val="0054586A"/>
    <w:rsid w:val="00583249"/>
    <w:rsid w:val="00585EDA"/>
    <w:rsid w:val="005F167B"/>
    <w:rsid w:val="0063267B"/>
    <w:rsid w:val="00632CD1"/>
    <w:rsid w:val="006366AF"/>
    <w:rsid w:val="00650DF6"/>
    <w:rsid w:val="00654F1F"/>
    <w:rsid w:val="0067438E"/>
    <w:rsid w:val="006820B6"/>
    <w:rsid w:val="00685C62"/>
    <w:rsid w:val="00691E34"/>
    <w:rsid w:val="006B50DA"/>
    <w:rsid w:val="006D27A5"/>
    <w:rsid w:val="006F2B5A"/>
    <w:rsid w:val="006F3E6D"/>
    <w:rsid w:val="00706A1B"/>
    <w:rsid w:val="00742032"/>
    <w:rsid w:val="0076759B"/>
    <w:rsid w:val="00772035"/>
    <w:rsid w:val="00781411"/>
    <w:rsid w:val="007A67D1"/>
    <w:rsid w:val="007A6B91"/>
    <w:rsid w:val="007E05D9"/>
    <w:rsid w:val="007F7849"/>
    <w:rsid w:val="008264B6"/>
    <w:rsid w:val="008515AF"/>
    <w:rsid w:val="0085628E"/>
    <w:rsid w:val="00880670"/>
    <w:rsid w:val="0088152D"/>
    <w:rsid w:val="00886B93"/>
    <w:rsid w:val="0089777B"/>
    <w:rsid w:val="009017FF"/>
    <w:rsid w:val="00912681"/>
    <w:rsid w:val="0092617E"/>
    <w:rsid w:val="009278AC"/>
    <w:rsid w:val="009C1AF2"/>
    <w:rsid w:val="00A4456E"/>
    <w:rsid w:val="00A655FC"/>
    <w:rsid w:val="00AB024F"/>
    <w:rsid w:val="00AE2C36"/>
    <w:rsid w:val="00B00B34"/>
    <w:rsid w:val="00B01565"/>
    <w:rsid w:val="00B121AE"/>
    <w:rsid w:val="00B14B5F"/>
    <w:rsid w:val="00B20142"/>
    <w:rsid w:val="00B301C0"/>
    <w:rsid w:val="00B4060C"/>
    <w:rsid w:val="00B61E93"/>
    <w:rsid w:val="00B8005C"/>
    <w:rsid w:val="00B83E15"/>
    <w:rsid w:val="00BA0750"/>
    <w:rsid w:val="00BB2377"/>
    <w:rsid w:val="00BE0086"/>
    <w:rsid w:val="00BF5AB8"/>
    <w:rsid w:val="00C115AF"/>
    <w:rsid w:val="00C80C5B"/>
    <w:rsid w:val="00C9068E"/>
    <w:rsid w:val="00C974C5"/>
    <w:rsid w:val="00CA578C"/>
    <w:rsid w:val="00CC6179"/>
    <w:rsid w:val="00CD441D"/>
    <w:rsid w:val="00CE1B92"/>
    <w:rsid w:val="00CE4CF6"/>
    <w:rsid w:val="00CF1165"/>
    <w:rsid w:val="00CF59DD"/>
    <w:rsid w:val="00D0112E"/>
    <w:rsid w:val="00D01C01"/>
    <w:rsid w:val="00D21777"/>
    <w:rsid w:val="00D24833"/>
    <w:rsid w:val="00D55B0A"/>
    <w:rsid w:val="00D66762"/>
    <w:rsid w:val="00D66C3B"/>
    <w:rsid w:val="00D74651"/>
    <w:rsid w:val="00D93B05"/>
    <w:rsid w:val="00DC1FC8"/>
    <w:rsid w:val="00DC58AC"/>
    <w:rsid w:val="00DD4F07"/>
    <w:rsid w:val="00E0678F"/>
    <w:rsid w:val="00E2414A"/>
    <w:rsid w:val="00E34202"/>
    <w:rsid w:val="00E426FB"/>
    <w:rsid w:val="00E453F2"/>
    <w:rsid w:val="00E519AE"/>
    <w:rsid w:val="00E60509"/>
    <w:rsid w:val="00E66E24"/>
    <w:rsid w:val="00E7668F"/>
    <w:rsid w:val="00E92D96"/>
    <w:rsid w:val="00EA4837"/>
    <w:rsid w:val="00ED21B1"/>
    <w:rsid w:val="00EE74CC"/>
    <w:rsid w:val="00F64C97"/>
    <w:rsid w:val="00F71B4D"/>
    <w:rsid w:val="00F75AFA"/>
    <w:rsid w:val="00F77B12"/>
    <w:rsid w:val="00F87C1F"/>
    <w:rsid w:val="00F94F66"/>
    <w:rsid w:val="00F95EE1"/>
    <w:rsid w:val="00FE0739"/>
    <w:rsid w:val="3050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8"/>
    <w:semiHidden/>
    <w:unhideWhenUsed/>
    <w:uiPriority w:val="99"/>
    <w:pPr>
      <w:widowControl w:val="0"/>
      <w:spacing w:after="0" w:line="240" w:lineRule="auto"/>
    </w:pPr>
    <w:rPr>
      <w:rFonts w:cs="Times New Roman"/>
      <w:b/>
      <w:bCs/>
      <w:kern w:val="2"/>
      <w:sz w:val="21"/>
      <w:lang w:eastAsia="zh-CN"/>
    </w:rPr>
  </w:style>
  <w:style w:type="paragraph" w:styleId="3">
    <w:name w:val="annotation text"/>
    <w:basedOn w:val="1"/>
    <w:link w:val="17"/>
    <w:semiHidden/>
    <w:unhideWhenUsed/>
    <w:qFormat/>
    <w:uiPriority w:val="99"/>
    <w:pPr>
      <w:widowControl/>
      <w:spacing w:after="200" w:line="276" w:lineRule="auto"/>
      <w:jc w:val="left"/>
    </w:pPr>
    <w:rPr>
      <w:rFonts w:cs="Arial"/>
      <w:kern w:val="0"/>
      <w:sz w:val="22"/>
      <w:lang w:eastAsia="en-US"/>
    </w:rPr>
  </w:style>
  <w:style w:type="paragraph" w:styleId="4">
    <w:name w:val="endnote text"/>
    <w:basedOn w:val="1"/>
    <w:link w:val="13"/>
    <w:semiHidden/>
    <w:unhideWhenUsed/>
    <w:uiPriority w:val="99"/>
    <w:pPr>
      <w:snapToGrid w:val="0"/>
      <w:jc w:val="left"/>
    </w:pPr>
  </w:style>
  <w:style w:type="paragraph" w:styleId="5">
    <w:name w:val="Balloon Text"/>
    <w:basedOn w:val="1"/>
    <w:link w:val="16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styleId="10">
    <w:name w:val="annotation reference"/>
    <w:semiHidden/>
    <w:unhideWhenUsed/>
    <w:qFormat/>
    <w:uiPriority w:val="99"/>
    <w:rPr>
      <w:sz w:val="21"/>
      <w:szCs w:val="21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尾注文本 Char"/>
    <w:basedOn w:val="8"/>
    <w:link w:val="4"/>
    <w:semiHidden/>
    <w:qFormat/>
    <w:uiPriority w:val="99"/>
  </w:style>
  <w:style w:type="character" w:customStyle="1" w:styleId="14">
    <w:name w:val="页眉 Char"/>
    <w:link w:val="7"/>
    <w:qFormat/>
    <w:uiPriority w:val="99"/>
    <w:rPr>
      <w:sz w:val="18"/>
      <w:szCs w:val="18"/>
    </w:rPr>
  </w:style>
  <w:style w:type="character" w:customStyle="1" w:styleId="15">
    <w:name w:val="页脚 Char"/>
    <w:link w:val="6"/>
    <w:uiPriority w:val="99"/>
    <w:rPr>
      <w:sz w:val="18"/>
      <w:szCs w:val="18"/>
    </w:rPr>
  </w:style>
  <w:style w:type="character" w:customStyle="1" w:styleId="16">
    <w:name w:val="批注框文本 Char"/>
    <w:link w:val="5"/>
    <w:semiHidden/>
    <w:qFormat/>
    <w:uiPriority w:val="99"/>
    <w:rPr>
      <w:rFonts w:ascii="Segoe UI" w:hAnsi="Segoe UI" w:cs="Segoe UI"/>
      <w:kern w:val="2"/>
      <w:sz w:val="18"/>
      <w:szCs w:val="18"/>
    </w:rPr>
  </w:style>
  <w:style w:type="character" w:customStyle="1" w:styleId="17">
    <w:name w:val="批注文字 Char"/>
    <w:link w:val="3"/>
    <w:semiHidden/>
    <w:qFormat/>
    <w:uiPriority w:val="99"/>
    <w:rPr>
      <w:rFonts w:cs="Arial"/>
      <w:sz w:val="22"/>
      <w:szCs w:val="22"/>
      <w:lang w:eastAsia="en-US"/>
    </w:rPr>
  </w:style>
  <w:style w:type="character" w:customStyle="1" w:styleId="18">
    <w:name w:val="批注主题 Char"/>
    <w:link w:val="2"/>
    <w:semiHidden/>
    <w:uiPriority w:val="99"/>
    <w:rPr>
      <w:rFonts w:cs="Arial"/>
      <w:b/>
      <w:bCs/>
      <w:kern w:val="2"/>
      <w:sz w:val="21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656</Characters>
  <Lines>5</Lines>
  <Paragraphs>1</Paragraphs>
  <TotalTime>0</TotalTime>
  <ScaleCrop>false</ScaleCrop>
  <LinksUpToDate>false</LinksUpToDate>
  <CharactersWithSpaces>770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2021-04-06T07:11:00Z</dcterms:created>
  <dc:creator>author</dc:creator>
  <cp:lastModifiedBy>SAMR</cp:lastModifiedBy>
  <dcterms:modified xsi:type="dcterms:W3CDTF">2021-04-13T06:40:30Z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