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B89235" w14:textId="77777777" w:rsidR="00094095" w:rsidRPr="005E77B1" w:rsidRDefault="00094095" w:rsidP="006075EA">
      <w:pPr>
        <w:jc w:val="center"/>
        <w:rPr>
          <w:rFonts w:ascii="Arial" w:eastAsia="仿宋_GB2312" w:hAnsi="Arial" w:cs="Arial"/>
          <w:b/>
          <w:sz w:val="24"/>
          <w:szCs w:val="24"/>
        </w:rPr>
      </w:pPr>
      <w:r w:rsidRPr="005E77B1">
        <w:rPr>
          <w:rFonts w:ascii="Arial" w:eastAsia="仿宋_GB2312" w:hAnsi="Arial" w:cs="Arial"/>
          <w:b/>
          <w:sz w:val="24"/>
          <w:szCs w:val="24"/>
        </w:rPr>
        <w:t>经营者集中简易案件公示表</w:t>
      </w:r>
    </w:p>
    <w:p w14:paraId="7FCDE427" w14:textId="77777777" w:rsidR="00094095" w:rsidRPr="005E77B1" w:rsidRDefault="00094095" w:rsidP="006075EA">
      <w:pPr>
        <w:rPr>
          <w:rFonts w:ascii="Arial" w:eastAsia="仿宋_GB2312" w:hAnsi="Arial" w:cs="Arial"/>
          <w:sz w:val="24"/>
          <w:szCs w:val="24"/>
        </w:rPr>
      </w:pPr>
    </w:p>
    <w:tbl>
      <w:tblPr>
        <w:tblStyle w:val="a3"/>
        <w:tblW w:w="8758" w:type="dxa"/>
        <w:tblLook w:val="04A0" w:firstRow="1" w:lastRow="0" w:firstColumn="1" w:lastColumn="0" w:noHBand="0" w:noVBand="1"/>
      </w:tblPr>
      <w:tblGrid>
        <w:gridCol w:w="1809"/>
        <w:gridCol w:w="1588"/>
        <w:gridCol w:w="5361"/>
      </w:tblGrid>
      <w:tr w:rsidR="00094095" w:rsidRPr="005E77B1" w14:paraId="53BEB0DB" w14:textId="77777777" w:rsidTr="009917F9">
        <w:trPr>
          <w:trHeight w:val="20"/>
        </w:trPr>
        <w:tc>
          <w:tcPr>
            <w:tcW w:w="1809" w:type="dxa"/>
            <w:shd w:val="clear" w:color="auto" w:fill="D9D9D9" w:themeFill="background1" w:themeFillShade="D9"/>
          </w:tcPr>
          <w:p w14:paraId="18B69CF0" w14:textId="77777777" w:rsidR="00094095" w:rsidRPr="005E77B1" w:rsidRDefault="00094095" w:rsidP="00332A5E">
            <w:pPr>
              <w:jc w:val="left"/>
              <w:rPr>
                <w:rFonts w:ascii="Arial" w:eastAsia="仿宋_GB2312" w:hAnsi="Arial" w:cs="Arial"/>
                <w:b/>
                <w:sz w:val="24"/>
                <w:szCs w:val="24"/>
              </w:rPr>
            </w:pPr>
            <w:r w:rsidRPr="005E77B1">
              <w:rPr>
                <w:rFonts w:ascii="Arial" w:eastAsia="仿宋_GB2312" w:hAnsi="Arial" w:cs="Arial"/>
                <w:b/>
                <w:sz w:val="24"/>
                <w:szCs w:val="24"/>
              </w:rPr>
              <w:t>案件名称</w:t>
            </w:r>
          </w:p>
        </w:tc>
        <w:tc>
          <w:tcPr>
            <w:tcW w:w="6949" w:type="dxa"/>
            <w:gridSpan w:val="2"/>
          </w:tcPr>
          <w:p w14:paraId="0A8D9A97" w14:textId="77777777" w:rsidR="00094095" w:rsidRPr="005E77B1" w:rsidRDefault="00202C68" w:rsidP="006075EA">
            <w:pPr>
              <w:rPr>
                <w:rFonts w:ascii="Arial" w:eastAsia="仿宋_GB2312" w:hAnsi="Arial" w:cs="Arial"/>
                <w:sz w:val="24"/>
                <w:szCs w:val="24"/>
              </w:rPr>
            </w:pPr>
            <w:r w:rsidRPr="005E77B1">
              <w:rPr>
                <w:rFonts w:ascii="Arial" w:eastAsia="仿宋_GB2312" w:hAnsi="Arial" w:cs="Arial"/>
                <w:sz w:val="24"/>
                <w:szCs w:val="24"/>
              </w:rPr>
              <w:t>高济医药有限公司收购北京高远百康大药房有限公司股权案</w:t>
            </w:r>
          </w:p>
          <w:p w14:paraId="30AF64E7" w14:textId="05EA5A0F" w:rsidR="006075EA" w:rsidRPr="005E77B1" w:rsidRDefault="006075EA" w:rsidP="006075EA">
            <w:pPr>
              <w:rPr>
                <w:rFonts w:ascii="Arial" w:eastAsia="仿宋_GB2312" w:hAnsi="Arial" w:cs="Arial"/>
                <w:sz w:val="24"/>
                <w:szCs w:val="24"/>
              </w:rPr>
            </w:pPr>
          </w:p>
        </w:tc>
      </w:tr>
      <w:tr w:rsidR="00094095" w:rsidRPr="005E77B1" w14:paraId="70F84D98" w14:textId="77777777" w:rsidTr="009917F9">
        <w:trPr>
          <w:trHeight w:val="20"/>
        </w:trPr>
        <w:tc>
          <w:tcPr>
            <w:tcW w:w="1809" w:type="dxa"/>
            <w:shd w:val="clear" w:color="auto" w:fill="D9D9D9" w:themeFill="background1" w:themeFillShade="D9"/>
          </w:tcPr>
          <w:p w14:paraId="5593B193" w14:textId="77777777" w:rsidR="00094095" w:rsidRPr="005E77B1" w:rsidRDefault="00094095" w:rsidP="00332A5E">
            <w:pPr>
              <w:jc w:val="left"/>
              <w:rPr>
                <w:rFonts w:ascii="Arial" w:eastAsia="仿宋_GB2312" w:hAnsi="Arial" w:cs="Arial"/>
                <w:b/>
                <w:sz w:val="24"/>
                <w:szCs w:val="24"/>
              </w:rPr>
            </w:pPr>
            <w:r w:rsidRPr="005E77B1">
              <w:rPr>
                <w:rFonts w:ascii="Arial" w:eastAsia="仿宋_GB2312" w:hAnsi="Arial" w:cs="Arial"/>
                <w:b/>
                <w:sz w:val="24"/>
                <w:szCs w:val="24"/>
              </w:rPr>
              <w:t>交易概况（限</w:t>
            </w:r>
            <w:r w:rsidRPr="005E77B1">
              <w:rPr>
                <w:rFonts w:ascii="Arial" w:eastAsia="仿宋_GB2312" w:hAnsi="Arial" w:cs="Arial"/>
                <w:b/>
                <w:sz w:val="24"/>
                <w:szCs w:val="24"/>
              </w:rPr>
              <w:t>200</w:t>
            </w:r>
            <w:r w:rsidRPr="005E77B1">
              <w:rPr>
                <w:rFonts w:ascii="Arial" w:eastAsia="仿宋_GB2312" w:hAnsi="Arial" w:cs="Arial"/>
                <w:b/>
                <w:sz w:val="24"/>
                <w:szCs w:val="24"/>
              </w:rPr>
              <w:t>字内）</w:t>
            </w:r>
          </w:p>
        </w:tc>
        <w:tc>
          <w:tcPr>
            <w:tcW w:w="6949" w:type="dxa"/>
            <w:gridSpan w:val="2"/>
          </w:tcPr>
          <w:p w14:paraId="7BFAC6FC" w14:textId="2D106DC1" w:rsidR="00FF2568" w:rsidRPr="005E77B1" w:rsidRDefault="00FF2568" w:rsidP="006075EA">
            <w:pPr>
              <w:rPr>
                <w:rFonts w:ascii="Arial" w:eastAsia="仿宋_GB2312" w:hAnsi="Arial" w:cs="Arial"/>
                <w:sz w:val="24"/>
                <w:szCs w:val="24"/>
                <w:lang w:val="x-none"/>
              </w:rPr>
            </w:pPr>
            <w:r w:rsidRPr="005E77B1">
              <w:rPr>
                <w:rFonts w:ascii="Arial" w:eastAsia="仿宋_GB2312" w:hAnsi="Arial" w:cs="Arial"/>
                <w:sz w:val="24"/>
                <w:szCs w:val="24"/>
              </w:rPr>
              <w:t>高济医药有限公司（以下简称</w:t>
            </w:r>
            <w:r w:rsidR="009917F9" w:rsidRPr="005E77B1">
              <w:rPr>
                <w:rFonts w:ascii="Arial" w:eastAsia="仿宋_GB2312" w:hAnsi="Arial" w:cs="Arial"/>
                <w:sz w:val="24"/>
                <w:szCs w:val="24"/>
              </w:rPr>
              <w:t>“</w:t>
            </w:r>
            <w:r w:rsidR="009917F9" w:rsidRPr="005E77B1">
              <w:rPr>
                <w:rFonts w:ascii="Arial" w:eastAsia="仿宋_GB2312" w:hAnsi="Arial" w:cs="Arial"/>
                <w:b/>
                <w:sz w:val="24"/>
                <w:szCs w:val="24"/>
              </w:rPr>
              <w:t>高济医药</w:t>
            </w:r>
            <w:r w:rsidR="009917F9" w:rsidRPr="005E77B1">
              <w:rPr>
                <w:rFonts w:ascii="Arial" w:eastAsia="仿宋_GB2312" w:hAnsi="Arial" w:cs="Arial"/>
                <w:sz w:val="24"/>
                <w:szCs w:val="24"/>
              </w:rPr>
              <w:t>”</w:t>
            </w:r>
            <w:r w:rsidR="00CC3A47" w:rsidRPr="005E77B1">
              <w:rPr>
                <w:rFonts w:ascii="Arial" w:eastAsia="仿宋_GB2312" w:hAnsi="Arial" w:cs="Arial"/>
                <w:sz w:val="24"/>
                <w:szCs w:val="24"/>
              </w:rPr>
              <w:t>）拟</w:t>
            </w:r>
            <w:r w:rsidR="009917F9" w:rsidRPr="005E77B1">
              <w:rPr>
                <w:rFonts w:ascii="Arial" w:eastAsia="仿宋_GB2312" w:hAnsi="Arial" w:cs="Arial"/>
                <w:sz w:val="24"/>
                <w:szCs w:val="24"/>
              </w:rPr>
              <w:t>受让和认购</w:t>
            </w:r>
            <w:r w:rsidR="00202C68" w:rsidRPr="005E77B1">
              <w:rPr>
                <w:rFonts w:ascii="Arial" w:eastAsia="仿宋_GB2312" w:hAnsi="Arial" w:cs="Arial"/>
                <w:sz w:val="24"/>
                <w:szCs w:val="24"/>
              </w:rPr>
              <w:t>北京高远百康大药房有限公司（以下简称</w:t>
            </w:r>
            <w:r w:rsidR="009917F9" w:rsidRPr="005E77B1">
              <w:rPr>
                <w:rFonts w:ascii="Arial" w:eastAsia="仿宋_GB2312" w:hAnsi="Arial" w:cs="Arial"/>
                <w:sz w:val="24"/>
                <w:szCs w:val="24"/>
              </w:rPr>
              <w:t>“</w:t>
            </w:r>
            <w:r w:rsidR="009917F9" w:rsidRPr="005E77B1">
              <w:rPr>
                <w:rFonts w:ascii="Arial" w:eastAsia="仿宋_GB2312" w:hAnsi="Arial" w:cs="Arial"/>
                <w:b/>
                <w:sz w:val="24"/>
                <w:szCs w:val="24"/>
              </w:rPr>
              <w:t>高远百康</w:t>
            </w:r>
            <w:r w:rsidR="009917F9" w:rsidRPr="005E77B1">
              <w:rPr>
                <w:rFonts w:ascii="Arial" w:eastAsia="仿宋_GB2312" w:hAnsi="Arial" w:cs="Arial"/>
                <w:sz w:val="24"/>
                <w:szCs w:val="24"/>
              </w:rPr>
              <w:t>”</w:t>
            </w:r>
            <w:r w:rsidR="00202C68" w:rsidRPr="005E77B1">
              <w:rPr>
                <w:rFonts w:ascii="Arial" w:eastAsia="仿宋_GB2312" w:hAnsi="Arial" w:cs="Arial"/>
                <w:sz w:val="24"/>
                <w:szCs w:val="24"/>
              </w:rPr>
              <w:t>）</w:t>
            </w:r>
            <w:r w:rsidR="00CC3A47" w:rsidRPr="005E77B1">
              <w:rPr>
                <w:rFonts w:ascii="Arial" w:eastAsia="仿宋_GB2312" w:hAnsi="Arial" w:cs="Arial"/>
                <w:sz w:val="24"/>
                <w:szCs w:val="24"/>
              </w:rPr>
              <w:t>的</w:t>
            </w:r>
            <w:r w:rsidR="009917F9" w:rsidRPr="005E77B1">
              <w:rPr>
                <w:rFonts w:ascii="Arial" w:eastAsia="仿宋_GB2312" w:hAnsi="Arial" w:cs="Arial"/>
                <w:sz w:val="24"/>
                <w:szCs w:val="24"/>
              </w:rPr>
              <w:t>部分</w:t>
            </w:r>
            <w:r w:rsidR="00CC3A47" w:rsidRPr="005E77B1">
              <w:rPr>
                <w:rFonts w:ascii="Arial" w:eastAsia="仿宋_GB2312" w:hAnsi="Arial" w:cs="Arial"/>
                <w:sz w:val="24"/>
                <w:szCs w:val="24"/>
              </w:rPr>
              <w:t>股权</w:t>
            </w:r>
            <w:r w:rsidR="008D1625" w:rsidRPr="005E77B1">
              <w:rPr>
                <w:rFonts w:ascii="Arial" w:eastAsia="仿宋_GB2312" w:hAnsi="Arial" w:cs="Arial"/>
                <w:sz w:val="24"/>
                <w:szCs w:val="24"/>
              </w:rPr>
              <w:t>（以下简称</w:t>
            </w:r>
            <w:r w:rsidR="009917F9" w:rsidRPr="005E77B1">
              <w:rPr>
                <w:rFonts w:ascii="Arial" w:eastAsia="仿宋_GB2312" w:hAnsi="Arial" w:cs="Arial"/>
                <w:sz w:val="24"/>
                <w:szCs w:val="24"/>
              </w:rPr>
              <w:t>“</w:t>
            </w:r>
            <w:r w:rsidR="009917F9" w:rsidRPr="005E77B1">
              <w:rPr>
                <w:rFonts w:ascii="Arial" w:eastAsia="仿宋_GB2312" w:hAnsi="Arial" w:cs="Arial"/>
                <w:b/>
                <w:sz w:val="24"/>
                <w:szCs w:val="24"/>
              </w:rPr>
              <w:t>本次交易</w:t>
            </w:r>
            <w:r w:rsidR="009917F9" w:rsidRPr="005E77B1">
              <w:rPr>
                <w:rFonts w:ascii="Arial" w:eastAsia="仿宋_GB2312" w:hAnsi="Arial" w:cs="Arial"/>
                <w:sz w:val="24"/>
                <w:szCs w:val="24"/>
              </w:rPr>
              <w:t>”</w:t>
            </w:r>
            <w:r w:rsidR="008D1625" w:rsidRPr="005E77B1">
              <w:rPr>
                <w:rFonts w:ascii="Arial" w:eastAsia="仿宋_GB2312" w:hAnsi="Arial" w:cs="Arial"/>
                <w:sz w:val="24"/>
                <w:szCs w:val="24"/>
              </w:rPr>
              <w:t>）。本次交易完成后，高济医药</w:t>
            </w:r>
            <w:r w:rsidR="009917F9" w:rsidRPr="005E77B1">
              <w:rPr>
                <w:rFonts w:ascii="Arial" w:eastAsia="仿宋_GB2312" w:hAnsi="Arial" w:cs="Arial"/>
                <w:sz w:val="24"/>
                <w:szCs w:val="24"/>
              </w:rPr>
              <w:t>和高远百康管理层股东</w:t>
            </w:r>
            <w:r w:rsidR="00AD0E79" w:rsidRPr="005E77B1">
              <w:rPr>
                <w:rFonts w:ascii="Arial" w:eastAsia="仿宋_GB2312" w:hAnsi="Arial" w:cs="Arial"/>
                <w:sz w:val="24"/>
                <w:szCs w:val="24"/>
              </w:rPr>
              <w:t>（即</w:t>
            </w:r>
            <w:r w:rsidR="00437EC5" w:rsidRPr="005E77B1">
              <w:rPr>
                <w:rFonts w:ascii="Arial" w:eastAsia="仿宋_GB2312" w:hAnsi="Arial" w:cs="Arial"/>
                <w:sz w:val="24"/>
                <w:szCs w:val="24"/>
              </w:rPr>
              <w:t>王钢</w:t>
            </w:r>
            <w:r w:rsidR="009917F9" w:rsidRPr="005E77B1">
              <w:rPr>
                <w:rFonts w:ascii="Arial" w:eastAsia="仿宋_GB2312" w:hAnsi="Arial" w:cs="Arial"/>
                <w:sz w:val="24"/>
                <w:szCs w:val="24"/>
              </w:rPr>
              <w:t>先生</w:t>
            </w:r>
            <w:r w:rsidR="00AD0E79" w:rsidRPr="005E77B1">
              <w:rPr>
                <w:rFonts w:ascii="Arial" w:eastAsia="仿宋_GB2312" w:hAnsi="Arial" w:cs="Arial"/>
                <w:sz w:val="24"/>
                <w:szCs w:val="24"/>
              </w:rPr>
              <w:t>和</w:t>
            </w:r>
            <w:r w:rsidR="00437EC5" w:rsidRPr="005E77B1">
              <w:rPr>
                <w:rFonts w:ascii="Arial" w:eastAsia="仿宋_GB2312" w:hAnsi="Arial" w:cs="Arial"/>
                <w:sz w:val="24"/>
                <w:szCs w:val="24"/>
              </w:rPr>
              <w:t>李凤芳</w:t>
            </w:r>
            <w:r w:rsidR="009917F9" w:rsidRPr="005E77B1">
              <w:rPr>
                <w:rFonts w:ascii="Arial" w:eastAsia="仿宋_GB2312" w:hAnsi="Arial" w:cs="Arial"/>
                <w:sz w:val="24"/>
                <w:szCs w:val="24"/>
              </w:rPr>
              <w:t>女士</w:t>
            </w:r>
            <w:r w:rsidR="00AD0E79" w:rsidRPr="005E77B1">
              <w:rPr>
                <w:rFonts w:ascii="Arial" w:eastAsia="仿宋_GB2312" w:hAnsi="Arial" w:cs="Arial"/>
                <w:sz w:val="24"/>
                <w:szCs w:val="24"/>
              </w:rPr>
              <w:t>）</w:t>
            </w:r>
            <w:r w:rsidR="009917F9" w:rsidRPr="005E77B1">
              <w:rPr>
                <w:rFonts w:ascii="Arial" w:eastAsia="仿宋_GB2312" w:hAnsi="Arial" w:cs="Arial"/>
                <w:sz w:val="24"/>
                <w:szCs w:val="24"/>
              </w:rPr>
              <w:t>分别</w:t>
            </w:r>
            <w:r w:rsidR="00202C68" w:rsidRPr="005E77B1">
              <w:rPr>
                <w:rFonts w:ascii="Arial" w:eastAsia="仿宋_GB2312" w:hAnsi="Arial" w:cs="Arial"/>
                <w:sz w:val="24"/>
                <w:szCs w:val="24"/>
              </w:rPr>
              <w:t>持有高远百康</w:t>
            </w:r>
            <w:r w:rsidR="009917F9" w:rsidRPr="005E77B1">
              <w:rPr>
                <w:rFonts w:ascii="Arial" w:eastAsia="仿宋_GB2312" w:hAnsi="Arial" w:cs="Arial"/>
                <w:sz w:val="24"/>
                <w:szCs w:val="24"/>
              </w:rPr>
              <w:t>51%</w:t>
            </w:r>
            <w:r w:rsidR="009917F9" w:rsidRPr="005E77B1">
              <w:rPr>
                <w:rFonts w:ascii="Arial" w:eastAsia="仿宋_GB2312" w:hAnsi="Arial" w:cs="Arial"/>
                <w:sz w:val="24"/>
                <w:szCs w:val="24"/>
              </w:rPr>
              <w:t>和</w:t>
            </w:r>
            <w:r w:rsidR="00202C68" w:rsidRPr="005E77B1">
              <w:rPr>
                <w:rFonts w:ascii="Arial" w:eastAsia="仿宋_GB2312" w:hAnsi="Arial" w:cs="Arial"/>
                <w:sz w:val="24"/>
                <w:szCs w:val="24"/>
              </w:rPr>
              <w:t>49%</w:t>
            </w:r>
            <w:r w:rsidR="00CC3A47" w:rsidRPr="005E77B1">
              <w:rPr>
                <w:rFonts w:ascii="Arial" w:eastAsia="仿宋_GB2312" w:hAnsi="Arial" w:cs="Arial"/>
                <w:sz w:val="24"/>
                <w:szCs w:val="24"/>
              </w:rPr>
              <w:t>的股权</w:t>
            </w:r>
            <w:r w:rsidR="009917F9" w:rsidRPr="005E77B1">
              <w:rPr>
                <w:rFonts w:ascii="Arial" w:eastAsia="仿宋_GB2312" w:hAnsi="Arial" w:cs="Arial"/>
                <w:sz w:val="24"/>
                <w:szCs w:val="24"/>
                <w:lang w:val="x-none"/>
              </w:rPr>
              <w:t>，</w:t>
            </w:r>
            <w:r w:rsidR="00202C68" w:rsidRPr="005E77B1">
              <w:rPr>
                <w:rFonts w:ascii="Arial" w:eastAsia="仿宋_GB2312" w:hAnsi="Arial" w:cs="Arial"/>
                <w:sz w:val="24"/>
                <w:szCs w:val="24"/>
                <w:lang w:val="x-none"/>
              </w:rPr>
              <w:t>高远百康</w:t>
            </w:r>
            <w:r w:rsidR="00AB3C12" w:rsidRPr="005E77B1">
              <w:rPr>
                <w:rFonts w:ascii="Arial" w:eastAsia="仿宋_GB2312" w:hAnsi="Arial" w:cs="Arial"/>
                <w:sz w:val="24"/>
                <w:szCs w:val="24"/>
                <w:lang w:val="x-none"/>
              </w:rPr>
              <w:t>将</w:t>
            </w:r>
            <w:r w:rsidR="009917F9" w:rsidRPr="005E77B1">
              <w:rPr>
                <w:rFonts w:ascii="Arial" w:eastAsia="仿宋_GB2312" w:hAnsi="Arial" w:cs="Arial"/>
                <w:sz w:val="24"/>
                <w:szCs w:val="24"/>
                <w:lang w:val="x-none"/>
              </w:rPr>
              <w:t>由高济医药和前述管理</w:t>
            </w:r>
            <w:proofErr w:type="gramStart"/>
            <w:r w:rsidR="009917F9" w:rsidRPr="005E77B1">
              <w:rPr>
                <w:rFonts w:ascii="Arial" w:eastAsia="仿宋_GB2312" w:hAnsi="Arial" w:cs="Arial"/>
                <w:sz w:val="24"/>
                <w:szCs w:val="24"/>
                <w:lang w:val="x-none"/>
              </w:rPr>
              <w:t>层股东</w:t>
            </w:r>
            <w:proofErr w:type="gramEnd"/>
            <w:r w:rsidR="009917F9" w:rsidRPr="005E77B1">
              <w:rPr>
                <w:rFonts w:ascii="Arial" w:eastAsia="仿宋_GB2312" w:hAnsi="Arial" w:cs="Arial"/>
                <w:sz w:val="24"/>
                <w:szCs w:val="24"/>
                <w:lang w:val="x-none"/>
              </w:rPr>
              <w:t>共同控制</w:t>
            </w:r>
            <w:r w:rsidR="00C6781E" w:rsidRPr="005E77B1">
              <w:rPr>
                <w:rFonts w:ascii="Arial" w:eastAsia="仿宋_GB2312" w:hAnsi="Arial" w:cs="Arial"/>
                <w:sz w:val="24"/>
                <w:szCs w:val="24"/>
                <w:lang w:val="x-none"/>
              </w:rPr>
              <w:t>。</w:t>
            </w:r>
          </w:p>
          <w:p w14:paraId="1E104373" w14:textId="2EB54A93" w:rsidR="006075EA" w:rsidRPr="005E77B1" w:rsidRDefault="006075EA" w:rsidP="006075EA">
            <w:pPr>
              <w:rPr>
                <w:rFonts w:ascii="Arial" w:eastAsia="仿宋_GB2312" w:hAnsi="Arial" w:cs="Arial"/>
                <w:sz w:val="24"/>
                <w:szCs w:val="24"/>
                <w:lang w:val="x-none"/>
              </w:rPr>
            </w:pPr>
          </w:p>
        </w:tc>
      </w:tr>
      <w:tr w:rsidR="00094095" w:rsidRPr="005E77B1" w14:paraId="497C4E64" w14:textId="77777777" w:rsidTr="006075EA">
        <w:trPr>
          <w:trHeight w:val="20"/>
        </w:trPr>
        <w:tc>
          <w:tcPr>
            <w:tcW w:w="1809" w:type="dxa"/>
            <w:vMerge w:val="restart"/>
            <w:shd w:val="clear" w:color="auto" w:fill="D9D9D9" w:themeFill="background1" w:themeFillShade="D9"/>
          </w:tcPr>
          <w:p w14:paraId="00C5B09E" w14:textId="77777777" w:rsidR="00094095" w:rsidRPr="005E77B1" w:rsidRDefault="00094095" w:rsidP="00332A5E">
            <w:pPr>
              <w:jc w:val="left"/>
              <w:rPr>
                <w:rFonts w:ascii="Arial" w:eastAsia="仿宋_GB2312" w:hAnsi="Arial" w:cs="Arial"/>
                <w:b/>
                <w:sz w:val="24"/>
                <w:szCs w:val="24"/>
              </w:rPr>
            </w:pPr>
            <w:r w:rsidRPr="005E77B1">
              <w:rPr>
                <w:rFonts w:ascii="Arial" w:eastAsia="仿宋_GB2312" w:hAnsi="Arial" w:cs="Arial"/>
                <w:b/>
                <w:sz w:val="24"/>
                <w:szCs w:val="24"/>
              </w:rPr>
              <w:t>参与集中的经营者简介</w:t>
            </w:r>
          </w:p>
        </w:tc>
        <w:tc>
          <w:tcPr>
            <w:tcW w:w="1588" w:type="dxa"/>
          </w:tcPr>
          <w:p w14:paraId="3B153C32" w14:textId="77777777" w:rsidR="00094095" w:rsidRPr="005E77B1" w:rsidRDefault="00C6781E" w:rsidP="006075EA">
            <w:pPr>
              <w:pStyle w:val="ab"/>
              <w:numPr>
                <w:ilvl w:val="0"/>
                <w:numId w:val="1"/>
              </w:numPr>
              <w:ind w:firstLineChars="0"/>
              <w:rPr>
                <w:rFonts w:ascii="Arial" w:eastAsia="仿宋_GB2312" w:hAnsi="Arial" w:cs="Arial"/>
                <w:sz w:val="24"/>
                <w:szCs w:val="24"/>
              </w:rPr>
            </w:pPr>
            <w:r w:rsidRPr="005E77B1">
              <w:rPr>
                <w:rFonts w:ascii="Arial" w:eastAsia="仿宋_GB2312" w:hAnsi="Arial" w:cs="Arial"/>
                <w:sz w:val="24"/>
                <w:szCs w:val="24"/>
              </w:rPr>
              <w:t>高济医药</w:t>
            </w:r>
          </w:p>
        </w:tc>
        <w:tc>
          <w:tcPr>
            <w:tcW w:w="5361" w:type="dxa"/>
          </w:tcPr>
          <w:p w14:paraId="2E888524" w14:textId="103C5351" w:rsidR="00094095" w:rsidRPr="005E77B1" w:rsidRDefault="009917F9" w:rsidP="006075EA">
            <w:pPr>
              <w:rPr>
                <w:rFonts w:ascii="Arial" w:eastAsia="仿宋_GB2312" w:hAnsi="Arial" w:cs="Arial"/>
                <w:sz w:val="24"/>
                <w:szCs w:val="24"/>
              </w:rPr>
            </w:pPr>
            <w:r w:rsidRPr="005E77B1">
              <w:rPr>
                <w:rFonts w:ascii="Arial" w:eastAsia="仿宋_GB2312" w:hAnsi="Arial" w:cs="Arial"/>
                <w:sz w:val="24"/>
                <w:szCs w:val="24"/>
              </w:rPr>
              <w:t>高济医药于</w:t>
            </w:r>
            <w:r w:rsidRPr="005E77B1">
              <w:rPr>
                <w:rFonts w:ascii="Arial" w:eastAsia="仿宋_GB2312" w:hAnsi="Arial" w:cs="Arial"/>
                <w:sz w:val="24"/>
                <w:szCs w:val="24"/>
              </w:rPr>
              <w:t>2017</w:t>
            </w:r>
            <w:r w:rsidRPr="005E77B1">
              <w:rPr>
                <w:rFonts w:ascii="Arial" w:eastAsia="仿宋_GB2312" w:hAnsi="Arial" w:cs="Arial"/>
                <w:sz w:val="24"/>
                <w:szCs w:val="24"/>
              </w:rPr>
              <w:t>年</w:t>
            </w:r>
            <w:r w:rsidRPr="005E77B1">
              <w:rPr>
                <w:rFonts w:ascii="Arial" w:eastAsia="仿宋_GB2312" w:hAnsi="Arial" w:cs="Arial"/>
                <w:sz w:val="24"/>
                <w:szCs w:val="24"/>
              </w:rPr>
              <w:t>9</w:t>
            </w:r>
            <w:r w:rsidRPr="005E77B1">
              <w:rPr>
                <w:rFonts w:ascii="Arial" w:eastAsia="仿宋_GB2312" w:hAnsi="Arial" w:cs="Arial"/>
                <w:sz w:val="24"/>
                <w:szCs w:val="24"/>
              </w:rPr>
              <w:t>月</w:t>
            </w:r>
            <w:r w:rsidR="0054097F">
              <w:rPr>
                <w:rFonts w:ascii="Arial" w:eastAsia="仿宋_GB2312" w:hAnsi="Arial" w:cs="Arial" w:hint="eastAsia"/>
                <w:sz w:val="24"/>
                <w:szCs w:val="24"/>
              </w:rPr>
              <w:t>于中国天津市</w:t>
            </w:r>
            <w:r w:rsidRPr="005E77B1">
              <w:rPr>
                <w:rFonts w:ascii="Arial" w:eastAsia="仿宋_GB2312" w:hAnsi="Arial" w:cs="Arial"/>
                <w:sz w:val="24"/>
                <w:szCs w:val="24"/>
              </w:rPr>
              <w:t>成立，</w:t>
            </w:r>
            <w:r w:rsidR="008D1625" w:rsidRPr="005E77B1">
              <w:rPr>
                <w:rFonts w:ascii="Arial" w:eastAsia="仿宋_GB2312" w:hAnsi="Arial" w:cs="Arial"/>
                <w:sz w:val="24"/>
                <w:szCs w:val="24"/>
              </w:rPr>
              <w:t>通过其下属</w:t>
            </w:r>
            <w:r w:rsidRPr="005E77B1">
              <w:rPr>
                <w:rFonts w:ascii="Arial" w:eastAsia="仿宋_GB2312" w:hAnsi="Arial" w:cs="Arial"/>
                <w:sz w:val="24"/>
                <w:szCs w:val="24"/>
              </w:rPr>
              <w:t>关联</w:t>
            </w:r>
            <w:r w:rsidR="008D1625" w:rsidRPr="005E77B1">
              <w:rPr>
                <w:rFonts w:ascii="Arial" w:eastAsia="仿宋_GB2312" w:hAnsi="Arial" w:cs="Arial"/>
                <w:sz w:val="24"/>
                <w:szCs w:val="24"/>
              </w:rPr>
              <w:t>企业在</w:t>
            </w:r>
            <w:r w:rsidR="00202C68" w:rsidRPr="005E77B1">
              <w:rPr>
                <w:rFonts w:ascii="Arial" w:eastAsia="仿宋_GB2312" w:hAnsi="Arial" w:cs="Arial"/>
                <w:sz w:val="24"/>
                <w:szCs w:val="24"/>
              </w:rPr>
              <w:t>四川省、广西省、重庆市、安徽省、江西省、江苏省、上海市、广东省、湖北省、河南省、河北省、福建省、陕西省、山东省、辽宁省、新疆维吾尔自治区、北京市、天津市开展零售药店业务，同时从事药品批发业务。</w:t>
            </w:r>
            <w:r w:rsidR="0054097F">
              <w:rPr>
                <w:rFonts w:ascii="Arial" w:eastAsia="仿宋_GB2312" w:hAnsi="Arial" w:cs="Arial"/>
                <w:sz w:val="24"/>
                <w:szCs w:val="24"/>
              </w:rPr>
              <w:t>高济医药隶属于高瓴资本管理的</w:t>
            </w:r>
            <w:r w:rsidR="0017221D">
              <w:rPr>
                <w:rFonts w:ascii="Arial" w:eastAsia="仿宋_GB2312" w:hAnsi="Arial" w:cs="Arial" w:hint="eastAsia"/>
                <w:sz w:val="24"/>
                <w:szCs w:val="24"/>
              </w:rPr>
              <w:t>境外</w:t>
            </w:r>
            <w:bookmarkStart w:id="0" w:name="_GoBack"/>
            <w:bookmarkEnd w:id="0"/>
            <w:r w:rsidR="007D6A17" w:rsidRPr="005E77B1">
              <w:rPr>
                <w:rFonts w:ascii="Arial" w:eastAsia="仿宋_GB2312" w:hAnsi="Arial" w:cs="Arial"/>
                <w:sz w:val="24"/>
                <w:szCs w:val="24"/>
              </w:rPr>
              <w:t>私募股权基金。高</w:t>
            </w:r>
            <w:proofErr w:type="gramStart"/>
            <w:r w:rsidR="007D6A17" w:rsidRPr="005E77B1">
              <w:rPr>
                <w:rFonts w:ascii="Arial" w:eastAsia="仿宋_GB2312" w:hAnsi="Arial" w:cs="Arial"/>
                <w:sz w:val="24"/>
                <w:szCs w:val="24"/>
              </w:rPr>
              <w:t>瓴</w:t>
            </w:r>
            <w:proofErr w:type="gramEnd"/>
            <w:r w:rsidR="007D6A17" w:rsidRPr="005E77B1">
              <w:rPr>
                <w:rFonts w:ascii="Arial" w:eastAsia="仿宋_GB2312" w:hAnsi="Arial" w:cs="Arial"/>
                <w:sz w:val="24"/>
                <w:szCs w:val="24"/>
              </w:rPr>
              <w:t>基金的投资面向在各类行业和领域开展业务并具有较高成长性的公司，投资行业包括消费与零售、科技创新、生命健康、企业服务、先进制造等领域。</w:t>
            </w:r>
          </w:p>
          <w:p w14:paraId="38B316BE" w14:textId="7C323E2F" w:rsidR="006075EA" w:rsidRPr="005E77B1" w:rsidRDefault="006075EA" w:rsidP="006075EA">
            <w:pPr>
              <w:rPr>
                <w:rFonts w:ascii="Arial" w:eastAsia="仿宋_GB2312" w:hAnsi="Arial" w:cs="Arial"/>
                <w:sz w:val="24"/>
                <w:szCs w:val="24"/>
              </w:rPr>
            </w:pPr>
          </w:p>
        </w:tc>
      </w:tr>
      <w:tr w:rsidR="00094095" w:rsidRPr="005E77B1" w14:paraId="0ABF7AF3" w14:textId="77777777" w:rsidTr="006075EA">
        <w:trPr>
          <w:trHeight w:val="20"/>
        </w:trPr>
        <w:tc>
          <w:tcPr>
            <w:tcW w:w="1809" w:type="dxa"/>
            <w:vMerge/>
            <w:shd w:val="clear" w:color="auto" w:fill="D9D9D9" w:themeFill="background1" w:themeFillShade="D9"/>
          </w:tcPr>
          <w:p w14:paraId="40D8243A" w14:textId="77777777" w:rsidR="00094095" w:rsidRPr="005E77B1" w:rsidRDefault="00094095" w:rsidP="006075EA">
            <w:pPr>
              <w:rPr>
                <w:rFonts w:ascii="Arial" w:eastAsia="仿宋_GB2312" w:hAnsi="Arial" w:cs="Arial"/>
                <w:sz w:val="24"/>
                <w:szCs w:val="24"/>
              </w:rPr>
            </w:pPr>
          </w:p>
        </w:tc>
        <w:tc>
          <w:tcPr>
            <w:tcW w:w="1588" w:type="dxa"/>
          </w:tcPr>
          <w:p w14:paraId="3EF28D00" w14:textId="28D0A667" w:rsidR="00094095" w:rsidRPr="005E77B1" w:rsidRDefault="009917F9" w:rsidP="006075EA">
            <w:pPr>
              <w:pStyle w:val="ab"/>
              <w:numPr>
                <w:ilvl w:val="0"/>
                <w:numId w:val="1"/>
              </w:numPr>
              <w:ind w:firstLineChars="0"/>
              <w:jc w:val="left"/>
              <w:rPr>
                <w:rFonts w:ascii="Arial" w:eastAsia="仿宋_GB2312" w:hAnsi="Arial" w:cs="Arial"/>
                <w:sz w:val="24"/>
                <w:szCs w:val="24"/>
              </w:rPr>
            </w:pPr>
            <w:r w:rsidRPr="005E77B1">
              <w:rPr>
                <w:rFonts w:ascii="Arial" w:eastAsia="仿宋_GB2312" w:hAnsi="Arial" w:cs="Arial"/>
                <w:sz w:val="24"/>
                <w:szCs w:val="24"/>
                <w:lang w:val="x-none"/>
              </w:rPr>
              <w:t>高远百康管理</w:t>
            </w:r>
            <w:proofErr w:type="gramStart"/>
            <w:r w:rsidRPr="005E77B1">
              <w:rPr>
                <w:rFonts w:ascii="Arial" w:eastAsia="仿宋_GB2312" w:hAnsi="Arial" w:cs="Arial"/>
                <w:sz w:val="24"/>
                <w:szCs w:val="24"/>
                <w:lang w:val="x-none"/>
              </w:rPr>
              <w:t>层股东</w:t>
            </w:r>
            <w:proofErr w:type="gramEnd"/>
          </w:p>
        </w:tc>
        <w:tc>
          <w:tcPr>
            <w:tcW w:w="5361" w:type="dxa"/>
          </w:tcPr>
          <w:p w14:paraId="4241A57C" w14:textId="2BAB9A64" w:rsidR="0054097F" w:rsidRDefault="009917F9" w:rsidP="006075EA">
            <w:pPr>
              <w:rPr>
                <w:rFonts w:ascii="Arial" w:eastAsia="仿宋_GB2312" w:hAnsi="Arial" w:cs="Arial"/>
                <w:sz w:val="24"/>
                <w:szCs w:val="24"/>
              </w:rPr>
            </w:pPr>
            <w:r w:rsidRPr="005E77B1">
              <w:rPr>
                <w:rFonts w:ascii="Arial" w:eastAsia="仿宋_GB2312" w:hAnsi="Arial" w:cs="Arial"/>
                <w:sz w:val="24"/>
                <w:szCs w:val="24"/>
              </w:rPr>
              <w:t>高远百康管理</w:t>
            </w:r>
            <w:proofErr w:type="gramStart"/>
            <w:r w:rsidRPr="005E77B1">
              <w:rPr>
                <w:rFonts w:ascii="Arial" w:eastAsia="仿宋_GB2312" w:hAnsi="Arial" w:cs="Arial"/>
                <w:sz w:val="24"/>
                <w:szCs w:val="24"/>
              </w:rPr>
              <w:t>层股东</w:t>
            </w:r>
            <w:proofErr w:type="gramEnd"/>
            <w:r w:rsidRPr="005E77B1">
              <w:rPr>
                <w:rFonts w:ascii="Arial" w:eastAsia="仿宋_GB2312" w:hAnsi="Arial" w:cs="Arial"/>
                <w:sz w:val="24"/>
                <w:szCs w:val="24"/>
              </w:rPr>
              <w:t>王钢先生、李凤芳女士</w:t>
            </w:r>
            <w:r w:rsidR="0054097F">
              <w:rPr>
                <w:rFonts w:ascii="Arial" w:eastAsia="仿宋_GB2312" w:hAnsi="Arial" w:cs="Arial" w:hint="eastAsia"/>
                <w:sz w:val="24"/>
                <w:szCs w:val="24"/>
              </w:rPr>
              <w:t>（作为一致行动人）</w:t>
            </w:r>
            <w:r w:rsidR="00202C68" w:rsidRPr="005E77B1">
              <w:rPr>
                <w:rFonts w:ascii="Arial" w:eastAsia="仿宋_GB2312" w:hAnsi="Arial" w:cs="Arial"/>
                <w:sz w:val="24"/>
                <w:szCs w:val="24"/>
              </w:rPr>
              <w:t>在中国境内主要通过高远百康在北京市从事</w:t>
            </w:r>
            <w:r w:rsidRPr="005E77B1">
              <w:rPr>
                <w:rFonts w:ascii="Arial" w:eastAsia="仿宋_GB2312" w:hAnsi="Arial" w:cs="Arial"/>
                <w:sz w:val="24"/>
                <w:szCs w:val="24"/>
              </w:rPr>
              <w:t>零售药店业务</w:t>
            </w:r>
            <w:r w:rsidR="00202C68" w:rsidRPr="005E77B1">
              <w:rPr>
                <w:rFonts w:ascii="Arial" w:eastAsia="仿宋_GB2312" w:hAnsi="Arial" w:cs="Arial"/>
                <w:sz w:val="24"/>
                <w:szCs w:val="24"/>
              </w:rPr>
              <w:t>。</w:t>
            </w:r>
            <w:r w:rsidR="0054097F">
              <w:rPr>
                <w:rFonts w:ascii="Arial" w:eastAsia="仿宋_GB2312" w:hAnsi="Arial" w:cs="Arial" w:hint="eastAsia"/>
                <w:sz w:val="24"/>
                <w:szCs w:val="24"/>
              </w:rPr>
              <w:t>高远百康于</w:t>
            </w:r>
            <w:r w:rsidR="0054097F">
              <w:rPr>
                <w:rFonts w:ascii="Arial" w:eastAsia="仿宋_GB2312" w:hAnsi="Arial" w:cs="Arial" w:hint="eastAsia"/>
                <w:sz w:val="24"/>
                <w:szCs w:val="24"/>
              </w:rPr>
              <w:t>2</w:t>
            </w:r>
            <w:r w:rsidR="0054097F">
              <w:rPr>
                <w:rFonts w:ascii="Arial" w:eastAsia="仿宋_GB2312" w:hAnsi="Arial" w:cs="Arial"/>
                <w:sz w:val="24"/>
                <w:szCs w:val="24"/>
              </w:rPr>
              <w:t>003</w:t>
            </w:r>
            <w:r w:rsidR="0054097F">
              <w:rPr>
                <w:rFonts w:ascii="Arial" w:eastAsia="仿宋_GB2312" w:hAnsi="Arial" w:cs="Arial" w:hint="eastAsia"/>
                <w:sz w:val="24"/>
                <w:szCs w:val="24"/>
              </w:rPr>
              <w:t>年</w:t>
            </w:r>
            <w:r w:rsidR="0054097F">
              <w:rPr>
                <w:rFonts w:ascii="Arial" w:eastAsia="仿宋_GB2312" w:hAnsi="Arial" w:cs="Arial" w:hint="eastAsia"/>
                <w:sz w:val="24"/>
                <w:szCs w:val="24"/>
              </w:rPr>
              <w:t>3</w:t>
            </w:r>
            <w:r w:rsidR="0054097F">
              <w:rPr>
                <w:rFonts w:ascii="Arial" w:eastAsia="仿宋_GB2312" w:hAnsi="Arial" w:cs="Arial" w:hint="eastAsia"/>
                <w:sz w:val="24"/>
                <w:szCs w:val="24"/>
              </w:rPr>
              <w:t>月于中国北京市成立。</w:t>
            </w:r>
          </w:p>
          <w:p w14:paraId="723D572A" w14:textId="77777777" w:rsidR="0054097F" w:rsidRDefault="0054097F" w:rsidP="006075EA">
            <w:pPr>
              <w:rPr>
                <w:rFonts w:ascii="Arial" w:eastAsia="仿宋_GB2312" w:hAnsi="Arial" w:cs="Arial"/>
                <w:sz w:val="24"/>
                <w:szCs w:val="24"/>
              </w:rPr>
            </w:pPr>
          </w:p>
          <w:p w14:paraId="21BA8B84" w14:textId="12F5940C" w:rsidR="00094095" w:rsidRPr="005E77B1" w:rsidRDefault="009917F9" w:rsidP="006075EA">
            <w:pPr>
              <w:rPr>
                <w:rFonts w:ascii="Arial" w:eastAsia="仿宋_GB2312" w:hAnsi="Arial" w:cs="Arial"/>
                <w:sz w:val="24"/>
                <w:szCs w:val="24"/>
              </w:rPr>
            </w:pPr>
            <w:r w:rsidRPr="005E77B1">
              <w:rPr>
                <w:rFonts w:ascii="Arial" w:eastAsia="仿宋_GB2312" w:hAnsi="Arial" w:cs="Arial"/>
                <w:sz w:val="24"/>
                <w:szCs w:val="24"/>
              </w:rPr>
              <w:t>此外，管理</w:t>
            </w:r>
            <w:proofErr w:type="gramStart"/>
            <w:r w:rsidRPr="005E77B1">
              <w:rPr>
                <w:rFonts w:ascii="Arial" w:eastAsia="仿宋_GB2312" w:hAnsi="Arial" w:cs="Arial"/>
                <w:sz w:val="24"/>
                <w:szCs w:val="24"/>
              </w:rPr>
              <w:t>层股东亦</w:t>
            </w:r>
            <w:proofErr w:type="gramEnd"/>
            <w:r w:rsidRPr="005E77B1">
              <w:rPr>
                <w:rFonts w:ascii="Arial" w:eastAsia="仿宋_GB2312" w:hAnsi="Arial" w:cs="Arial"/>
                <w:sz w:val="24"/>
                <w:szCs w:val="24"/>
              </w:rPr>
              <w:t>通过其他关联实体</w:t>
            </w:r>
            <w:r w:rsidR="00CC3A47" w:rsidRPr="005E77B1">
              <w:rPr>
                <w:rFonts w:ascii="Arial" w:eastAsia="仿宋_GB2312" w:hAnsi="Arial" w:cs="Arial"/>
                <w:sz w:val="24"/>
                <w:szCs w:val="24"/>
              </w:rPr>
              <w:t>在中国</w:t>
            </w:r>
            <w:r w:rsidR="00202C68" w:rsidRPr="005E77B1">
              <w:rPr>
                <w:rFonts w:ascii="Arial" w:eastAsia="仿宋_GB2312" w:hAnsi="Arial" w:cs="Arial"/>
                <w:sz w:val="24"/>
                <w:szCs w:val="24"/>
              </w:rPr>
              <w:t>从事药品批发业务。</w:t>
            </w:r>
          </w:p>
          <w:p w14:paraId="7A182139" w14:textId="723CCE12" w:rsidR="006075EA" w:rsidRPr="005E77B1" w:rsidRDefault="006075EA" w:rsidP="006075EA">
            <w:pPr>
              <w:rPr>
                <w:rFonts w:ascii="Arial" w:eastAsia="仿宋_GB2312" w:hAnsi="Arial" w:cs="Arial"/>
                <w:sz w:val="24"/>
                <w:szCs w:val="24"/>
              </w:rPr>
            </w:pPr>
          </w:p>
        </w:tc>
      </w:tr>
      <w:tr w:rsidR="00094095" w:rsidRPr="005E77B1" w14:paraId="411E8C01" w14:textId="77777777" w:rsidTr="009917F9">
        <w:trPr>
          <w:trHeight w:val="20"/>
        </w:trPr>
        <w:tc>
          <w:tcPr>
            <w:tcW w:w="1809" w:type="dxa"/>
            <w:vMerge w:val="restart"/>
            <w:shd w:val="clear" w:color="auto" w:fill="D9D9D9" w:themeFill="background1" w:themeFillShade="D9"/>
          </w:tcPr>
          <w:p w14:paraId="6EDC7DD6" w14:textId="77777777" w:rsidR="00094095" w:rsidRPr="005E77B1" w:rsidRDefault="00094095" w:rsidP="00332A5E">
            <w:pPr>
              <w:jc w:val="left"/>
              <w:rPr>
                <w:rFonts w:ascii="Arial" w:eastAsia="仿宋_GB2312" w:hAnsi="Arial" w:cs="Arial"/>
                <w:b/>
                <w:sz w:val="24"/>
                <w:szCs w:val="24"/>
              </w:rPr>
            </w:pPr>
            <w:r w:rsidRPr="005E77B1">
              <w:rPr>
                <w:rFonts w:ascii="Arial" w:eastAsia="仿宋_GB2312" w:hAnsi="Arial" w:cs="Arial"/>
                <w:b/>
                <w:sz w:val="24"/>
                <w:szCs w:val="24"/>
              </w:rPr>
              <w:t>简易案件理由（可多选）</w:t>
            </w:r>
          </w:p>
        </w:tc>
        <w:tc>
          <w:tcPr>
            <w:tcW w:w="6949" w:type="dxa"/>
            <w:gridSpan w:val="2"/>
          </w:tcPr>
          <w:p w14:paraId="70F5D178" w14:textId="77777777" w:rsidR="00094095" w:rsidRPr="005E77B1" w:rsidRDefault="00202C68" w:rsidP="006075EA">
            <w:pPr>
              <w:rPr>
                <w:rFonts w:ascii="Arial" w:eastAsia="仿宋_GB2312" w:hAnsi="Arial" w:cs="Arial"/>
                <w:sz w:val="24"/>
                <w:szCs w:val="24"/>
              </w:rPr>
            </w:pPr>
            <w:r w:rsidRPr="005E77B1">
              <w:rPr>
                <w:rFonts w:ascii="Arial" w:eastAsia="仿宋_GB2312" w:hAnsi="Arial" w:cs="Arial"/>
                <w:sz w:val="24"/>
                <w:szCs w:val="24"/>
              </w:rPr>
              <w:sym w:font="Wingdings" w:char="F0FE"/>
            </w:r>
            <w:r w:rsidR="00094095" w:rsidRPr="005E77B1">
              <w:rPr>
                <w:rFonts w:ascii="Arial" w:eastAsia="仿宋_GB2312" w:hAnsi="Arial" w:cs="Arial"/>
                <w:sz w:val="24"/>
                <w:szCs w:val="24"/>
              </w:rPr>
              <w:t>1</w:t>
            </w:r>
            <w:r w:rsidR="00197DF6" w:rsidRPr="005E77B1">
              <w:rPr>
                <w:rFonts w:ascii="Arial" w:eastAsia="仿宋_GB2312" w:hAnsi="Arial" w:cs="Arial"/>
                <w:sz w:val="24"/>
                <w:szCs w:val="24"/>
              </w:rPr>
              <w:t xml:space="preserve">. </w:t>
            </w:r>
            <w:r w:rsidR="00094095" w:rsidRPr="005E77B1">
              <w:rPr>
                <w:rFonts w:ascii="Arial" w:eastAsia="仿宋_GB2312" w:hAnsi="Arial" w:cs="Arial"/>
                <w:sz w:val="24"/>
                <w:szCs w:val="24"/>
              </w:rPr>
              <w:t>在同一相关市场，所有参与集中的经营者所占市场份额之和小于</w:t>
            </w:r>
            <w:r w:rsidR="00094095" w:rsidRPr="005E77B1">
              <w:rPr>
                <w:rFonts w:ascii="Arial" w:eastAsia="仿宋_GB2312" w:hAnsi="Arial" w:cs="Arial"/>
                <w:sz w:val="24"/>
                <w:szCs w:val="24"/>
              </w:rPr>
              <w:t>15%</w:t>
            </w:r>
            <w:r w:rsidR="00094095" w:rsidRPr="005E77B1">
              <w:rPr>
                <w:rFonts w:ascii="Arial" w:eastAsia="仿宋_GB2312" w:hAnsi="Arial" w:cs="Arial"/>
                <w:sz w:val="24"/>
                <w:szCs w:val="24"/>
              </w:rPr>
              <w:t>。</w:t>
            </w:r>
          </w:p>
          <w:p w14:paraId="1BD47879" w14:textId="18FB04DA" w:rsidR="006075EA" w:rsidRPr="005E77B1" w:rsidRDefault="006075EA" w:rsidP="006075EA">
            <w:pPr>
              <w:rPr>
                <w:rFonts w:ascii="Arial" w:eastAsia="仿宋_GB2312" w:hAnsi="Arial" w:cs="Arial"/>
                <w:sz w:val="24"/>
                <w:szCs w:val="24"/>
              </w:rPr>
            </w:pPr>
          </w:p>
        </w:tc>
      </w:tr>
      <w:tr w:rsidR="00094095" w:rsidRPr="005E77B1" w14:paraId="0960E980" w14:textId="77777777" w:rsidTr="009917F9">
        <w:trPr>
          <w:trHeight w:val="20"/>
        </w:trPr>
        <w:tc>
          <w:tcPr>
            <w:tcW w:w="1809" w:type="dxa"/>
            <w:vMerge/>
            <w:shd w:val="clear" w:color="auto" w:fill="D9D9D9" w:themeFill="background1" w:themeFillShade="D9"/>
          </w:tcPr>
          <w:p w14:paraId="4BEDD83B" w14:textId="77777777" w:rsidR="00094095" w:rsidRPr="005E77B1" w:rsidRDefault="00094095" w:rsidP="006075EA">
            <w:pPr>
              <w:rPr>
                <w:rFonts w:ascii="Arial" w:eastAsia="仿宋_GB2312" w:hAnsi="Arial" w:cs="Arial"/>
                <w:sz w:val="24"/>
                <w:szCs w:val="24"/>
              </w:rPr>
            </w:pPr>
          </w:p>
        </w:tc>
        <w:tc>
          <w:tcPr>
            <w:tcW w:w="6949" w:type="dxa"/>
            <w:gridSpan w:val="2"/>
          </w:tcPr>
          <w:p w14:paraId="6468FBEE" w14:textId="77777777" w:rsidR="00094095" w:rsidRPr="005E77B1" w:rsidRDefault="00202C68" w:rsidP="006075EA">
            <w:pPr>
              <w:rPr>
                <w:rFonts w:ascii="Arial" w:eastAsia="仿宋_GB2312" w:hAnsi="Arial" w:cs="Arial"/>
                <w:sz w:val="24"/>
                <w:szCs w:val="24"/>
              </w:rPr>
            </w:pPr>
            <w:r w:rsidRPr="005E77B1">
              <w:rPr>
                <w:rFonts w:ascii="Arial" w:eastAsia="仿宋_GB2312" w:hAnsi="Arial" w:cs="Arial"/>
                <w:sz w:val="24"/>
                <w:szCs w:val="24"/>
              </w:rPr>
              <w:sym w:font="Wingdings" w:char="F0FE"/>
            </w:r>
            <w:r w:rsidR="00094095" w:rsidRPr="005E77B1">
              <w:rPr>
                <w:rFonts w:ascii="Arial" w:eastAsia="仿宋_GB2312" w:hAnsi="Arial" w:cs="Arial"/>
                <w:sz w:val="24"/>
                <w:szCs w:val="24"/>
              </w:rPr>
              <w:t>2</w:t>
            </w:r>
            <w:r w:rsidR="00197DF6" w:rsidRPr="005E77B1">
              <w:rPr>
                <w:rFonts w:ascii="Arial" w:eastAsia="仿宋_GB2312" w:hAnsi="Arial" w:cs="Arial"/>
                <w:sz w:val="24"/>
                <w:szCs w:val="24"/>
              </w:rPr>
              <w:t xml:space="preserve">. </w:t>
            </w:r>
            <w:r w:rsidR="00094095" w:rsidRPr="005E77B1">
              <w:rPr>
                <w:rFonts w:ascii="Arial" w:eastAsia="仿宋_GB2312" w:hAnsi="Arial" w:cs="Arial"/>
                <w:sz w:val="24"/>
                <w:szCs w:val="24"/>
              </w:rPr>
              <w:t>存在上下游关系的参与集中的经营者，在上下游市场所占的市场份额均小于</w:t>
            </w:r>
            <w:r w:rsidR="00094095" w:rsidRPr="005E77B1">
              <w:rPr>
                <w:rFonts w:ascii="Arial" w:eastAsia="仿宋_GB2312" w:hAnsi="Arial" w:cs="Arial"/>
                <w:sz w:val="24"/>
                <w:szCs w:val="24"/>
              </w:rPr>
              <w:t>25%</w:t>
            </w:r>
            <w:r w:rsidR="00094095" w:rsidRPr="005E77B1">
              <w:rPr>
                <w:rFonts w:ascii="Arial" w:eastAsia="仿宋_GB2312" w:hAnsi="Arial" w:cs="Arial"/>
                <w:sz w:val="24"/>
                <w:szCs w:val="24"/>
              </w:rPr>
              <w:t>。</w:t>
            </w:r>
          </w:p>
          <w:p w14:paraId="7E8D2F6A" w14:textId="5A720CFC" w:rsidR="006075EA" w:rsidRPr="005E77B1" w:rsidRDefault="006075EA" w:rsidP="006075EA">
            <w:pPr>
              <w:rPr>
                <w:rFonts w:ascii="Arial" w:eastAsia="仿宋_GB2312" w:hAnsi="Arial" w:cs="Arial"/>
                <w:sz w:val="24"/>
                <w:szCs w:val="24"/>
              </w:rPr>
            </w:pPr>
          </w:p>
        </w:tc>
      </w:tr>
      <w:tr w:rsidR="00094095" w:rsidRPr="005E77B1" w14:paraId="3873271B" w14:textId="77777777" w:rsidTr="009917F9">
        <w:trPr>
          <w:trHeight w:val="20"/>
        </w:trPr>
        <w:tc>
          <w:tcPr>
            <w:tcW w:w="1809" w:type="dxa"/>
            <w:vMerge/>
            <w:shd w:val="clear" w:color="auto" w:fill="D9D9D9" w:themeFill="background1" w:themeFillShade="D9"/>
          </w:tcPr>
          <w:p w14:paraId="65EA8DDE" w14:textId="77777777" w:rsidR="00094095" w:rsidRPr="005E77B1" w:rsidRDefault="00094095" w:rsidP="006075EA">
            <w:pPr>
              <w:rPr>
                <w:rFonts w:ascii="Arial" w:eastAsia="仿宋_GB2312" w:hAnsi="Arial" w:cs="Arial"/>
                <w:sz w:val="24"/>
                <w:szCs w:val="24"/>
              </w:rPr>
            </w:pPr>
          </w:p>
        </w:tc>
        <w:tc>
          <w:tcPr>
            <w:tcW w:w="6949" w:type="dxa"/>
            <w:gridSpan w:val="2"/>
          </w:tcPr>
          <w:p w14:paraId="32083128" w14:textId="77777777" w:rsidR="00094095" w:rsidRPr="005E77B1" w:rsidRDefault="00202C68" w:rsidP="006075EA">
            <w:pPr>
              <w:rPr>
                <w:rFonts w:ascii="Arial" w:eastAsia="仿宋_GB2312" w:hAnsi="Arial" w:cs="Arial"/>
                <w:sz w:val="24"/>
                <w:szCs w:val="24"/>
              </w:rPr>
            </w:pPr>
            <w:r w:rsidRPr="005E77B1">
              <w:rPr>
                <w:rFonts w:ascii="Arial" w:eastAsia="仿宋_GB2312" w:hAnsi="Arial" w:cs="Arial"/>
                <w:sz w:val="24"/>
                <w:szCs w:val="24"/>
              </w:rPr>
              <w:sym w:font="Wingdings" w:char="F0A8"/>
            </w:r>
            <w:r w:rsidR="00094095" w:rsidRPr="005E77B1">
              <w:rPr>
                <w:rFonts w:ascii="Arial" w:eastAsia="仿宋_GB2312" w:hAnsi="Arial" w:cs="Arial"/>
                <w:sz w:val="24"/>
                <w:szCs w:val="24"/>
              </w:rPr>
              <w:t>3</w:t>
            </w:r>
            <w:r w:rsidR="00197DF6" w:rsidRPr="005E77B1">
              <w:rPr>
                <w:rFonts w:ascii="Arial" w:eastAsia="仿宋_GB2312" w:hAnsi="Arial" w:cs="Arial"/>
                <w:sz w:val="24"/>
                <w:szCs w:val="24"/>
              </w:rPr>
              <w:t xml:space="preserve">. </w:t>
            </w:r>
            <w:r w:rsidR="00094095" w:rsidRPr="005E77B1">
              <w:rPr>
                <w:rFonts w:ascii="Arial" w:eastAsia="仿宋_GB2312" w:hAnsi="Arial" w:cs="Arial"/>
                <w:sz w:val="24"/>
                <w:szCs w:val="24"/>
              </w:rPr>
              <w:t>不在同一相关市场、也不存在上下游关系的参与集中的经营者，在与交易有关的每个市场所占的份额均小于</w:t>
            </w:r>
            <w:r w:rsidR="00094095" w:rsidRPr="005E77B1">
              <w:rPr>
                <w:rFonts w:ascii="Arial" w:eastAsia="仿宋_GB2312" w:hAnsi="Arial" w:cs="Arial"/>
                <w:sz w:val="24"/>
                <w:szCs w:val="24"/>
              </w:rPr>
              <w:t>25%</w:t>
            </w:r>
            <w:r w:rsidR="00094095" w:rsidRPr="005E77B1">
              <w:rPr>
                <w:rFonts w:ascii="Arial" w:eastAsia="仿宋_GB2312" w:hAnsi="Arial" w:cs="Arial"/>
                <w:sz w:val="24"/>
                <w:szCs w:val="24"/>
              </w:rPr>
              <w:t>。</w:t>
            </w:r>
          </w:p>
          <w:p w14:paraId="72516A97" w14:textId="777DD959" w:rsidR="006075EA" w:rsidRPr="005E77B1" w:rsidRDefault="006075EA" w:rsidP="006075EA">
            <w:pPr>
              <w:rPr>
                <w:rFonts w:ascii="Arial" w:eastAsia="仿宋_GB2312" w:hAnsi="Arial" w:cs="Arial"/>
                <w:sz w:val="24"/>
                <w:szCs w:val="24"/>
              </w:rPr>
            </w:pPr>
          </w:p>
        </w:tc>
      </w:tr>
      <w:tr w:rsidR="00094095" w:rsidRPr="005E77B1" w14:paraId="1D8CF7BC" w14:textId="77777777" w:rsidTr="009917F9">
        <w:trPr>
          <w:trHeight w:val="20"/>
        </w:trPr>
        <w:tc>
          <w:tcPr>
            <w:tcW w:w="1809" w:type="dxa"/>
            <w:vMerge/>
            <w:shd w:val="clear" w:color="auto" w:fill="D9D9D9" w:themeFill="background1" w:themeFillShade="D9"/>
          </w:tcPr>
          <w:p w14:paraId="34B00137" w14:textId="77777777" w:rsidR="00094095" w:rsidRPr="005E77B1" w:rsidRDefault="00094095" w:rsidP="006075EA">
            <w:pPr>
              <w:rPr>
                <w:rFonts w:ascii="Arial" w:eastAsia="仿宋_GB2312" w:hAnsi="Arial" w:cs="Arial"/>
                <w:sz w:val="24"/>
                <w:szCs w:val="24"/>
              </w:rPr>
            </w:pPr>
          </w:p>
        </w:tc>
        <w:tc>
          <w:tcPr>
            <w:tcW w:w="6949" w:type="dxa"/>
            <w:gridSpan w:val="2"/>
          </w:tcPr>
          <w:p w14:paraId="320AB3B3" w14:textId="77777777" w:rsidR="00094095" w:rsidRPr="005E77B1" w:rsidRDefault="00197DF6" w:rsidP="006075EA">
            <w:pPr>
              <w:rPr>
                <w:rFonts w:ascii="Arial" w:eastAsia="仿宋_GB2312" w:hAnsi="Arial" w:cs="Arial"/>
                <w:sz w:val="24"/>
                <w:szCs w:val="24"/>
              </w:rPr>
            </w:pPr>
            <w:r w:rsidRPr="005E77B1">
              <w:rPr>
                <w:rFonts w:ascii="Arial" w:eastAsia="仿宋_GB2312" w:hAnsi="Arial" w:cs="Arial"/>
                <w:sz w:val="24"/>
                <w:szCs w:val="24"/>
              </w:rPr>
              <w:sym w:font="Wingdings" w:char="F0A8"/>
            </w:r>
            <w:r w:rsidR="00094095" w:rsidRPr="005E77B1">
              <w:rPr>
                <w:rFonts w:ascii="Arial" w:eastAsia="仿宋_GB2312" w:hAnsi="Arial" w:cs="Arial"/>
                <w:sz w:val="24"/>
                <w:szCs w:val="24"/>
              </w:rPr>
              <w:t>4</w:t>
            </w:r>
            <w:r w:rsidRPr="005E77B1">
              <w:rPr>
                <w:rFonts w:ascii="Arial" w:eastAsia="仿宋_GB2312" w:hAnsi="Arial" w:cs="Arial"/>
                <w:sz w:val="24"/>
                <w:szCs w:val="24"/>
              </w:rPr>
              <w:t xml:space="preserve">. </w:t>
            </w:r>
            <w:r w:rsidR="00094095" w:rsidRPr="005E77B1">
              <w:rPr>
                <w:rFonts w:ascii="Arial" w:eastAsia="仿宋_GB2312" w:hAnsi="Arial" w:cs="Arial"/>
                <w:sz w:val="24"/>
                <w:szCs w:val="24"/>
              </w:rPr>
              <w:t>参与集中的经营者在中国境外设立合营企业，合营企业不在中国境内从事经济活动。</w:t>
            </w:r>
          </w:p>
          <w:p w14:paraId="5F2B5C9E" w14:textId="4EAF317F" w:rsidR="006075EA" w:rsidRPr="005E77B1" w:rsidRDefault="006075EA" w:rsidP="006075EA">
            <w:pPr>
              <w:rPr>
                <w:rFonts w:ascii="Arial" w:eastAsia="仿宋_GB2312" w:hAnsi="Arial" w:cs="Arial"/>
                <w:sz w:val="24"/>
                <w:szCs w:val="24"/>
              </w:rPr>
            </w:pPr>
          </w:p>
        </w:tc>
      </w:tr>
      <w:tr w:rsidR="00094095" w:rsidRPr="005E77B1" w14:paraId="251F6FF6" w14:textId="77777777" w:rsidTr="009917F9">
        <w:trPr>
          <w:trHeight w:val="20"/>
        </w:trPr>
        <w:tc>
          <w:tcPr>
            <w:tcW w:w="1809" w:type="dxa"/>
            <w:vMerge/>
            <w:shd w:val="clear" w:color="auto" w:fill="D9D9D9" w:themeFill="background1" w:themeFillShade="D9"/>
          </w:tcPr>
          <w:p w14:paraId="4408B513" w14:textId="77777777" w:rsidR="00094095" w:rsidRPr="005E77B1" w:rsidRDefault="00094095" w:rsidP="006075EA">
            <w:pPr>
              <w:rPr>
                <w:rFonts w:ascii="Arial" w:eastAsia="仿宋_GB2312" w:hAnsi="Arial" w:cs="Arial"/>
                <w:sz w:val="24"/>
                <w:szCs w:val="24"/>
              </w:rPr>
            </w:pPr>
          </w:p>
        </w:tc>
        <w:tc>
          <w:tcPr>
            <w:tcW w:w="6949" w:type="dxa"/>
            <w:gridSpan w:val="2"/>
          </w:tcPr>
          <w:p w14:paraId="1C7AC1A2" w14:textId="77777777" w:rsidR="00094095" w:rsidRPr="005E77B1" w:rsidRDefault="00DF5E25" w:rsidP="006075EA">
            <w:pPr>
              <w:rPr>
                <w:rFonts w:ascii="Arial" w:eastAsia="仿宋_GB2312" w:hAnsi="Arial" w:cs="Arial"/>
                <w:sz w:val="24"/>
                <w:szCs w:val="24"/>
              </w:rPr>
            </w:pPr>
            <w:r w:rsidRPr="005E77B1">
              <w:rPr>
                <w:rFonts w:ascii="Arial" w:eastAsia="仿宋_GB2312" w:hAnsi="Arial" w:cs="Arial"/>
                <w:sz w:val="24"/>
                <w:szCs w:val="24"/>
              </w:rPr>
              <w:sym w:font="Wingdings" w:char="F0A8"/>
            </w:r>
            <w:r w:rsidR="00094095" w:rsidRPr="005E77B1">
              <w:rPr>
                <w:rFonts w:ascii="Arial" w:eastAsia="仿宋_GB2312" w:hAnsi="Arial" w:cs="Arial"/>
                <w:sz w:val="24"/>
                <w:szCs w:val="24"/>
              </w:rPr>
              <w:t>5</w:t>
            </w:r>
            <w:r w:rsidR="00197DF6" w:rsidRPr="005E77B1">
              <w:rPr>
                <w:rFonts w:ascii="Arial" w:eastAsia="仿宋_GB2312" w:hAnsi="Arial" w:cs="Arial"/>
                <w:sz w:val="24"/>
                <w:szCs w:val="24"/>
              </w:rPr>
              <w:t xml:space="preserve">. </w:t>
            </w:r>
            <w:r w:rsidR="00094095" w:rsidRPr="005E77B1">
              <w:rPr>
                <w:rFonts w:ascii="Arial" w:eastAsia="仿宋_GB2312" w:hAnsi="Arial" w:cs="Arial"/>
                <w:sz w:val="24"/>
                <w:szCs w:val="24"/>
              </w:rPr>
              <w:t>参与集中的经营者收购境外企业股权或资产的，该境外企业不在中国境内从事经济活动。</w:t>
            </w:r>
          </w:p>
          <w:p w14:paraId="1D176236" w14:textId="3D23AB98" w:rsidR="006075EA" w:rsidRPr="005E77B1" w:rsidRDefault="006075EA" w:rsidP="006075EA">
            <w:pPr>
              <w:rPr>
                <w:rFonts w:ascii="Arial" w:eastAsia="仿宋_GB2312" w:hAnsi="Arial" w:cs="Arial"/>
                <w:sz w:val="24"/>
                <w:szCs w:val="24"/>
              </w:rPr>
            </w:pPr>
          </w:p>
        </w:tc>
      </w:tr>
      <w:tr w:rsidR="00094095" w:rsidRPr="005E77B1" w14:paraId="67C66278" w14:textId="77777777" w:rsidTr="009917F9">
        <w:trPr>
          <w:trHeight w:val="20"/>
        </w:trPr>
        <w:tc>
          <w:tcPr>
            <w:tcW w:w="1809" w:type="dxa"/>
            <w:vMerge/>
            <w:shd w:val="clear" w:color="auto" w:fill="D9D9D9" w:themeFill="background1" w:themeFillShade="D9"/>
          </w:tcPr>
          <w:p w14:paraId="4216E8A3" w14:textId="77777777" w:rsidR="00094095" w:rsidRPr="005E77B1" w:rsidRDefault="00094095" w:rsidP="006075EA">
            <w:pPr>
              <w:rPr>
                <w:rFonts w:ascii="Arial" w:eastAsia="仿宋_GB2312" w:hAnsi="Arial" w:cs="Arial"/>
                <w:sz w:val="24"/>
                <w:szCs w:val="24"/>
              </w:rPr>
            </w:pPr>
          </w:p>
        </w:tc>
        <w:tc>
          <w:tcPr>
            <w:tcW w:w="6949" w:type="dxa"/>
            <w:gridSpan w:val="2"/>
          </w:tcPr>
          <w:p w14:paraId="63ED439D" w14:textId="77777777" w:rsidR="00094095" w:rsidRPr="005E77B1" w:rsidRDefault="00DF5E25" w:rsidP="006075EA">
            <w:pPr>
              <w:rPr>
                <w:rFonts w:ascii="Arial" w:eastAsia="仿宋_GB2312" w:hAnsi="Arial" w:cs="Arial"/>
                <w:sz w:val="24"/>
                <w:szCs w:val="24"/>
              </w:rPr>
            </w:pPr>
            <w:r w:rsidRPr="005E77B1">
              <w:rPr>
                <w:rFonts w:ascii="Arial" w:eastAsia="仿宋_GB2312" w:hAnsi="Arial" w:cs="Arial"/>
                <w:sz w:val="24"/>
                <w:szCs w:val="24"/>
              </w:rPr>
              <w:sym w:font="Wingdings" w:char="F0A8"/>
            </w:r>
            <w:r w:rsidR="00094095" w:rsidRPr="005E77B1">
              <w:rPr>
                <w:rFonts w:ascii="Arial" w:eastAsia="仿宋_GB2312" w:hAnsi="Arial" w:cs="Arial"/>
                <w:sz w:val="24"/>
                <w:szCs w:val="24"/>
              </w:rPr>
              <w:t>6</w:t>
            </w:r>
            <w:r w:rsidR="00197DF6" w:rsidRPr="005E77B1">
              <w:rPr>
                <w:rFonts w:ascii="Arial" w:eastAsia="仿宋_GB2312" w:hAnsi="Arial" w:cs="Arial"/>
                <w:sz w:val="24"/>
                <w:szCs w:val="24"/>
              </w:rPr>
              <w:t xml:space="preserve">. </w:t>
            </w:r>
            <w:r w:rsidR="00094095" w:rsidRPr="005E77B1">
              <w:rPr>
                <w:rFonts w:ascii="Arial" w:eastAsia="仿宋_GB2312" w:hAnsi="Arial" w:cs="Arial"/>
                <w:sz w:val="24"/>
                <w:szCs w:val="24"/>
              </w:rPr>
              <w:t>由两个以上的经营者共同控制的合营企业，通过集中被其中一个或一个以上经营者控制。</w:t>
            </w:r>
          </w:p>
          <w:p w14:paraId="03E79EDE" w14:textId="704D6374" w:rsidR="006075EA" w:rsidRPr="005E77B1" w:rsidRDefault="006075EA" w:rsidP="006075EA">
            <w:pPr>
              <w:rPr>
                <w:rFonts w:ascii="Arial" w:eastAsia="仿宋_GB2312" w:hAnsi="Arial" w:cs="Arial"/>
                <w:sz w:val="24"/>
                <w:szCs w:val="24"/>
              </w:rPr>
            </w:pPr>
          </w:p>
        </w:tc>
      </w:tr>
      <w:tr w:rsidR="00094095" w:rsidRPr="005E77B1" w14:paraId="05099DE1" w14:textId="77777777" w:rsidTr="009917F9">
        <w:trPr>
          <w:trHeight w:val="20"/>
        </w:trPr>
        <w:tc>
          <w:tcPr>
            <w:tcW w:w="1809" w:type="dxa"/>
            <w:shd w:val="clear" w:color="auto" w:fill="D9D9D9" w:themeFill="background1" w:themeFillShade="D9"/>
          </w:tcPr>
          <w:p w14:paraId="40BC7BCC" w14:textId="77777777" w:rsidR="00094095" w:rsidRPr="005E77B1" w:rsidRDefault="00094095" w:rsidP="00332A5E">
            <w:pPr>
              <w:jc w:val="left"/>
              <w:rPr>
                <w:rFonts w:ascii="Arial" w:eastAsia="仿宋_GB2312" w:hAnsi="Arial" w:cs="Arial"/>
                <w:b/>
                <w:sz w:val="24"/>
                <w:szCs w:val="24"/>
              </w:rPr>
            </w:pPr>
            <w:r w:rsidRPr="005E77B1">
              <w:rPr>
                <w:rFonts w:ascii="Arial" w:eastAsia="仿宋_GB2312" w:hAnsi="Arial" w:cs="Arial"/>
                <w:b/>
                <w:sz w:val="24"/>
                <w:szCs w:val="24"/>
              </w:rPr>
              <w:lastRenderedPageBreak/>
              <w:t>备注</w:t>
            </w:r>
          </w:p>
        </w:tc>
        <w:tc>
          <w:tcPr>
            <w:tcW w:w="6949" w:type="dxa"/>
            <w:gridSpan w:val="2"/>
          </w:tcPr>
          <w:p w14:paraId="71E1183B" w14:textId="735B9266" w:rsidR="006075EA" w:rsidRPr="005E77B1" w:rsidRDefault="00197DF6" w:rsidP="006075EA">
            <w:pPr>
              <w:pStyle w:val="ab"/>
              <w:numPr>
                <w:ilvl w:val="0"/>
                <w:numId w:val="7"/>
              </w:numPr>
              <w:ind w:firstLineChars="0"/>
              <w:rPr>
                <w:rFonts w:ascii="Arial" w:eastAsia="仿宋_GB2312" w:hAnsi="Arial" w:cs="Arial"/>
                <w:sz w:val="24"/>
                <w:szCs w:val="24"/>
              </w:rPr>
            </w:pPr>
            <w:r w:rsidRPr="005E77B1">
              <w:rPr>
                <w:rFonts w:ascii="Arial" w:eastAsia="仿宋_GB2312" w:hAnsi="Arial" w:cs="Arial"/>
                <w:b/>
                <w:sz w:val="24"/>
                <w:szCs w:val="24"/>
              </w:rPr>
              <w:t>相关产品市场</w:t>
            </w:r>
            <w:r w:rsidRPr="005E77B1">
              <w:rPr>
                <w:rFonts w:ascii="Arial" w:eastAsia="仿宋_GB2312" w:hAnsi="Arial" w:cs="Arial"/>
                <w:sz w:val="24"/>
                <w:szCs w:val="24"/>
              </w:rPr>
              <w:t>：</w:t>
            </w:r>
            <w:r w:rsidR="009F184B" w:rsidRPr="005E77B1">
              <w:rPr>
                <w:rFonts w:ascii="Arial" w:eastAsia="仿宋_GB2312" w:hAnsi="Arial" w:cs="Arial"/>
                <w:sz w:val="24"/>
                <w:szCs w:val="24"/>
              </w:rPr>
              <w:t>零售药店市场</w:t>
            </w:r>
            <w:r w:rsidR="005E77B1">
              <w:rPr>
                <w:rFonts w:ascii="Arial" w:eastAsia="仿宋_GB2312" w:hAnsi="Arial" w:cs="Arial" w:hint="eastAsia"/>
                <w:sz w:val="24"/>
                <w:szCs w:val="24"/>
              </w:rPr>
              <w:t>（下游市场）</w:t>
            </w:r>
          </w:p>
          <w:p w14:paraId="358DC85C" w14:textId="77777777" w:rsidR="006075EA" w:rsidRPr="005E77B1" w:rsidRDefault="00197DF6" w:rsidP="006075EA">
            <w:pPr>
              <w:pStyle w:val="ab"/>
              <w:ind w:left="360" w:firstLineChars="0" w:firstLine="0"/>
              <w:rPr>
                <w:rFonts w:ascii="Arial" w:eastAsia="仿宋_GB2312" w:hAnsi="Arial" w:cs="Arial"/>
                <w:sz w:val="24"/>
                <w:szCs w:val="24"/>
              </w:rPr>
            </w:pPr>
            <w:r w:rsidRPr="005E77B1">
              <w:rPr>
                <w:rFonts w:ascii="Arial" w:eastAsia="仿宋_GB2312" w:hAnsi="Arial" w:cs="Arial"/>
                <w:b/>
                <w:sz w:val="24"/>
                <w:szCs w:val="24"/>
              </w:rPr>
              <w:t>相关地域市场</w:t>
            </w:r>
            <w:r w:rsidRPr="005E77B1">
              <w:rPr>
                <w:rFonts w:ascii="Arial" w:eastAsia="仿宋_GB2312" w:hAnsi="Arial" w:cs="Arial"/>
                <w:sz w:val="24"/>
                <w:szCs w:val="24"/>
              </w:rPr>
              <w:t>：</w:t>
            </w:r>
            <w:r w:rsidR="00202C68" w:rsidRPr="005E77B1">
              <w:rPr>
                <w:rFonts w:ascii="Arial" w:eastAsia="仿宋_GB2312" w:hAnsi="Arial" w:cs="Arial"/>
                <w:sz w:val="24"/>
                <w:szCs w:val="24"/>
              </w:rPr>
              <w:t>北京市</w:t>
            </w:r>
          </w:p>
          <w:p w14:paraId="7D96D239" w14:textId="70567083" w:rsidR="00202C68" w:rsidRPr="005E77B1" w:rsidRDefault="00202C68" w:rsidP="006075EA">
            <w:pPr>
              <w:pStyle w:val="ab"/>
              <w:ind w:left="360" w:firstLineChars="0" w:firstLine="0"/>
              <w:rPr>
                <w:rFonts w:ascii="Arial" w:eastAsia="仿宋_GB2312" w:hAnsi="Arial" w:cs="Arial"/>
                <w:sz w:val="24"/>
                <w:szCs w:val="24"/>
              </w:rPr>
            </w:pPr>
            <w:r w:rsidRPr="005E77B1">
              <w:rPr>
                <w:rFonts w:ascii="Arial" w:eastAsia="仿宋_GB2312" w:hAnsi="Arial" w:cs="Arial"/>
                <w:b/>
                <w:sz w:val="24"/>
                <w:szCs w:val="24"/>
              </w:rPr>
              <w:t>市场份额</w:t>
            </w:r>
            <w:r w:rsidRPr="005E77B1">
              <w:rPr>
                <w:rFonts w:ascii="Arial" w:eastAsia="仿宋_GB2312" w:hAnsi="Arial" w:cs="Arial"/>
                <w:sz w:val="24"/>
                <w:szCs w:val="24"/>
              </w:rPr>
              <w:t>：</w:t>
            </w:r>
            <w:r w:rsidR="006C3354" w:rsidRPr="005E77B1">
              <w:rPr>
                <w:rFonts w:ascii="Arial" w:eastAsia="仿宋_GB2312" w:hAnsi="Arial" w:cs="Arial"/>
                <w:sz w:val="24"/>
                <w:szCs w:val="24"/>
              </w:rPr>
              <w:t>高济医药</w:t>
            </w:r>
            <w:r w:rsidR="006C3354" w:rsidRPr="005E77B1">
              <w:rPr>
                <w:rFonts w:ascii="Arial" w:eastAsia="仿宋_GB2312" w:hAnsi="Arial" w:cs="Arial"/>
                <w:sz w:val="24"/>
                <w:szCs w:val="24"/>
              </w:rPr>
              <w:t>[0-5]%</w:t>
            </w:r>
            <w:r w:rsidR="006C3354" w:rsidRPr="005E77B1">
              <w:rPr>
                <w:rFonts w:ascii="Arial" w:eastAsia="仿宋_GB2312" w:hAnsi="Arial" w:cs="Arial"/>
                <w:sz w:val="24"/>
                <w:szCs w:val="24"/>
              </w:rPr>
              <w:t>、</w:t>
            </w:r>
            <w:r w:rsidR="009917F9" w:rsidRPr="005E77B1">
              <w:rPr>
                <w:rFonts w:ascii="Arial" w:eastAsia="仿宋_GB2312" w:hAnsi="Arial" w:cs="Arial"/>
                <w:sz w:val="24"/>
                <w:szCs w:val="24"/>
              </w:rPr>
              <w:t>高远百康管理</w:t>
            </w:r>
            <w:proofErr w:type="gramStart"/>
            <w:r w:rsidR="009917F9" w:rsidRPr="005E77B1">
              <w:rPr>
                <w:rFonts w:ascii="Arial" w:eastAsia="仿宋_GB2312" w:hAnsi="Arial" w:cs="Arial"/>
                <w:sz w:val="24"/>
                <w:szCs w:val="24"/>
              </w:rPr>
              <w:t>层股东</w:t>
            </w:r>
            <w:proofErr w:type="gramEnd"/>
            <w:r w:rsidR="006C3354" w:rsidRPr="005E77B1">
              <w:rPr>
                <w:rFonts w:ascii="Arial" w:eastAsia="仿宋_GB2312" w:hAnsi="Arial" w:cs="Arial"/>
                <w:sz w:val="24"/>
                <w:szCs w:val="24"/>
              </w:rPr>
              <w:t>[0-5]%</w:t>
            </w:r>
          </w:p>
          <w:p w14:paraId="3F274355" w14:textId="77777777" w:rsidR="006075EA" w:rsidRPr="005E77B1" w:rsidRDefault="006075EA" w:rsidP="006075EA">
            <w:pPr>
              <w:pStyle w:val="ab"/>
              <w:ind w:left="360" w:firstLineChars="0" w:firstLine="0"/>
              <w:rPr>
                <w:rFonts w:ascii="Arial" w:eastAsia="仿宋_GB2312" w:hAnsi="Arial" w:cs="Arial"/>
                <w:sz w:val="24"/>
                <w:szCs w:val="24"/>
              </w:rPr>
            </w:pPr>
          </w:p>
          <w:p w14:paraId="65E16966" w14:textId="63535408" w:rsidR="006075EA" w:rsidRPr="005E77B1" w:rsidRDefault="00202C68" w:rsidP="006075EA">
            <w:pPr>
              <w:pStyle w:val="ab"/>
              <w:numPr>
                <w:ilvl w:val="0"/>
                <w:numId w:val="7"/>
              </w:numPr>
              <w:ind w:firstLineChars="0"/>
              <w:rPr>
                <w:rFonts w:ascii="Arial" w:eastAsia="仿宋_GB2312" w:hAnsi="Arial" w:cs="Arial"/>
                <w:sz w:val="24"/>
                <w:szCs w:val="24"/>
              </w:rPr>
            </w:pPr>
            <w:r w:rsidRPr="005E77B1">
              <w:rPr>
                <w:rFonts w:ascii="Arial" w:eastAsia="仿宋_GB2312" w:hAnsi="Arial" w:cs="Arial"/>
                <w:b/>
                <w:sz w:val="24"/>
                <w:szCs w:val="24"/>
              </w:rPr>
              <w:t>相关产品市场</w:t>
            </w:r>
            <w:r w:rsidRPr="005E77B1">
              <w:rPr>
                <w:rFonts w:ascii="Arial" w:eastAsia="仿宋_GB2312" w:hAnsi="Arial" w:cs="Arial"/>
                <w:sz w:val="24"/>
                <w:szCs w:val="24"/>
              </w:rPr>
              <w:t>：药品批发市场</w:t>
            </w:r>
            <w:r w:rsidR="005E77B1">
              <w:rPr>
                <w:rFonts w:ascii="Arial" w:eastAsia="仿宋_GB2312" w:hAnsi="Arial" w:cs="Arial" w:hint="eastAsia"/>
                <w:sz w:val="24"/>
                <w:szCs w:val="24"/>
              </w:rPr>
              <w:t>（上游市场）</w:t>
            </w:r>
          </w:p>
          <w:p w14:paraId="451154EC" w14:textId="77777777" w:rsidR="006075EA" w:rsidRPr="005E77B1" w:rsidRDefault="00202C68" w:rsidP="006075EA">
            <w:pPr>
              <w:pStyle w:val="ab"/>
              <w:ind w:left="360" w:firstLineChars="0" w:firstLine="0"/>
              <w:rPr>
                <w:rFonts w:ascii="Arial" w:eastAsia="仿宋_GB2312" w:hAnsi="Arial" w:cs="Arial"/>
                <w:sz w:val="24"/>
                <w:szCs w:val="24"/>
              </w:rPr>
            </w:pPr>
            <w:r w:rsidRPr="005E77B1">
              <w:rPr>
                <w:rFonts w:ascii="Arial" w:eastAsia="仿宋_GB2312" w:hAnsi="Arial" w:cs="Arial"/>
                <w:b/>
                <w:sz w:val="24"/>
                <w:szCs w:val="24"/>
              </w:rPr>
              <w:t>相关地域市场</w:t>
            </w:r>
            <w:r w:rsidRPr="005E77B1">
              <w:rPr>
                <w:rFonts w:ascii="Arial" w:eastAsia="仿宋_GB2312" w:hAnsi="Arial" w:cs="Arial"/>
                <w:sz w:val="24"/>
                <w:szCs w:val="24"/>
              </w:rPr>
              <w:t>：中国</w:t>
            </w:r>
          </w:p>
          <w:p w14:paraId="30719F44" w14:textId="77777777" w:rsidR="00202C68" w:rsidRPr="005E77B1" w:rsidRDefault="00202C68" w:rsidP="006075EA">
            <w:pPr>
              <w:pStyle w:val="ab"/>
              <w:ind w:left="360" w:firstLineChars="0" w:firstLine="0"/>
              <w:rPr>
                <w:rFonts w:ascii="Arial" w:eastAsia="仿宋_GB2312" w:hAnsi="Arial" w:cs="Arial"/>
                <w:sz w:val="24"/>
                <w:szCs w:val="24"/>
              </w:rPr>
            </w:pPr>
            <w:r w:rsidRPr="005E77B1">
              <w:rPr>
                <w:rFonts w:ascii="Arial" w:eastAsia="仿宋_GB2312" w:hAnsi="Arial" w:cs="Arial"/>
                <w:b/>
                <w:sz w:val="24"/>
                <w:szCs w:val="24"/>
              </w:rPr>
              <w:t>市场份额</w:t>
            </w:r>
            <w:r w:rsidRPr="005E77B1">
              <w:rPr>
                <w:rFonts w:ascii="Arial" w:eastAsia="仿宋_GB2312" w:hAnsi="Arial" w:cs="Arial"/>
                <w:sz w:val="24"/>
                <w:szCs w:val="24"/>
              </w:rPr>
              <w:t>：高济医药</w:t>
            </w:r>
            <w:r w:rsidRPr="005E77B1">
              <w:rPr>
                <w:rFonts w:ascii="Arial" w:eastAsia="仿宋_GB2312" w:hAnsi="Arial" w:cs="Arial"/>
                <w:sz w:val="24"/>
                <w:szCs w:val="24"/>
              </w:rPr>
              <w:t>[0-5]%</w:t>
            </w:r>
            <w:r w:rsidRPr="005E77B1">
              <w:rPr>
                <w:rFonts w:ascii="Arial" w:eastAsia="仿宋_GB2312" w:hAnsi="Arial" w:cs="Arial"/>
                <w:sz w:val="24"/>
                <w:szCs w:val="24"/>
              </w:rPr>
              <w:t>、</w:t>
            </w:r>
            <w:r w:rsidR="009917F9" w:rsidRPr="005E77B1">
              <w:rPr>
                <w:rFonts w:ascii="Arial" w:eastAsia="仿宋_GB2312" w:hAnsi="Arial" w:cs="Arial"/>
                <w:sz w:val="24"/>
                <w:szCs w:val="24"/>
              </w:rPr>
              <w:t>高远百康管理</w:t>
            </w:r>
            <w:proofErr w:type="gramStart"/>
            <w:r w:rsidR="009917F9" w:rsidRPr="005E77B1">
              <w:rPr>
                <w:rFonts w:ascii="Arial" w:eastAsia="仿宋_GB2312" w:hAnsi="Arial" w:cs="Arial"/>
                <w:sz w:val="24"/>
                <w:szCs w:val="24"/>
              </w:rPr>
              <w:t>层股东</w:t>
            </w:r>
            <w:proofErr w:type="gramEnd"/>
            <w:r w:rsidRPr="005E77B1">
              <w:rPr>
                <w:rFonts w:ascii="Arial" w:eastAsia="仿宋_GB2312" w:hAnsi="Arial" w:cs="Arial"/>
                <w:sz w:val="24"/>
                <w:szCs w:val="24"/>
              </w:rPr>
              <w:t>[0-5]%</w:t>
            </w:r>
          </w:p>
          <w:p w14:paraId="2F6306D3" w14:textId="1CCE4674" w:rsidR="006075EA" w:rsidRPr="005E77B1" w:rsidRDefault="006075EA" w:rsidP="006075EA">
            <w:pPr>
              <w:pStyle w:val="ab"/>
              <w:ind w:left="360" w:firstLineChars="0" w:firstLine="0"/>
              <w:rPr>
                <w:rFonts w:ascii="Arial" w:eastAsia="仿宋_GB2312" w:hAnsi="Arial" w:cs="Arial"/>
                <w:sz w:val="24"/>
                <w:szCs w:val="24"/>
              </w:rPr>
            </w:pPr>
          </w:p>
        </w:tc>
      </w:tr>
    </w:tbl>
    <w:p w14:paraId="5CFA7051" w14:textId="77777777" w:rsidR="00094095" w:rsidRPr="005E77B1" w:rsidRDefault="00094095" w:rsidP="006075EA">
      <w:pPr>
        <w:rPr>
          <w:rFonts w:ascii="Arial" w:eastAsia="仿宋_GB2312" w:hAnsi="Arial" w:cs="Arial"/>
          <w:sz w:val="24"/>
          <w:szCs w:val="24"/>
        </w:rPr>
      </w:pPr>
    </w:p>
    <w:p w14:paraId="53491EAC" w14:textId="6AB4ECB8" w:rsidR="009917F9" w:rsidRPr="005E77B1" w:rsidRDefault="00C22538" w:rsidP="006075EA">
      <w:pPr>
        <w:snapToGrid w:val="0"/>
        <w:jc w:val="left"/>
        <w:rPr>
          <w:rFonts w:ascii="Arial" w:eastAsia="仿宋_GB2312" w:hAnsi="Arial" w:cs="Arial"/>
          <w:sz w:val="24"/>
          <w:szCs w:val="24"/>
        </w:rPr>
      </w:pPr>
      <w:r w:rsidRPr="005E77B1">
        <w:rPr>
          <w:rFonts w:ascii="Arial" w:eastAsia="仿宋_GB2312" w:hAnsi="Arial" w:cs="Arial"/>
          <w:sz w:val="24"/>
          <w:szCs w:val="24"/>
        </w:rPr>
        <w:t>注解：</w:t>
      </w:r>
    </w:p>
    <w:p w14:paraId="67415F5B" w14:textId="684CC60D" w:rsidR="00C22538" w:rsidRPr="005E77B1" w:rsidRDefault="00C22538" w:rsidP="006075EA">
      <w:pPr>
        <w:pStyle w:val="ab"/>
        <w:numPr>
          <w:ilvl w:val="0"/>
          <w:numId w:val="6"/>
        </w:numPr>
        <w:snapToGrid w:val="0"/>
        <w:ind w:firstLineChars="0"/>
        <w:jc w:val="left"/>
        <w:rPr>
          <w:rFonts w:ascii="Arial" w:eastAsia="仿宋_GB2312" w:hAnsi="Arial" w:cs="Arial"/>
          <w:sz w:val="24"/>
          <w:szCs w:val="24"/>
        </w:rPr>
      </w:pPr>
      <w:r w:rsidRPr="005E77B1">
        <w:rPr>
          <w:rFonts w:ascii="Arial" w:eastAsia="仿宋_GB2312" w:hAnsi="Arial" w:cs="Arial"/>
          <w:sz w:val="24"/>
          <w:szCs w:val="24"/>
        </w:rPr>
        <w:t>申报方申请简易案件的理由是基于</w:t>
      </w:r>
      <w:r w:rsidRPr="005E77B1">
        <w:rPr>
          <w:rFonts w:ascii="Arial" w:eastAsia="仿宋_GB2312" w:hAnsi="Arial" w:cs="Arial"/>
          <w:sz w:val="24"/>
          <w:szCs w:val="24"/>
        </w:rPr>
        <w:t>1-3</w:t>
      </w:r>
      <w:r w:rsidRPr="005E77B1">
        <w:rPr>
          <w:rFonts w:ascii="Arial" w:eastAsia="仿宋_GB2312" w:hAnsi="Arial" w:cs="Arial"/>
          <w:sz w:val="24"/>
          <w:szCs w:val="24"/>
        </w:rPr>
        <w:t>项时，须在备注中说明界定的相关商品市场和相关地域市场（无须阐述界定理由），以及相关市场份额；市场份额可以区间形式提供，区间幅度不应超过</w:t>
      </w:r>
      <w:r w:rsidRPr="005E77B1">
        <w:rPr>
          <w:rFonts w:ascii="Arial" w:eastAsia="仿宋_GB2312" w:hAnsi="Arial" w:cs="Arial"/>
          <w:sz w:val="24"/>
          <w:szCs w:val="24"/>
        </w:rPr>
        <w:t>5%</w:t>
      </w:r>
      <w:r w:rsidRPr="005E77B1">
        <w:rPr>
          <w:rFonts w:ascii="Arial" w:eastAsia="仿宋_GB2312" w:hAnsi="Arial" w:cs="Arial"/>
          <w:sz w:val="24"/>
          <w:szCs w:val="24"/>
        </w:rPr>
        <w:t>。</w:t>
      </w:r>
      <w:r w:rsidRPr="005E77B1">
        <w:rPr>
          <w:rFonts w:ascii="Arial" w:eastAsia="仿宋_GB2312" w:hAnsi="Arial" w:cs="Arial"/>
          <w:sz w:val="24"/>
          <w:szCs w:val="24"/>
        </w:rPr>
        <w:t>1-3</w:t>
      </w:r>
      <w:r w:rsidRPr="005E77B1">
        <w:rPr>
          <w:rFonts w:ascii="Arial" w:eastAsia="仿宋_GB2312" w:hAnsi="Arial" w:cs="Arial"/>
          <w:sz w:val="24"/>
          <w:szCs w:val="24"/>
        </w:rPr>
        <w:t>项可以多选，也可单选；</w:t>
      </w:r>
      <w:proofErr w:type="gramStart"/>
      <w:r w:rsidRPr="005E77B1">
        <w:rPr>
          <w:rFonts w:ascii="Arial" w:eastAsia="仿宋_GB2312" w:hAnsi="Arial" w:cs="Arial"/>
          <w:sz w:val="24"/>
          <w:szCs w:val="24"/>
        </w:rPr>
        <w:t>没有勾选的</w:t>
      </w:r>
      <w:proofErr w:type="gramEnd"/>
      <w:r w:rsidRPr="005E77B1">
        <w:rPr>
          <w:rFonts w:ascii="Arial" w:eastAsia="仿宋_GB2312" w:hAnsi="Arial" w:cs="Arial"/>
          <w:sz w:val="24"/>
          <w:szCs w:val="24"/>
        </w:rPr>
        <w:t>，视为本集中不涉及该类型交易。</w:t>
      </w:r>
    </w:p>
    <w:p w14:paraId="0AC6920F" w14:textId="742DB3B3" w:rsidR="006075EA" w:rsidRPr="005E77B1" w:rsidRDefault="00C22538" w:rsidP="006075EA">
      <w:pPr>
        <w:pStyle w:val="ab"/>
        <w:numPr>
          <w:ilvl w:val="0"/>
          <w:numId w:val="6"/>
        </w:numPr>
        <w:ind w:firstLineChars="0"/>
        <w:rPr>
          <w:rFonts w:ascii="Arial" w:eastAsia="仿宋_GB2312" w:hAnsi="Arial" w:cs="Arial"/>
          <w:sz w:val="24"/>
          <w:szCs w:val="24"/>
        </w:rPr>
      </w:pPr>
      <w:r w:rsidRPr="005E77B1">
        <w:rPr>
          <w:rFonts w:ascii="Arial" w:eastAsia="仿宋_GB2312" w:hAnsi="Arial" w:cs="Arial"/>
          <w:sz w:val="24"/>
          <w:szCs w:val="24"/>
        </w:rPr>
        <w:t>申报方申请简易案件的理由是基于第</w:t>
      </w:r>
      <w:r w:rsidRPr="005E77B1">
        <w:rPr>
          <w:rFonts w:ascii="Arial" w:eastAsia="仿宋_GB2312" w:hAnsi="Arial" w:cs="Arial"/>
          <w:sz w:val="24"/>
          <w:szCs w:val="24"/>
        </w:rPr>
        <w:t>4</w:t>
      </w:r>
      <w:r w:rsidRPr="005E77B1">
        <w:rPr>
          <w:rFonts w:ascii="Arial" w:eastAsia="仿宋_GB2312" w:hAnsi="Arial" w:cs="Arial"/>
          <w:sz w:val="24"/>
          <w:szCs w:val="24"/>
        </w:rPr>
        <w:t>项、第</w:t>
      </w:r>
      <w:r w:rsidRPr="005E77B1">
        <w:rPr>
          <w:rFonts w:ascii="Arial" w:eastAsia="仿宋_GB2312" w:hAnsi="Arial" w:cs="Arial"/>
          <w:sz w:val="24"/>
          <w:szCs w:val="24"/>
        </w:rPr>
        <w:t>5</w:t>
      </w:r>
      <w:r w:rsidRPr="005E77B1">
        <w:rPr>
          <w:rFonts w:ascii="Arial" w:eastAsia="仿宋_GB2312" w:hAnsi="Arial" w:cs="Arial"/>
          <w:sz w:val="24"/>
          <w:szCs w:val="24"/>
        </w:rPr>
        <w:t>项时，无须在备注中说明相关市场和市场份额。</w:t>
      </w:r>
    </w:p>
    <w:p w14:paraId="0EB3BA61" w14:textId="35F1A0F6" w:rsidR="00F87C1F" w:rsidRPr="005E77B1" w:rsidRDefault="00C22538" w:rsidP="006075EA">
      <w:pPr>
        <w:pStyle w:val="ab"/>
        <w:numPr>
          <w:ilvl w:val="0"/>
          <w:numId w:val="6"/>
        </w:numPr>
        <w:ind w:firstLineChars="0"/>
        <w:rPr>
          <w:rFonts w:ascii="Arial" w:eastAsia="仿宋_GB2312" w:hAnsi="Arial" w:cs="Arial"/>
          <w:sz w:val="24"/>
          <w:szCs w:val="24"/>
        </w:rPr>
      </w:pPr>
      <w:r w:rsidRPr="005E77B1">
        <w:rPr>
          <w:rFonts w:ascii="Arial" w:eastAsia="仿宋_GB2312" w:hAnsi="Arial" w:cs="Arial"/>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5E77B1">
        <w:rPr>
          <w:rFonts w:ascii="Arial" w:eastAsia="仿宋_GB2312" w:hAnsi="Arial" w:cs="Arial"/>
          <w:sz w:val="24"/>
          <w:szCs w:val="24"/>
        </w:rPr>
        <w:t>同时勾选第</w:t>
      </w:r>
      <w:r w:rsidRPr="005E77B1">
        <w:rPr>
          <w:rFonts w:ascii="Arial" w:eastAsia="仿宋_GB2312" w:hAnsi="Arial" w:cs="Arial"/>
          <w:sz w:val="24"/>
          <w:szCs w:val="24"/>
        </w:rPr>
        <w:t>1</w:t>
      </w:r>
      <w:r w:rsidRPr="005E77B1">
        <w:rPr>
          <w:rFonts w:ascii="Arial" w:eastAsia="仿宋_GB2312" w:hAnsi="Arial" w:cs="Arial"/>
          <w:sz w:val="24"/>
          <w:szCs w:val="24"/>
        </w:rPr>
        <w:t>项</w:t>
      </w:r>
      <w:proofErr w:type="gramEnd"/>
      <w:r w:rsidRPr="005E77B1">
        <w:rPr>
          <w:rFonts w:ascii="Arial" w:eastAsia="仿宋_GB2312" w:hAnsi="Arial" w:cs="Arial"/>
          <w:sz w:val="24"/>
          <w:szCs w:val="24"/>
        </w:rPr>
        <w:t>和第</w:t>
      </w:r>
      <w:r w:rsidRPr="005E77B1">
        <w:rPr>
          <w:rFonts w:ascii="Arial" w:eastAsia="仿宋_GB2312" w:hAnsi="Arial" w:cs="Arial"/>
          <w:sz w:val="24"/>
          <w:szCs w:val="24"/>
        </w:rPr>
        <w:t>6</w:t>
      </w:r>
      <w:r w:rsidRPr="005E77B1">
        <w:rPr>
          <w:rFonts w:ascii="Arial" w:eastAsia="仿宋_GB2312" w:hAnsi="Arial" w:cs="Arial"/>
          <w:sz w:val="24"/>
          <w:szCs w:val="24"/>
        </w:rPr>
        <w:t>项理由，并在备注中说明界定的相关商品市场和相关地域市场（无须阐述界定理由），以及相关市场份额。市场份额可以区间形式提供，区间幅度不应超过</w:t>
      </w:r>
      <w:r w:rsidRPr="005E77B1">
        <w:rPr>
          <w:rFonts w:ascii="Arial" w:eastAsia="仿宋_GB2312" w:hAnsi="Arial" w:cs="Arial"/>
          <w:sz w:val="24"/>
          <w:szCs w:val="24"/>
        </w:rPr>
        <w:t>5%</w:t>
      </w:r>
      <w:r w:rsidRPr="005E77B1">
        <w:rPr>
          <w:rFonts w:ascii="Arial" w:eastAsia="仿宋_GB2312" w:hAnsi="Arial" w:cs="Arial"/>
          <w:sz w:val="24"/>
          <w:szCs w:val="24"/>
        </w:rPr>
        <w:t>。</w:t>
      </w:r>
    </w:p>
    <w:sectPr w:rsidR="00F87C1F" w:rsidRPr="005E77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BC4C6" w14:textId="77777777" w:rsidR="00A044E9" w:rsidRDefault="00A044E9" w:rsidP="00094095">
      <w:r>
        <w:separator/>
      </w:r>
    </w:p>
  </w:endnote>
  <w:endnote w:type="continuationSeparator" w:id="0">
    <w:p w14:paraId="5AA52AC2" w14:textId="77777777" w:rsidR="00A044E9" w:rsidRDefault="00A044E9" w:rsidP="00094095">
      <w:r>
        <w:continuationSeparator/>
      </w:r>
    </w:p>
  </w:endnote>
  <w:endnote w:type="continuationNotice" w:id="1">
    <w:p w14:paraId="25FFD499" w14:textId="77777777" w:rsidR="00A044E9" w:rsidRDefault="00A044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691114580"/>
      <w:docPartObj>
        <w:docPartGallery w:val="Page Numbers (Bottom of Page)"/>
        <w:docPartUnique/>
      </w:docPartObj>
    </w:sdtPr>
    <w:sdtEndPr/>
    <w:sdtContent>
      <w:p w14:paraId="1F3F436D" w14:textId="7E99C5C3" w:rsidR="003B6182" w:rsidRPr="003B6182" w:rsidRDefault="003B6182">
        <w:pPr>
          <w:pStyle w:val="a9"/>
          <w:jc w:val="center"/>
          <w:rPr>
            <w:rFonts w:ascii="Arial" w:hAnsi="Arial" w:cs="Arial"/>
          </w:rPr>
        </w:pPr>
        <w:r w:rsidRPr="003B6182">
          <w:rPr>
            <w:rFonts w:ascii="Arial" w:hAnsi="Arial" w:cs="Arial"/>
          </w:rPr>
          <w:fldChar w:fldCharType="begin"/>
        </w:r>
        <w:r w:rsidRPr="003B6182">
          <w:rPr>
            <w:rFonts w:ascii="Arial" w:hAnsi="Arial" w:cs="Arial"/>
          </w:rPr>
          <w:instrText>PAGE   \* MERGEFORMAT</w:instrText>
        </w:r>
        <w:r w:rsidRPr="003B6182">
          <w:rPr>
            <w:rFonts w:ascii="Arial" w:hAnsi="Arial" w:cs="Arial"/>
          </w:rPr>
          <w:fldChar w:fldCharType="separate"/>
        </w:r>
        <w:r w:rsidR="0017221D" w:rsidRPr="0017221D">
          <w:rPr>
            <w:rFonts w:ascii="Arial" w:hAnsi="Arial" w:cs="Arial"/>
            <w:noProof/>
            <w:lang w:val="zh-CN"/>
          </w:rPr>
          <w:t>2</w:t>
        </w:r>
        <w:r w:rsidRPr="003B6182">
          <w:rPr>
            <w:rFonts w:ascii="Arial" w:hAnsi="Arial" w:cs="Arial"/>
          </w:rPr>
          <w:fldChar w:fldCharType="end"/>
        </w:r>
      </w:p>
    </w:sdtContent>
  </w:sdt>
  <w:p w14:paraId="590A816A" w14:textId="77777777" w:rsidR="003B6182" w:rsidRPr="003B6182" w:rsidRDefault="003B6182">
    <w:pPr>
      <w:pStyle w:val="a9"/>
      <w:rPr>
        <w:rFonts w:ascii="Arial" w:hAnsi="Arial" w:cs="Aria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E6C2D" w14:textId="77777777" w:rsidR="00A044E9" w:rsidRDefault="00A044E9" w:rsidP="00094095">
      <w:r>
        <w:separator/>
      </w:r>
    </w:p>
  </w:footnote>
  <w:footnote w:type="continuationSeparator" w:id="0">
    <w:p w14:paraId="40984664" w14:textId="77777777" w:rsidR="00A044E9" w:rsidRDefault="00A044E9" w:rsidP="00094095">
      <w:r>
        <w:continuationSeparator/>
      </w:r>
    </w:p>
  </w:footnote>
  <w:footnote w:type="continuationNotice" w:id="1">
    <w:p w14:paraId="721A23D6" w14:textId="77777777" w:rsidR="00A044E9" w:rsidRDefault="00A044E9"/>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A4B8E"/>
    <w:multiLevelType w:val="hybridMultilevel"/>
    <w:tmpl w:val="09C056F6"/>
    <w:lvl w:ilvl="0" w:tplc="AE6251DC">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4966113D"/>
    <w:multiLevelType w:val="hybridMultilevel"/>
    <w:tmpl w:val="30DCB500"/>
    <w:lvl w:ilvl="0" w:tplc="00564ED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564326"/>
    <w:multiLevelType w:val="hybridMultilevel"/>
    <w:tmpl w:val="3782FE50"/>
    <w:lvl w:ilvl="0" w:tplc="B88AF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B2F1C"/>
    <w:multiLevelType w:val="hybridMultilevel"/>
    <w:tmpl w:val="522613BE"/>
    <w:lvl w:ilvl="0" w:tplc="2DD24C6C">
      <w:start w:val="1"/>
      <w:numFmt w:val="decimal"/>
      <w:lvlText w:val="%1."/>
      <w:lvlJc w:val="left"/>
      <w:pPr>
        <w:ind w:left="360" w:hanging="360"/>
      </w:pPr>
      <w:rPr>
        <w:rFonts w:ascii="Arial" w:eastAsia="仿宋_GB2312" w:hAnsi="Arial" w:cs="Arial"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635D7A"/>
    <w:multiLevelType w:val="hybridMultilevel"/>
    <w:tmpl w:val="919C7E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1"/>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6E38"/>
    <w:rsid w:val="00051C75"/>
    <w:rsid w:val="00094095"/>
    <w:rsid w:val="000A7109"/>
    <w:rsid w:val="000C6940"/>
    <w:rsid w:val="000D2E60"/>
    <w:rsid w:val="000E2144"/>
    <w:rsid w:val="000F6518"/>
    <w:rsid w:val="0014290A"/>
    <w:rsid w:val="00150E03"/>
    <w:rsid w:val="00165C5F"/>
    <w:rsid w:val="0016704D"/>
    <w:rsid w:val="0017221D"/>
    <w:rsid w:val="00187F3F"/>
    <w:rsid w:val="00197DF6"/>
    <w:rsid w:val="001D3FE0"/>
    <w:rsid w:val="00202C68"/>
    <w:rsid w:val="00260862"/>
    <w:rsid w:val="00262356"/>
    <w:rsid w:val="0029673A"/>
    <w:rsid w:val="002B27F6"/>
    <w:rsid w:val="002E0FF2"/>
    <w:rsid w:val="00331EBE"/>
    <w:rsid w:val="00332A5E"/>
    <w:rsid w:val="003B6182"/>
    <w:rsid w:val="00422713"/>
    <w:rsid w:val="00436DE9"/>
    <w:rsid w:val="00437EC5"/>
    <w:rsid w:val="00462174"/>
    <w:rsid w:val="00470CDE"/>
    <w:rsid w:val="00474B68"/>
    <w:rsid w:val="004C0907"/>
    <w:rsid w:val="0054097F"/>
    <w:rsid w:val="005500C2"/>
    <w:rsid w:val="00574C1B"/>
    <w:rsid w:val="005C4AE3"/>
    <w:rsid w:val="005E77B1"/>
    <w:rsid w:val="006075EA"/>
    <w:rsid w:val="006A06C4"/>
    <w:rsid w:val="006C3354"/>
    <w:rsid w:val="00774D23"/>
    <w:rsid w:val="007820F7"/>
    <w:rsid w:val="00792C5D"/>
    <w:rsid w:val="007D6A17"/>
    <w:rsid w:val="008009EA"/>
    <w:rsid w:val="008102ED"/>
    <w:rsid w:val="0082331E"/>
    <w:rsid w:val="00826CD9"/>
    <w:rsid w:val="008D1625"/>
    <w:rsid w:val="00900D3E"/>
    <w:rsid w:val="00922DA6"/>
    <w:rsid w:val="009311F6"/>
    <w:rsid w:val="00981297"/>
    <w:rsid w:val="009917F9"/>
    <w:rsid w:val="009A3C8F"/>
    <w:rsid w:val="009F184B"/>
    <w:rsid w:val="00A044E9"/>
    <w:rsid w:val="00A36511"/>
    <w:rsid w:val="00A85090"/>
    <w:rsid w:val="00A86B91"/>
    <w:rsid w:val="00A913EF"/>
    <w:rsid w:val="00AB3C12"/>
    <w:rsid w:val="00AC26DC"/>
    <w:rsid w:val="00AC6727"/>
    <w:rsid w:val="00AD0E79"/>
    <w:rsid w:val="00B26C19"/>
    <w:rsid w:val="00B62165"/>
    <w:rsid w:val="00B654DE"/>
    <w:rsid w:val="00B71B1B"/>
    <w:rsid w:val="00BA172C"/>
    <w:rsid w:val="00BC2FA1"/>
    <w:rsid w:val="00C05033"/>
    <w:rsid w:val="00C12410"/>
    <w:rsid w:val="00C22538"/>
    <w:rsid w:val="00C300C8"/>
    <w:rsid w:val="00C6781E"/>
    <w:rsid w:val="00C95FB1"/>
    <w:rsid w:val="00CA48F1"/>
    <w:rsid w:val="00CC3A47"/>
    <w:rsid w:val="00CC41E5"/>
    <w:rsid w:val="00D35847"/>
    <w:rsid w:val="00D661C7"/>
    <w:rsid w:val="00DF5E25"/>
    <w:rsid w:val="00E14001"/>
    <w:rsid w:val="00E2092C"/>
    <w:rsid w:val="00E27CCC"/>
    <w:rsid w:val="00E91F4F"/>
    <w:rsid w:val="00F16128"/>
    <w:rsid w:val="00F60E13"/>
    <w:rsid w:val="00F87C1F"/>
    <w:rsid w:val="00FA3705"/>
    <w:rsid w:val="00FB6E50"/>
    <w:rsid w:val="00FF2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AD96A"/>
  <w15:docId w15:val="{9B046B24-9C7B-405A-B81B-C2E78186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74D23"/>
    <w:rPr>
      <w:sz w:val="18"/>
      <w:szCs w:val="18"/>
    </w:rPr>
  </w:style>
  <w:style w:type="paragraph" w:styleId="a9">
    <w:name w:val="footer"/>
    <w:basedOn w:val="a"/>
    <w:link w:val="aa"/>
    <w:uiPriority w:val="99"/>
    <w:unhideWhenUsed/>
    <w:rsid w:val="00774D23"/>
    <w:pPr>
      <w:tabs>
        <w:tab w:val="center" w:pos="4153"/>
        <w:tab w:val="right" w:pos="8306"/>
      </w:tabs>
      <w:snapToGrid w:val="0"/>
      <w:jc w:val="left"/>
    </w:pPr>
    <w:rPr>
      <w:sz w:val="18"/>
      <w:szCs w:val="18"/>
    </w:rPr>
  </w:style>
  <w:style w:type="character" w:customStyle="1" w:styleId="aa">
    <w:name w:val="页脚 字符"/>
    <w:basedOn w:val="a0"/>
    <w:link w:val="a9"/>
    <w:uiPriority w:val="99"/>
    <w:rsid w:val="00774D23"/>
    <w:rPr>
      <w:sz w:val="18"/>
      <w:szCs w:val="18"/>
    </w:rPr>
  </w:style>
  <w:style w:type="paragraph" w:styleId="ab">
    <w:name w:val="List Paragraph"/>
    <w:basedOn w:val="a"/>
    <w:uiPriority w:val="34"/>
    <w:qFormat/>
    <w:rsid w:val="00826CD9"/>
    <w:pPr>
      <w:ind w:firstLineChars="200" w:firstLine="420"/>
    </w:pPr>
  </w:style>
  <w:style w:type="paragraph" w:styleId="ac">
    <w:name w:val="Balloon Text"/>
    <w:basedOn w:val="a"/>
    <w:link w:val="ad"/>
    <w:uiPriority w:val="99"/>
    <w:semiHidden/>
    <w:unhideWhenUsed/>
    <w:rsid w:val="0016704D"/>
    <w:rPr>
      <w:sz w:val="18"/>
      <w:szCs w:val="18"/>
    </w:rPr>
  </w:style>
  <w:style w:type="character" w:customStyle="1" w:styleId="ad">
    <w:name w:val="批注框文本 字符"/>
    <w:basedOn w:val="a0"/>
    <w:link w:val="ac"/>
    <w:uiPriority w:val="99"/>
    <w:semiHidden/>
    <w:rsid w:val="0016704D"/>
    <w:rPr>
      <w:sz w:val="18"/>
      <w:szCs w:val="18"/>
    </w:rPr>
  </w:style>
  <w:style w:type="character" w:styleId="ae">
    <w:name w:val="annotation reference"/>
    <w:basedOn w:val="a0"/>
    <w:uiPriority w:val="99"/>
    <w:semiHidden/>
    <w:unhideWhenUsed/>
    <w:rsid w:val="00CC3A47"/>
    <w:rPr>
      <w:sz w:val="21"/>
      <w:szCs w:val="21"/>
    </w:rPr>
  </w:style>
  <w:style w:type="paragraph" w:styleId="af">
    <w:name w:val="annotation text"/>
    <w:basedOn w:val="a"/>
    <w:link w:val="af0"/>
    <w:uiPriority w:val="99"/>
    <w:semiHidden/>
    <w:unhideWhenUsed/>
    <w:rsid w:val="00CC3A47"/>
    <w:pPr>
      <w:jc w:val="left"/>
    </w:pPr>
  </w:style>
  <w:style w:type="character" w:customStyle="1" w:styleId="af0">
    <w:name w:val="批注文字 字符"/>
    <w:basedOn w:val="a0"/>
    <w:link w:val="af"/>
    <w:uiPriority w:val="99"/>
    <w:semiHidden/>
    <w:rsid w:val="00CC3A47"/>
  </w:style>
  <w:style w:type="paragraph" w:styleId="af1">
    <w:name w:val="annotation subject"/>
    <w:basedOn w:val="af"/>
    <w:next w:val="af"/>
    <w:link w:val="af2"/>
    <w:uiPriority w:val="99"/>
    <w:semiHidden/>
    <w:unhideWhenUsed/>
    <w:rsid w:val="00CC3A47"/>
    <w:rPr>
      <w:b/>
      <w:bCs/>
    </w:rPr>
  </w:style>
  <w:style w:type="character" w:customStyle="1" w:styleId="af2">
    <w:name w:val="批注主题 字符"/>
    <w:basedOn w:val="af0"/>
    <w:link w:val="af1"/>
    <w:uiPriority w:val="99"/>
    <w:semiHidden/>
    <w:rsid w:val="00CC3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 </cp:lastModifiedBy>
  <cp:revision>14</cp:revision>
  <cp:lastPrinted>2016-12-23T09:19:00Z</cp:lastPrinted>
  <dcterms:created xsi:type="dcterms:W3CDTF">2021-06-08T16:53:00Z</dcterms:created>
  <dcterms:modified xsi:type="dcterms:W3CDTF">2021-06-25T03:41:00Z</dcterms:modified>
</cp:coreProperties>
</file>