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01DF11" w14:textId="6A309789" w:rsidR="00320FCE" w:rsidRPr="00B74963" w:rsidRDefault="003A2036" w:rsidP="003013AD">
      <w:pPr>
        <w:jc w:val="center"/>
        <w:rPr>
          <w:rFonts w:ascii="仿宋" w:eastAsia="仿宋" w:hAnsi="仿宋" w:cs="Times New Roman"/>
          <w:b/>
          <w:bCs/>
          <w:kern w:val="20"/>
          <w:sz w:val="22"/>
          <w:lang w:val="en-GB"/>
        </w:rPr>
      </w:pPr>
      <w:r w:rsidRPr="00B74963">
        <w:rPr>
          <w:rFonts w:ascii="仿宋" w:eastAsia="仿宋" w:hAnsi="仿宋" w:cs="Times New Roman"/>
          <w:b/>
          <w:bCs/>
          <w:kern w:val="20"/>
          <w:sz w:val="22"/>
          <w:lang w:val="en-GB"/>
        </w:rPr>
        <w:t>经营者集中简易案件公示表</w:t>
      </w:r>
    </w:p>
    <w:p w14:paraId="1CD74248" w14:textId="2EA69659" w:rsidR="00320FCE" w:rsidRPr="00B74963" w:rsidRDefault="00320FCE" w:rsidP="003013AD">
      <w:pPr>
        <w:jc w:val="left"/>
        <w:rPr>
          <w:rFonts w:ascii="仿宋" w:eastAsia="仿宋" w:hAnsi="仿宋" w:cs="Times New Roman"/>
          <w:kern w:val="20"/>
          <w:sz w:val="22"/>
          <w:lang w:val="en-GB"/>
        </w:rPr>
      </w:pPr>
    </w:p>
    <w:tbl>
      <w:tblPr>
        <w:tblStyle w:val="af"/>
        <w:tblW w:w="8758" w:type="dxa"/>
        <w:tblLook w:val="04A0" w:firstRow="1" w:lastRow="0" w:firstColumn="1" w:lastColumn="0" w:noHBand="0" w:noVBand="1"/>
      </w:tblPr>
      <w:tblGrid>
        <w:gridCol w:w="1809"/>
        <w:gridCol w:w="1796"/>
        <w:gridCol w:w="5153"/>
      </w:tblGrid>
      <w:tr w:rsidR="00320FCE" w:rsidRPr="00B74963" w14:paraId="490DE825" w14:textId="77777777" w:rsidTr="005F37F4">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1672FE" w14:textId="528479D3" w:rsidR="00320FCE" w:rsidRPr="00B74963" w:rsidRDefault="003A2036" w:rsidP="005F37F4">
            <w:pPr>
              <w:jc w:val="center"/>
              <w:rPr>
                <w:rFonts w:ascii="仿宋" w:eastAsia="仿宋" w:hAnsi="仿宋" w:cs="Times New Roman"/>
                <w:sz w:val="22"/>
              </w:rPr>
            </w:pPr>
            <w:r w:rsidRPr="00B74963">
              <w:rPr>
                <w:rFonts w:ascii="仿宋" w:eastAsia="仿宋" w:hAnsi="仿宋" w:cs="Times New Roman"/>
                <w:kern w:val="20"/>
                <w:sz w:val="22"/>
                <w:lang w:val="en-GB"/>
              </w:rPr>
              <w:t>案件名称</w:t>
            </w:r>
          </w:p>
        </w:tc>
        <w:tc>
          <w:tcPr>
            <w:tcW w:w="6949" w:type="dxa"/>
            <w:gridSpan w:val="2"/>
            <w:tcBorders>
              <w:top w:val="single" w:sz="4" w:space="0" w:color="auto"/>
              <w:left w:val="single" w:sz="4" w:space="0" w:color="auto"/>
              <w:bottom w:val="single" w:sz="4" w:space="0" w:color="auto"/>
              <w:right w:val="single" w:sz="4" w:space="0" w:color="auto"/>
            </w:tcBorders>
          </w:tcPr>
          <w:p w14:paraId="3D46328C" w14:textId="74CDF43A" w:rsidR="00320FCE" w:rsidRPr="00B74963" w:rsidRDefault="000D23BA" w:rsidP="003013AD">
            <w:pPr>
              <w:spacing w:before="120" w:after="120"/>
              <w:rPr>
                <w:rFonts w:ascii="仿宋" w:eastAsia="仿宋" w:hAnsi="仿宋" w:cs="Times New Roman"/>
                <w:sz w:val="22"/>
              </w:rPr>
            </w:pPr>
            <w:r w:rsidRPr="00B74963">
              <w:rPr>
                <w:rFonts w:ascii="仿宋" w:eastAsia="仿宋" w:hAnsi="仿宋" w:cs="Times New Roman" w:hint="eastAsia"/>
                <w:kern w:val="20"/>
                <w:sz w:val="22"/>
              </w:rPr>
              <w:t>苏伊士集团简式股份有限公司与施耐德电气工业简式股份有限公司新设合营企业案</w:t>
            </w:r>
            <w:r w:rsidR="00C217C7" w:rsidRPr="00B74963">
              <w:rPr>
                <w:rFonts w:ascii="仿宋" w:eastAsia="仿宋" w:hAnsi="仿宋" w:cs="Times New Roman" w:hint="eastAsia"/>
                <w:kern w:val="20"/>
                <w:sz w:val="22"/>
              </w:rPr>
              <w:t>（</w:t>
            </w:r>
            <w:r w:rsidR="00C217C7" w:rsidRPr="00B74963">
              <w:rPr>
                <w:rFonts w:ascii="仿宋" w:eastAsia="仿宋" w:hAnsi="仿宋" w:cs="Times New Roman" w:hint="eastAsia"/>
                <w:b/>
                <w:kern w:val="20"/>
                <w:sz w:val="22"/>
              </w:rPr>
              <w:t>“本次交易”</w:t>
            </w:r>
            <w:r w:rsidR="00C217C7" w:rsidRPr="00B74963">
              <w:rPr>
                <w:rFonts w:ascii="仿宋" w:eastAsia="仿宋" w:hAnsi="仿宋" w:cs="Times New Roman" w:hint="eastAsia"/>
                <w:kern w:val="20"/>
                <w:sz w:val="22"/>
              </w:rPr>
              <w:t>）</w:t>
            </w:r>
          </w:p>
        </w:tc>
      </w:tr>
      <w:tr w:rsidR="00320FCE" w:rsidRPr="00B74963" w14:paraId="233DC011" w14:textId="77777777" w:rsidTr="003A2036">
        <w:trPr>
          <w:trHeight w:val="993"/>
        </w:trPr>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8FB1A1" w14:textId="6E6B05EE" w:rsidR="00320FCE" w:rsidRPr="00B74963" w:rsidRDefault="003A2036" w:rsidP="003013AD">
            <w:pPr>
              <w:jc w:val="center"/>
              <w:rPr>
                <w:rFonts w:ascii="仿宋" w:eastAsia="仿宋" w:hAnsi="仿宋" w:cs="Times New Roman"/>
                <w:kern w:val="20"/>
                <w:sz w:val="22"/>
                <w:lang w:val="en-GB"/>
              </w:rPr>
            </w:pPr>
            <w:r w:rsidRPr="00B74963">
              <w:rPr>
                <w:rFonts w:ascii="仿宋" w:eastAsia="仿宋" w:hAnsi="仿宋" w:cs="Times New Roman"/>
                <w:kern w:val="20"/>
                <w:sz w:val="22"/>
                <w:lang w:val="en-GB"/>
              </w:rPr>
              <w:t>交易概况（限200字内）</w:t>
            </w:r>
          </w:p>
        </w:tc>
        <w:tc>
          <w:tcPr>
            <w:tcW w:w="6949" w:type="dxa"/>
            <w:gridSpan w:val="2"/>
            <w:tcBorders>
              <w:top w:val="single" w:sz="4" w:space="0" w:color="auto"/>
              <w:left w:val="single" w:sz="4" w:space="0" w:color="auto"/>
              <w:bottom w:val="single" w:sz="4" w:space="0" w:color="auto"/>
              <w:right w:val="single" w:sz="4" w:space="0" w:color="auto"/>
            </w:tcBorders>
            <w:vAlign w:val="center"/>
          </w:tcPr>
          <w:p w14:paraId="649E2D53" w14:textId="36C9E154" w:rsidR="00C217C7" w:rsidRPr="00B74963" w:rsidRDefault="003013AD" w:rsidP="003013AD">
            <w:pPr>
              <w:spacing w:before="120" w:after="120"/>
              <w:jc w:val="left"/>
              <w:rPr>
                <w:rFonts w:ascii="仿宋" w:eastAsia="仿宋" w:hAnsi="仿宋" w:cs="Times New Roman"/>
                <w:sz w:val="22"/>
              </w:rPr>
            </w:pPr>
            <w:r w:rsidRPr="00B74963">
              <w:rPr>
                <w:rFonts w:ascii="仿宋" w:eastAsia="仿宋" w:hAnsi="仿宋" w:cs="Times New Roman"/>
                <w:sz w:val="22"/>
              </w:rPr>
              <w:t>本次交易涉及</w:t>
            </w:r>
            <w:r w:rsidR="000D23BA" w:rsidRPr="00B74963">
              <w:rPr>
                <w:rFonts w:ascii="仿宋" w:eastAsia="仿宋" w:hAnsi="仿宋" w:cs="Times New Roman" w:hint="eastAsia"/>
                <w:sz w:val="22"/>
              </w:rPr>
              <w:t>苏伊士集团简式股份有限公司（</w:t>
            </w:r>
            <w:r w:rsidR="000D23BA" w:rsidRPr="00B74963">
              <w:rPr>
                <w:rFonts w:ascii="仿宋" w:eastAsia="仿宋" w:hAnsi="仿宋" w:cs="Times New Roman" w:hint="eastAsia"/>
                <w:b/>
                <w:sz w:val="22"/>
              </w:rPr>
              <w:t>“苏伊士”</w:t>
            </w:r>
            <w:r w:rsidR="000D23BA" w:rsidRPr="00B74963">
              <w:rPr>
                <w:rFonts w:ascii="仿宋" w:eastAsia="仿宋" w:hAnsi="仿宋" w:cs="Times New Roman" w:hint="eastAsia"/>
                <w:sz w:val="22"/>
              </w:rPr>
              <w:t>）与施耐德电气工业简式股份有限公司（</w:t>
            </w:r>
            <w:r w:rsidR="000D23BA" w:rsidRPr="00B74963">
              <w:rPr>
                <w:rFonts w:ascii="仿宋" w:eastAsia="仿宋" w:hAnsi="仿宋" w:cs="Times New Roman" w:hint="eastAsia"/>
                <w:b/>
                <w:sz w:val="22"/>
              </w:rPr>
              <w:t>“施耐德</w:t>
            </w:r>
            <w:r w:rsidR="009E59DB" w:rsidRPr="00B74963">
              <w:rPr>
                <w:rFonts w:ascii="仿宋" w:eastAsia="仿宋" w:hAnsi="仿宋" w:cs="Times New Roman" w:hint="eastAsia"/>
                <w:b/>
                <w:sz w:val="22"/>
              </w:rPr>
              <w:t>电气</w:t>
            </w:r>
            <w:r w:rsidR="000D23BA" w:rsidRPr="00B74963">
              <w:rPr>
                <w:rFonts w:ascii="仿宋" w:eastAsia="仿宋" w:hAnsi="仿宋" w:cs="Times New Roman" w:hint="eastAsia"/>
                <w:b/>
                <w:sz w:val="22"/>
              </w:rPr>
              <w:t>”</w:t>
            </w:r>
            <w:r w:rsidR="000D23BA" w:rsidRPr="00B74963">
              <w:rPr>
                <w:rFonts w:ascii="仿宋" w:eastAsia="仿宋" w:hAnsi="仿宋" w:cs="Times New Roman" w:hint="eastAsia"/>
                <w:sz w:val="22"/>
              </w:rPr>
              <w:t>）新设一家合营企业。</w:t>
            </w:r>
            <w:r w:rsidR="009E59DB" w:rsidRPr="00B74963">
              <w:rPr>
                <w:rFonts w:ascii="仿宋" w:eastAsia="仿宋" w:hAnsi="仿宋" w:cs="Times New Roman" w:hint="eastAsia"/>
                <w:sz w:val="22"/>
              </w:rPr>
              <w:t>合营企业将由苏伊士持股70%，施耐德电气持股30%，并由双方共同控制</w:t>
            </w:r>
            <w:r w:rsidR="009E59DB" w:rsidRPr="00B74963">
              <w:rPr>
                <w:rFonts w:ascii="仿宋" w:eastAsia="仿宋" w:hAnsi="仿宋" w:cs="Times New Roman"/>
                <w:sz w:val="22"/>
              </w:rPr>
              <w:t>。</w:t>
            </w:r>
            <w:r w:rsidR="00521DF3" w:rsidRPr="00B74963">
              <w:rPr>
                <w:rFonts w:ascii="仿宋" w:eastAsia="仿宋" w:hAnsi="仿宋" w:cs="Times New Roman" w:hint="eastAsia"/>
                <w:sz w:val="22"/>
              </w:rPr>
              <w:t>合营企业将为全球客户设计、开发水务管理软件并实现其商业化。</w:t>
            </w:r>
          </w:p>
        </w:tc>
      </w:tr>
      <w:tr w:rsidR="007861E7" w:rsidRPr="00B74963" w14:paraId="6CC0FD3C" w14:textId="77777777" w:rsidTr="003A2036">
        <w:trPr>
          <w:trHeight w:val="468"/>
        </w:trPr>
        <w:tc>
          <w:tcPr>
            <w:tcW w:w="1809"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12FE09C5" w14:textId="680C115A" w:rsidR="007861E7" w:rsidRPr="00B74963" w:rsidRDefault="003A2036" w:rsidP="003013AD">
            <w:pPr>
              <w:jc w:val="center"/>
              <w:rPr>
                <w:rFonts w:ascii="仿宋" w:eastAsia="仿宋" w:hAnsi="仿宋" w:cs="Times New Roman"/>
                <w:kern w:val="20"/>
                <w:sz w:val="22"/>
                <w:lang w:val="en-GB"/>
              </w:rPr>
            </w:pPr>
            <w:r w:rsidRPr="00B74963">
              <w:rPr>
                <w:rFonts w:ascii="仿宋" w:eastAsia="仿宋" w:hAnsi="仿宋" w:cs="Times New Roman"/>
                <w:kern w:val="20"/>
                <w:sz w:val="22"/>
                <w:lang w:val="en-GB"/>
              </w:rPr>
              <w:t>参与集中的经营者简介</w:t>
            </w:r>
          </w:p>
        </w:tc>
        <w:tc>
          <w:tcPr>
            <w:tcW w:w="1796" w:type="dxa"/>
            <w:tcBorders>
              <w:top w:val="single" w:sz="4" w:space="0" w:color="auto"/>
              <w:left w:val="single" w:sz="4" w:space="0" w:color="auto"/>
              <w:bottom w:val="single" w:sz="4" w:space="0" w:color="auto"/>
              <w:right w:val="single" w:sz="4" w:space="0" w:color="auto"/>
            </w:tcBorders>
            <w:hideMark/>
          </w:tcPr>
          <w:p w14:paraId="36C989E2" w14:textId="24C0BD5C" w:rsidR="007861E7" w:rsidRPr="00B74963" w:rsidRDefault="007861E7" w:rsidP="004A3886">
            <w:pPr>
              <w:spacing w:before="120" w:after="120"/>
              <w:rPr>
                <w:rFonts w:ascii="仿宋" w:eastAsia="仿宋" w:hAnsi="仿宋" w:cs="Times New Roman"/>
                <w:kern w:val="20"/>
                <w:sz w:val="22"/>
                <w:lang w:val="en-GB"/>
              </w:rPr>
            </w:pPr>
            <w:r w:rsidRPr="00B74963">
              <w:rPr>
                <w:rFonts w:ascii="仿宋" w:eastAsia="仿宋" w:hAnsi="仿宋" w:cs="Times New Roman"/>
                <w:kern w:val="20"/>
                <w:sz w:val="22"/>
                <w:lang w:val="en-GB"/>
              </w:rPr>
              <w:t>1.</w:t>
            </w:r>
            <w:r w:rsidRPr="00B74963">
              <w:rPr>
                <w:rFonts w:ascii="仿宋" w:eastAsia="仿宋" w:hAnsi="仿宋" w:cs="Times New Roman"/>
                <w:sz w:val="22"/>
              </w:rPr>
              <w:t xml:space="preserve"> </w:t>
            </w:r>
            <w:r w:rsidR="004A3886" w:rsidRPr="00B74963">
              <w:rPr>
                <w:rFonts w:ascii="仿宋" w:eastAsia="仿宋" w:hAnsi="仿宋" w:cs="Times New Roman" w:hint="eastAsia"/>
                <w:sz w:val="22"/>
              </w:rPr>
              <w:t>苏伊士</w:t>
            </w:r>
          </w:p>
        </w:tc>
        <w:tc>
          <w:tcPr>
            <w:tcW w:w="5153" w:type="dxa"/>
            <w:tcBorders>
              <w:top w:val="single" w:sz="4" w:space="0" w:color="auto"/>
              <w:left w:val="single" w:sz="4" w:space="0" w:color="auto"/>
              <w:bottom w:val="single" w:sz="4" w:space="0" w:color="auto"/>
              <w:right w:val="single" w:sz="4" w:space="0" w:color="auto"/>
            </w:tcBorders>
          </w:tcPr>
          <w:p w14:paraId="6CBB693B" w14:textId="60108E3F" w:rsidR="005875D9" w:rsidRPr="00B74963" w:rsidRDefault="005875D9" w:rsidP="00235EFA">
            <w:pPr>
              <w:spacing w:before="120" w:after="120"/>
              <w:rPr>
                <w:rFonts w:ascii="仿宋" w:eastAsia="仿宋" w:hAnsi="仿宋" w:cs="Times New Roman"/>
                <w:sz w:val="22"/>
              </w:rPr>
            </w:pPr>
            <w:r w:rsidRPr="00B74963">
              <w:rPr>
                <w:rFonts w:ascii="仿宋" w:eastAsia="仿宋" w:hAnsi="仿宋" w:cs="Times New Roman" w:hint="eastAsia"/>
                <w:sz w:val="22"/>
              </w:rPr>
              <w:t>苏伊士</w:t>
            </w:r>
            <w:r w:rsidR="00726960" w:rsidRPr="00B74963">
              <w:rPr>
                <w:rFonts w:ascii="仿宋" w:eastAsia="仿宋" w:hAnsi="仿宋" w:cs="Times New Roman"/>
                <w:sz w:val="22"/>
              </w:rPr>
              <w:t>于</w:t>
            </w:r>
            <w:r w:rsidRPr="00B74963">
              <w:rPr>
                <w:rFonts w:ascii="仿宋" w:eastAsia="仿宋" w:hAnsi="仿宋" w:cs="Times New Roman" w:hint="eastAsia"/>
                <w:sz w:val="22"/>
              </w:rPr>
              <w:t>2010年11月1</w:t>
            </w:r>
            <w:r w:rsidR="00B25899" w:rsidRPr="00B74963">
              <w:rPr>
                <w:rFonts w:ascii="仿宋" w:eastAsia="仿宋" w:hAnsi="仿宋" w:cs="Times New Roman" w:hint="eastAsia"/>
                <w:sz w:val="22"/>
              </w:rPr>
              <w:t>8</w:t>
            </w:r>
            <w:r w:rsidRPr="00B74963">
              <w:rPr>
                <w:rFonts w:ascii="仿宋" w:eastAsia="仿宋" w:hAnsi="仿宋" w:cs="Times New Roman" w:hint="eastAsia"/>
                <w:sz w:val="22"/>
              </w:rPr>
              <w:t>日</w:t>
            </w:r>
            <w:r w:rsidR="00726960" w:rsidRPr="00B74963">
              <w:rPr>
                <w:rFonts w:ascii="仿宋" w:eastAsia="仿宋" w:hAnsi="仿宋" w:cs="Times New Roman"/>
                <w:sz w:val="22"/>
              </w:rPr>
              <w:t>在</w:t>
            </w:r>
            <w:r w:rsidRPr="00B74963">
              <w:rPr>
                <w:rFonts w:ascii="仿宋" w:eastAsia="仿宋" w:hAnsi="仿宋" w:cs="Times New Roman" w:hint="eastAsia"/>
                <w:sz w:val="22"/>
              </w:rPr>
              <w:t>法国</w:t>
            </w:r>
            <w:r w:rsidR="00726960" w:rsidRPr="00B74963">
              <w:rPr>
                <w:rFonts w:ascii="仿宋" w:eastAsia="仿宋" w:hAnsi="仿宋" w:cs="Times New Roman"/>
                <w:sz w:val="22"/>
              </w:rPr>
              <w:t>成立</w:t>
            </w:r>
            <w:r w:rsidR="00235EFA">
              <w:rPr>
                <w:rFonts w:ascii="仿宋" w:eastAsia="仿宋" w:hAnsi="仿宋" w:cs="Times New Roman"/>
                <w:sz w:val="22"/>
              </w:rPr>
              <w:t>，</w:t>
            </w:r>
            <w:r w:rsidR="00235EFA">
              <w:rPr>
                <w:rFonts w:ascii="仿宋" w:eastAsia="仿宋" w:hAnsi="仿宋" w:cs="Times New Roman" w:hint="eastAsia"/>
                <w:sz w:val="22"/>
              </w:rPr>
              <w:t>其最终控制人为苏伊士公司</w:t>
            </w:r>
            <w:r w:rsidR="00726960" w:rsidRPr="00B74963">
              <w:rPr>
                <w:rFonts w:ascii="仿宋" w:eastAsia="仿宋" w:hAnsi="仿宋" w:cs="Times New Roman"/>
                <w:sz w:val="22"/>
              </w:rPr>
              <w:t>。</w:t>
            </w:r>
            <w:r w:rsidRPr="00B74963">
              <w:rPr>
                <w:rFonts w:ascii="仿宋" w:eastAsia="仿宋" w:hAnsi="仿宋" w:cs="Times New Roman" w:hint="eastAsia"/>
                <w:sz w:val="22"/>
              </w:rPr>
              <w:t>苏伊士集团在全球范围内从事水管理、</w:t>
            </w:r>
            <w:r w:rsidR="00235EFA" w:rsidRPr="00235EFA">
              <w:rPr>
                <w:rFonts w:ascii="仿宋" w:eastAsia="仿宋" w:hAnsi="仿宋" w:cs="Times New Roman" w:hint="eastAsia"/>
                <w:sz w:val="22"/>
              </w:rPr>
              <w:t>回收与循环</w:t>
            </w:r>
            <w:r w:rsidRPr="00B74963">
              <w:rPr>
                <w:rFonts w:ascii="仿宋" w:eastAsia="仿宋" w:hAnsi="仿宋" w:cs="Times New Roman" w:hint="eastAsia"/>
                <w:sz w:val="22"/>
              </w:rPr>
              <w:t>和</w:t>
            </w:r>
            <w:r w:rsidR="00A41ECF">
              <w:rPr>
                <w:rFonts w:ascii="仿宋" w:eastAsia="仿宋" w:hAnsi="仿宋" w:cs="Times New Roman" w:hint="eastAsia"/>
                <w:sz w:val="22"/>
              </w:rPr>
              <w:t>废弃物</w:t>
            </w:r>
            <w:r w:rsidRPr="00B74963">
              <w:rPr>
                <w:rFonts w:ascii="仿宋" w:eastAsia="仿宋" w:hAnsi="仿宋" w:cs="Times New Roman" w:hint="eastAsia"/>
                <w:sz w:val="22"/>
              </w:rPr>
              <w:t>业务。</w:t>
            </w:r>
          </w:p>
        </w:tc>
      </w:tr>
      <w:tr w:rsidR="007861E7" w:rsidRPr="00B74963" w14:paraId="640199D1" w14:textId="77777777" w:rsidTr="00E63B21">
        <w:trPr>
          <w:trHeight w:val="404"/>
        </w:trPr>
        <w:tc>
          <w:tcPr>
            <w:tcW w:w="0" w:type="auto"/>
            <w:vMerge/>
            <w:tcBorders>
              <w:left w:val="single" w:sz="4" w:space="0" w:color="auto"/>
              <w:right w:val="single" w:sz="4" w:space="0" w:color="auto"/>
            </w:tcBorders>
            <w:vAlign w:val="center"/>
            <w:hideMark/>
          </w:tcPr>
          <w:p w14:paraId="42BFC9ED" w14:textId="77777777" w:rsidR="007861E7" w:rsidRPr="00B74963" w:rsidRDefault="007861E7" w:rsidP="003013AD">
            <w:pPr>
              <w:widowControl/>
              <w:jc w:val="left"/>
              <w:rPr>
                <w:rFonts w:ascii="仿宋" w:eastAsia="仿宋" w:hAnsi="仿宋" w:cs="Times New Roman"/>
                <w:kern w:val="20"/>
                <w:sz w:val="22"/>
                <w:lang w:val="en-GB"/>
              </w:rPr>
            </w:pPr>
          </w:p>
        </w:tc>
        <w:tc>
          <w:tcPr>
            <w:tcW w:w="1796" w:type="dxa"/>
            <w:tcBorders>
              <w:top w:val="single" w:sz="4" w:space="0" w:color="auto"/>
              <w:left w:val="single" w:sz="4" w:space="0" w:color="auto"/>
              <w:bottom w:val="single" w:sz="4" w:space="0" w:color="auto"/>
              <w:right w:val="single" w:sz="4" w:space="0" w:color="auto"/>
            </w:tcBorders>
            <w:hideMark/>
          </w:tcPr>
          <w:p w14:paraId="52B26EED" w14:textId="63D154E6" w:rsidR="007861E7" w:rsidRPr="00B74963" w:rsidRDefault="007861E7" w:rsidP="003013AD">
            <w:pPr>
              <w:spacing w:before="120" w:after="120"/>
              <w:jc w:val="left"/>
              <w:rPr>
                <w:rFonts w:ascii="仿宋" w:eastAsia="仿宋" w:hAnsi="仿宋" w:cs="Times New Roman"/>
                <w:kern w:val="20"/>
                <w:sz w:val="22"/>
                <w:lang w:val="en-GB"/>
              </w:rPr>
            </w:pPr>
            <w:r w:rsidRPr="00B74963">
              <w:rPr>
                <w:rFonts w:ascii="仿宋" w:eastAsia="仿宋" w:hAnsi="仿宋" w:cs="Times New Roman"/>
                <w:kern w:val="20"/>
                <w:sz w:val="22"/>
                <w:lang w:val="en-GB"/>
              </w:rPr>
              <w:t>2.</w:t>
            </w:r>
            <w:r w:rsidR="00777600" w:rsidRPr="00B74963">
              <w:rPr>
                <w:rFonts w:ascii="仿宋" w:eastAsia="仿宋" w:hAnsi="仿宋" w:cs="Times New Roman"/>
                <w:kern w:val="20"/>
                <w:sz w:val="22"/>
                <w:lang w:val="en-GB"/>
              </w:rPr>
              <w:t xml:space="preserve"> </w:t>
            </w:r>
            <w:r w:rsidR="004A3886" w:rsidRPr="00B74963">
              <w:rPr>
                <w:rFonts w:ascii="仿宋" w:eastAsia="仿宋" w:hAnsi="仿宋" w:cs="Times New Roman" w:hint="eastAsia"/>
                <w:kern w:val="20"/>
                <w:sz w:val="22"/>
                <w:lang w:val="en-GB"/>
              </w:rPr>
              <w:t>施耐德电气</w:t>
            </w:r>
          </w:p>
        </w:tc>
        <w:tc>
          <w:tcPr>
            <w:tcW w:w="5153" w:type="dxa"/>
            <w:tcBorders>
              <w:top w:val="single" w:sz="4" w:space="0" w:color="auto"/>
              <w:left w:val="single" w:sz="4" w:space="0" w:color="auto"/>
              <w:bottom w:val="single" w:sz="4" w:space="0" w:color="auto"/>
              <w:right w:val="single" w:sz="4" w:space="0" w:color="auto"/>
            </w:tcBorders>
          </w:tcPr>
          <w:p w14:paraId="22564E2B" w14:textId="7A489F09" w:rsidR="007861E7" w:rsidRPr="00B74963" w:rsidRDefault="005875D9" w:rsidP="00E90C63">
            <w:pPr>
              <w:spacing w:before="120" w:after="120"/>
              <w:rPr>
                <w:rFonts w:ascii="仿宋" w:eastAsia="仿宋" w:hAnsi="仿宋" w:cs="Times New Roman"/>
                <w:sz w:val="22"/>
                <w:lang w:val="en-GB"/>
              </w:rPr>
            </w:pPr>
            <w:r w:rsidRPr="00B74963">
              <w:rPr>
                <w:rFonts w:ascii="仿宋" w:eastAsia="仿宋" w:hAnsi="仿宋" w:cs="Times New Roman" w:hint="eastAsia"/>
                <w:sz w:val="22"/>
                <w:lang w:val="en-GB"/>
              </w:rPr>
              <w:t>施耐德电气于1994年3月21日在法国成立</w:t>
            </w:r>
            <w:r w:rsidR="00235EFA">
              <w:rPr>
                <w:rFonts w:ascii="仿宋" w:eastAsia="仿宋" w:hAnsi="仿宋" w:cs="Times New Roman" w:hint="eastAsia"/>
                <w:sz w:val="22"/>
                <w:lang w:val="en-GB"/>
              </w:rPr>
              <w:t>，其最终控制人为</w:t>
            </w:r>
            <w:r w:rsidR="00235EFA">
              <w:rPr>
                <w:rFonts w:eastAsia="仿宋"/>
                <w:szCs w:val="21"/>
              </w:rPr>
              <w:t>施耐德电气股份有限公司</w:t>
            </w:r>
            <w:r w:rsidRPr="00B74963">
              <w:rPr>
                <w:rFonts w:ascii="仿宋" w:eastAsia="仿宋" w:hAnsi="仿宋" w:cs="Times New Roman" w:hint="eastAsia"/>
                <w:sz w:val="22"/>
                <w:lang w:val="en-GB"/>
              </w:rPr>
              <w:t>。施耐德集团为</w:t>
            </w:r>
            <w:r w:rsidR="00D06C82">
              <w:rPr>
                <w:rFonts w:ascii="仿宋" w:eastAsia="仿宋" w:hAnsi="仿宋" w:cs="Times New Roman" w:hint="eastAsia"/>
                <w:sz w:val="22"/>
                <w:lang w:val="en-GB"/>
              </w:rPr>
              <w:t>住宅</w:t>
            </w:r>
            <w:r w:rsidRPr="00B74963">
              <w:rPr>
                <w:rFonts w:ascii="仿宋" w:eastAsia="仿宋" w:hAnsi="仿宋" w:cs="Times New Roman" w:hint="eastAsia"/>
                <w:sz w:val="22"/>
                <w:lang w:val="en-GB"/>
              </w:rPr>
              <w:t>、数据中心、基础设施和工业</w:t>
            </w:r>
            <w:r w:rsidR="00E90C63">
              <w:rPr>
                <w:rFonts w:ascii="仿宋" w:eastAsia="仿宋" w:hAnsi="仿宋" w:cs="Times New Roman" w:hint="eastAsia"/>
                <w:sz w:val="22"/>
                <w:lang w:val="en-GB"/>
              </w:rPr>
              <w:t>用户和其他建筑物</w:t>
            </w:r>
            <w:r w:rsidRPr="00B74963">
              <w:rPr>
                <w:rFonts w:ascii="仿宋" w:eastAsia="仿宋" w:hAnsi="仿宋" w:cs="Times New Roman" w:hint="eastAsia"/>
                <w:sz w:val="22"/>
                <w:lang w:val="en-GB"/>
              </w:rPr>
              <w:t>提供能源管理和自动化解决方案。</w:t>
            </w:r>
          </w:p>
        </w:tc>
      </w:tr>
      <w:tr w:rsidR="003A2036" w:rsidRPr="00B74963" w14:paraId="4349CA65" w14:textId="77777777" w:rsidTr="003A2036">
        <w:trPr>
          <w:trHeight w:val="279"/>
        </w:trPr>
        <w:tc>
          <w:tcPr>
            <w:tcW w:w="1809"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4C3FAC" w14:textId="1E307267" w:rsidR="003A2036" w:rsidRPr="00B74963" w:rsidRDefault="003A2036" w:rsidP="003013AD">
            <w:pPr>
              <w:jc w:val="center"/>
              <w:rPr>
                <w:rFonts w:ascii="仿宋" w:eastAsia="仿宋" w:hAnsi="仿宋" w:cs="Times New Roman"/>
                <w:kern w:val="20"/>
                <w:sz w:val="22"/>
                <w:lang w:val="en-GB"/>
              </w:rPr>
            </w:pPr>
            <w:r w:rsidRPr="00B74963">
              <w:rPr>
                <w:rFonts w:ascii="仿宋" w:eastAsia="仿宋" w:hAnsi="仿宋" w:cs="Times New Roman"/>
                <w:kern w:val="20"/>
                <w:sz w:val="22"/>
                <w:lang w:val="en-GB"/>
              </w:rPr>
              <w:t>简易案件理由（可以单选，也可以多选）</w:t>
            </w:r>
          </w:p>
        </w:tc>
        <w:tc>
          <w:tcPr>
            <w:tcW w:w="6949" w:type="dxa"/>
            <w:gridSpan w:val="2"/>
            <w:tcBorders>
              <w:top w:val="single" w:sz="4" w:space="0" w:color="auto"/>
              <w:left w:val="single" w:sz="4" w:space="0" w:color="auto"/>
              <w:bottom w:val="single" w:sz="4" w:space="0" w:color="auto"/>
              <w:right w:val="single" w:sz="4" w:space="0" w:color="auto"/>
            </w:tcBorders>
            <w:hideMark/>
          </w:tcPr>
          <w:p w14:paraId="5C339E39" w14:textId="0FD9B4EE" w:rsidR="003A2036" w:rsidRPr="00B74963" w:rsidRDefault="005875D9" w:rsidP="003013AD">
            <w:pPr>
              <w:spacing w:before="120" w:after="120"/>
              <w:rPr>
                <w:rFonts w:ascii="仿宋" w:eastAsia="仿宋" w:hAnsi="仿宋" w:cs="Times New Roman"/>
                <w:sz w:val="22"/>
              </w:rPr>
            </w:pPr>
            <w:r w:rsidRPr="00B74963">
              <w:rPr>
                <w:rFonts w:ascii="仿宋" w:eastAsia="仿宋" w:hAnsi="仿宋" w:cs="Times New Roman"/>
                <w:sz w:val="22"/>
              </w:rPr>
              <w:sym w:font="Wingdings" w:char="F0FE"/>
            </w:r>
            <w:r w:rsidR="003A2036" w:rsidRPr="00B74963">
              <w:rPr>
                <w:rFonts w:ascii="仿宋" w:eastAsia="仿宋" w:hAnsi="仿宋" w:cs="Times New Roman"/>
                <w:sz w:val="22"/>
              </w:rPr>
              <w:t xml:space="preserve"> 1、在同一相关市场，所有参与集中的经营者所占市场份额之和小于15%。</w:t>
            </w:r>
          </w:p>
        </w:tc>
      </w:tr>
      <w:tr w:rsidR="003A2036" w:rsidRPr="00B74963" w14:paraId="47A6EFEE" w14:textId="77777777" w:rsidTr="00320FCE">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E66ECB" w14:textId="77777777" w:rsidR="003A2036" w:rsidRPr="00B74963" w:rsidRDefault="003A2036" w:rsidP="003013AD">
            <w:pPr>
              <w:widowControl/>
              <w:jc w:val="left"/>
              <w:rPr>
                <w:rFonts w:ascii="仿宋" w:eastAsia="仿宋" w:hAnsi="仿宋"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23351D04" w14:textId="22DB74EB" w:rsidR="003A2036" w:rsidRPr="00B74963" w:rsidRDefault="005875D9" w:rsidP="003013AD">
            <w:pPr>
              <w:spacing w:before="120" w:after="120"/>
              <w:rPr>
                <w:rFonts w:ascii="仿宋" w:eastAsia="仿宋" w:hAnsi="仿宋" w:cs="Times New Roman"/>
                <w:kern w:val="20"/>
                <w:sz w:val="22"/>
                <w:lang w:val="en-GB"/>
              </w:rPr>
            </w:pPr>
            <w:r w:rsidRPr="00B74963">
              <w:rPr>
                <w:rFonts w:ascii="仿宋" w:eastAsia="仿宋" w:hAnsi="仿宋" w:cs="Times New Roman"/>
                <w:sz w:val="22"/>
              </w:rPr>
              <w:sym w:font="Wingdings" w:char="F0FE"/>
            </w:r>
            <w:r w:rsidR="003A2036" w:rsidRPr="00B74963">
              <w:rPr>
                <w:rFonts w:ascii="仿宋" w:eastAsia="仿宋" w:hAnsi="仿宋" w:cs="Times New Roman"/>
                <w:sz w:val="22"/>
              </w:rPr>
              <w:t xml:space="preserve"> 2、存在上下游关系的参与集中的经营者，在上下游市场所占的市场份额均小于25%。</w:t>
            </w:r>
          </w:p>
        </w:tc>
      </w:tr>
      <w:tr w:rsidR="003A2036" w:rsidRPr="00B74963" w14:paraId="2665FDC3" w14:textId="77777777" w:rsidTr="00320FCE">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F5BC2" w14:textId="77777777" w:rsidR="003A2036" w:rsidRPr="00B74963" w:rsidRDefault="003A2036" w:rsidP="003013AD">
            <w:pPr>
              <w:widowControl/>
              <w:jc w:val="left"/>
              <w:rPr>
                <w:rFonts w:ascii="仿宋" w:eastAsia="仿宋" w:hAnsi="仿宋"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017FFEFE" w14:textId="5615FCEF" w:rsidR="003A2036" w:rsidRPr="00B74963" w:rsidRDefault="005875D9" w:rsidP="003013AD">
            <w:pPr>
              <w:spacing w:before="120" w:after="120"/>
              <w:rPr>
                <w:rFonts w:ascii="仿宋" w:eastAsia="仿宋" w:hAnsi="仿宋" w:cs="Times New Roman"/>
                <w:sz w:val="22"/>
              </w:rPr>
            </w:pPr>
            <w:r w:rsidRPr="00B74963">
              <w:rPr>
                <w:rFonts w:ascii="仿宋" w:eastAsia="仿宋" w:hAnsi="仿宋" w:cs="Times New Roman"/>
                <w:sz w:val="22"/>
              </w:rPr>
              <w:t>□</w:t>
            </w:r>
            <w:r w:rsidR="003A2036" w:rsidRPr="00B74963">
              <w:rPr>
                <w:rFonts w:ascii="仿宋" w:eastAsia="仿宋" w:hAnsi="仿宋" w:cs="Times New Roman"/>
                <w:sz w:val="22"/>
              </w:rPr>
              <w:t xml:space="preserve"> 3、不在同一相关市场、也不存在上下游关系的参与集中的经营者，在与交易有关的每个市场所占的份额均小于25%。</w:t>
            </w:r>
          </w:p>
        </w:tc>
      </w:tr>
      <w:tr w:rsidR="003A2036" w:rsidRPr="00B74963" w14:paraId="4910880E" w14:textId="77777777" w:rsidTr="004832F9">
        <w:trPr>
          <w:trHeight w:val="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C4F11E" w14:textId="77777777" w:rsidR="003A2036" w:rsidRPr="00B74963" w:rsidRDefault="003A2036" w:rsidP="003013AD">
            <w:pPr>
              <w:widowControl/>
              <w:jc w:val="left"/>
              <w:rPr>
                <w:rFonts w:ascii="仿宋" w:eastAsia="仿宋" w:hAnsi="仿宋"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6B62D19E" w14:textId="15F96AE7" w:rsidR="003A2036" w:rsidRPr="00B74963" w:rsidRDefault="003A2036" w:rsidP="003013AD">
            <w:pPr>
              <w:spacing w:before="120" w:after="120"/>
              <w:rPr>
                <w:rFonts w:ascii="仿宋" w:eastAsia="仿宋" w:hAnsi="仿宋" w:cs="Times New Roman"/>
                <w:kern w:val="20"/>
                <w:sz w:val="22"/>
                <w:lang w:val="en-GB"/>
              </w:rPr>
            </w:pPr>
            <w:r w:rsidRPr="00B74963">
              <w:rPr>
                <w:rFonts w:ascii="仿宋" w:eastAsia="仿宋" w:hAnsi="仿宋" w:cs="Times New Roman"/>
                <w:sz w:val="22"/>
              </w:rPr>
              <w:t>□ 4、参与集中的经营者在中国境外设立合营企业，合营企业不在中国境内从事经济活动。</w:t>
            </w:r>
          </w:p>
        </w:tc>
      </w:tr>
      <w:tr w:rsidR="003A2036" w:rsidRPr="00B74963" w14:paraId="28123B5F" w14:textId="77777777" w:rsidTr="00320FCE">
        <w:trPr>
          <w:trHeight w:val="2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4067AA" w14:textId="77777777" w:rsidR="003A2036" w:rsidRPr="00B74963" w:rsidRDefault="003A2036" w:rsidP="003013AD">
            <w:pPr>
              <w:widowControl/>
              <w:jc w:val="left"/>
              <w:rPr>
                <w:rFonts w:ascii="仿宋" w:eastAsia="仿宋" w:hAnsi="仿宋"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33D5B1C9" w14:textId="1F423A19" w:rsidR="003A2036" w:rsidRPr="00B74963" w:rsidRDefault="003013AD" w:rsidP="003013AD">
            <w:pPr>
              <w:spacing w:before="120" w:after="120"/>
              <w:rPr>
                <w:rFonts w:ascii="仿宋" w:eastAsia="仿宋" w:hAnsi="仿宋" w:cs="Times New Roman"/>
                <w:sz w:val="22"/>
                <w:lang w:val="en-GB"/>
              </w:rPr>
            </w:pPr>
            <w:r w:rsidRPr="00B74963">
              <w:rPr>
                <w:rFonts w:ascii="仿宋" w:eastAsia="仿宋" w:hAnsi="仿宋" w:cs="Times New Roman"/>
                <w:sz w:val="22"/>
              </w:rPr>
              <w:t xml:space="preserve">□ </w:t>
            </w:r>
            <w:r w:rsidR="003A2036" w:rsidRPr="00B74963">
              <w:rPr>
                <w:rFonts w:ascii="仿宋" w:eastAsia="仿宋" w:hAnsi="仿宋" w:cs="Times New Roman"/>
                <w:sz w:val="22"/>
              </w:rPr>
              <w:t>5、参与集中的经营者收购境外企业股权或资产的，该境外企业不在中国境内从事经济活动。</w:t>
            </w:r>
          </w:p>
        </w:tc>
      </w:tr>
      <w:tr w:rsidR="003A2036" w:rsidRPr="00B74963" w14:paraId="7BB49C82" w14:textId="77777777" w:rsidTr="00320FCE">
        <w:trPr>
          <w:trHeight w:val="3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7C6CB3" w14:textId="77777777" w:rsidR="003A2036" w:rsidRPr="00B74963" w:rsidRDefault="003A2036" w:rsidP="003013AD">
            <w:pPr>
              <w:widowControl/>
              <w:jc w:val="left"/>
              <w:rPr>
                <w:rFonts w:ascii="仿宋" w:eastAsia="仿宋" w:hAnsi="仿宋"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6662E9EA" w14:textId="2E48BC8A" w:rsidR="003A2036" w:rsidRPr="00B74963" w:rsidRDefault="003A2036" w:rsidP="003013AD">
            <w:pPr>
              <w:spacing w:before="120" w:after="120"/>
              <w:rPr>
                <w:rFonts w:ascii="仿宋" w:eastAsia="仿宋" w:hAnsi="仿宋" w:cs="Times New Roman"/>
                <w:sz w:val="22"/>
                <w:lang w:val="en-GB"/>
              </w:rPr>
            </w:pPr>
            <w:r w:rsidRPr="00B74963">
              <w:rPr>
                <w:rFonts w:ascii="仿宋" w:eastAsia="仿宋" w:hAnsi="仿宋" w:cs="Times New Roman"/>
                <w:sz w:val="22"/>
              </w:rPr>
              <w:t>□ 6、由两个以上的经营者共同控制的合营企业，通过集中被其中一个或一个以上经营者控制。</w:t>
            </w:r>
          </w:p>
        </w:tc>
      </w:tr>
      <w:tr w:rsidR="00320FCE" w:rsidRPr="00B74963" w14:paraId="3A5464FA" w14:textId="77777777" w:rsidTr="003A2036">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E513A6" w14:textId="22A35CD2" w:rsidR="00320FCE" w:rsidRPr="00B74963" w:rsidRDefault="003A2036" w:rsidP="003013AD">
            <w:pPr>
              <w:jc w:val="center"/>
              <w:rPr>
                <w:rFonts w:ascii="仿宋" w:eastAsia="仿宋" w:hAnsi="仿宋" w:cs="Times New Roman"/>
                <w:kern w:val="20"/>
                <w:sz w:val="22"/>
                <w:lang w:val="en-GB"/>
              </w:rPr>
            </w:pPr>
            <w:r w:rsidRPr="00B74963">
              <w:rPr>
                <w:rFonts w:ascii="仿宋" w:eastAsia="仿宋" w:hAnsi="仿宋" w:cs="Times New Roman"/>
                <w:kern w:val="20"/>
                <w:sz w:val="22"/>
                <w:lang w:val="en-GB"/>
              </w:rPr>
              <w:t>备注</w:t>
            </w:r>
          </w:p>
        </w:tc>
        <w:tc>
          <w:tcPr>
            <w:tcW w:w="6949" w:type="dxa"/>
            <w:gridSpan w:val="2"/>
            <w:tcBorders>
              <w:top w:val="single" w:sz="4" w:space="0" w:color="auto"/>
              <w:left w:val="single" w:sz="4" w:space="0" w:color="auto"/>
              <w:bottom w:val="single" w:sz="4" w:space="0" w:color="auto"/>
              <w:right w:val="single" w:sz="4" w:space="0" w:color="auto"/>
            </w:tcBorders>
          </w:tcPr>
          <w:p w14:paraId="0F2A0D39" w14:textId="78CB255F" w:rsidR="00B77046" w:rsidRPr="00B74963" w:rsidRDefault="00B77046" w:rsidP="00B0021A">
            <w:pPr>
              <w:pStyle w:val="af0"/>
              <w:numPr>
                <w:ilvl w:val="0"/>
                <w:numId w:val="45"/>
              </w:numPr>
              <w:spacing w:before="120" w:after="120"/>
              <w:rPr>
                <w:rFonts w:ascii="仿宋" w:eastAsia="仿宋" w:hAnsi="仿宋" w:cs="Times New Roman"/>
                <w:b/>
                <w:sz w:val="22"/>
                <w:u w:val="single"/>
              </w:rPr>
            </w:pPr>
            <w:r w:rsidRPr="00B74963">
              <w:rPr>
                <w:rFonts w:ascii="仿宋" w:eastAsia="仿宋" w:hAnsi="仿宋" w:cs="Times New Roman" w:hint="eastAsia"/>
                <w:b/>
                <w:sz w:val="22"/>
                <w:u w:val="single"/>
              </w:rPr>
              <w:t>横向及上游产品市场</w:t>
            </w:r>
          </w:p>
          <w:p w14:paraId="5B5E90B0" w14:textId="744C1183" w:rsidR="003013AD" w:rsidRPr="00B74963" w:rsidRDefault="003013AD" w:rsidP="003013AD">
            <w:pPr>
              <w:spacing w:before="120" w:after="120"/>
              <w:rPr>
                <w:rFonts w:ascii="仿宋" w:eastAsia="仿宋" w:hAnsi="仿宋" w:cs="Times New Roman"/>
                <w:sz w:val="22"/>
              </w:rPr>
            </w:pPr>
            <w:r w:rsidRPr="00B74963">
              <w:rPr>
                <w:rFonts w:ascii="仿宋" w:eastAsia="仿宋" w:hAnsi="仿宋" w:cs="Times New Roman" w:hint="eastAsia"/>
                <w:sz w:val="22"/>
              </w:rPr>
              <w:t>相关商品市场：</w:t>
            </w:r>
            <w:r w:rsidR="00B77046" w:rsidRPr="00B74963">
              <w:rPr>
                <w:rFonts w:ascii="仿宋" w:eastAsia="仿宋" w:hAnsi="仿宋" w:cs="Times New Roman" w:hint="eastAsia"/>
                <w:sz w:val="22"/>
              </w:rPr>
              <w:t>水务管理软件</w:t>
            </w:r>
          </w:p>
          <w:p w14:paraId="4A131615" w14:textId="77777777" w:rsidR="00726960" w:rsidRPr="00B74963" w:rsidRDefault="003013AD" w:rsidP="003013AD">
            <w:pPr>
              <w:spacing w:before="120" w:after="120"/>
              <w:rPr>
                <w:rFonts w:ascii="仿宋" w:eastAsia="仿宋" w:hAnsi="仿宋" w:cs="Times New Roman"/>
                <w:sz w:val="22"/>
              </w:rPr>
            </w:pPr>
            <w:r w:rsidRPr="00B74963">
              <w:rPr>
                <w:rFonts w:ascii="仿宋" w:eastAsia="仿宋" w:hAnsi="仿宋" w:cs="Times New Roman" w:hint="eastAsia"/>
                <w:sz w:val="22"/>
              </w:rPr>
              <w:t>相关地域市场：全球</w:t>
            </w:r>
          </w:p>
          <w:p w14:paraId="7F21D6B7" w14:textId="11E9A1AF" w:rsidR="003013AD" w:rsidRPr="00B74963" w:rsidRDefault="003013AD" w:rsidP="003013AD">
            <w:pPr>
              <w:spacing w:before="120" w:after="120"/>
              <w:rPr>
                <w:rFonts w:ascii="仿宋" w:eastAsia="仿宋" w:hAnsi="仿宋" w:cs="Times New Roman"/>
                <w:sz w:val="22"/>
              </w:rPr>
            </w:pPr>
            <w:r w:rsidRPr="00B74963">
              <w:rPr>
                <w:rFonts w:ascii="仿宋" w:eastAsia="仿宋" w:hAnsi="仿宋" w:cs="Times New Roman"/>
                <w:sz w:val="22"/>
              </w:rPr>
              <w:t>市场份额</w:t>
            </w:r>
            <w:r w:rsidRPr="00B74963">
              <w:rPr>
                <w:rFonts w:ascii="仿宋" w:eastAsia="仿宋" w:hAnsi="仿宋" w:cs="Times New Roman" w:hint="eastAsia"/>
                <w:sz w:val="22"/>
              </w:rPr>
              <w:t>：</w:t>
            </w:r>
          </w:p>
          <w:tbl>
            <w:tblPr>
              <w:tblStyle w:val="af"/>
              <w:tblW w:w="0" w:type="auto"/>
              <w:tblLook w:val="04A0" w:firstRow="1" w:lastRow="0" w:firstColumn="1" w:lastColumn="0" w:noHBand="0" w:noVBand="1"/>
            </w:tblPr>
            <w:tblGrid>
              <w:gridCol w:w="767"/>
              <w:gridCol w:w="5953"/>
            </w:tblGrid>
            <w:tr w:rsidR="00AA4B63" w:rsidRPr="00B74963" w14:paraId="1D8C298A" w14:textId="77777777" w:rsidTr="00B77046">
              <w:tc>
                <w:tcPr>
                  <w:tcW w:w="767" w:type="dxa"/>
                </w:tcPr>
                <w:p w14:paraId="6188F766" w14:textId="36D04664" w:rsidR="00AA4B63" w:rsidRPr="00B74963" w:rsidRDefault="00AA4B63" w:rsidP="00AA4B63">
                  <w:pPr>
                    <w:rPr>
                      <w:rFonts w:ascii="仿宋" w:eastAsia="仿宋" w:hAnsi="仿宋"/>
                      <w:sz w:val="22"/>
                    </w:rPr>
                  </w:pPr>
                  <w:r w:rsidRPr="00B74963">
                    <w:rPr>
                      <w:rFonts w:ascii="仿宋" w:eastAsia="仿宋" w:hAnsi="仿宋" w:hint="eastAsia"/>
                      <w:sz w:val="22"/>
                    </w:rPr>
                    <w:t>全球</w:t>
                  </w:r>
                </w:p>
              </w:tc>
              <w:tc>
                <w:tcPr>
                  <w:tcW w:w="5953" w:type="dxa"/>
                </w:tcPr>
                <w:p w14:paraId="5E87DF3E" w14:textId="12765D11" w:rsidR="00AA4B63" w:rsidRPr="00B74963" w:rsidRDefault="00B77046" w:rsidP="00AA4B63">
                  <w:pPr>
                    <w:rPr>
                      <w:rFonts w:ascii="仿宋" w:eastAsia="仿宋" w:hAnsi="仿宋"/>
                      <w:sz w:val="22"/>
                    </w:rPr>
                  </w:pPr>
                  <w:r w:rsidRPr="00B74963">
                    <w:rPr>
                      <w:rFonts w:ascii="仿宋" w:eastAsia="仿宋" w:hAnsi="仿宋" w:hint="eastAsia"/>
                      <w:sz w:val="22"/>
                    </w:rPr>
                    <w:t>苏伊士：</w:t>
                  </w:r>
                  <w:r w:rsidR="00AA4B63" w:rsidRPr="00B74963">
                    <w:rPr>
                      <w:rFonts w:ascii="仿宋" w:eastAsia="仿宋" w:hAnsi="仿宋"/>
                      <w:sz w:val="22"/>
                    </w:rPr>
                    <w:t>[0-5]%</w:t>
                  </w:r>
                  <w:r w:rsidRPr="00B74963">
                    <w:rPr>
                      <w:rFonts w:ascii="仿宋" w:eastAsia="仿宋" w:hAnsi="仿宋"/>
                      <w:sz w:val="22"/>
                    </w:rPr>
                    <w:t>；</w:t>
                  </w:r>
                  <w:r w:rsidRPr="00B74963">
                    <w:rPr>
                      <w:rFonts w:ascii="仿宋" w:eastAsia="仿宋" w:hAnsi="仿宋" w:hint="eastAsia"/>
                      <w:sz w:val="22"/>
                    </w:rPr>
                    <w:t>施耐德电气：</w:t>
                  </w:r>
                  <w:r w:rsidRPr="00B74963">
                    <w:rPr>
                      <w:rFonts w:ascii="仿宋" w:eastAsia="仿宋" w:hAnsi="仿宋"/>
                      <w:sz w:val="22"/>
                    </w:rPr>
                    <w:t>[0-5]%；</w:t>
                  </w:r>
                  <w:r w:rsidR="00B74963">
                    <w:rPr>
                      <w:rFonts w:ascii="仿宋" w:eastAsia="仿宋" w:hAnsi="仿宋" w:hint="eastAsia"/>
                      <w:sz w:val="22"/>
                    </w:rPr>
                    <w:t>双方合计</w:t>
                  </w:r>
                  <w:r w:rsidRPr="00B74963">
                    <w:rPr>
                      <w:rFonts w:ascii="仿宋" w:eastAsia="仿宋" w:hAnsi="仿宋" w:hint="eastAsia"/>
                      <w:sz w:val="22"/>
                    </w:rPr>
                    <w:t>：</w:t>
                  </w:r>
                  <w:r w:rsidRPr="00B74963">
                    <w:rPr>
                      <w:rFonts w:ascii="仿宋" w:eastAsia="仿宋" w:hAnsi="仿宋"/>
                      <w:sz w:val="22"/>
                    </w:rPr>
                    <w:t>[0-5]%</w:t>
                  </w:r>
                </w:p>
              </w:tc>
            </w:tr>
            <w:tr w:rsidR="00AA4B63" w:rsidRPr="00B74963" w14:paraId="15F6BE4D" w14:textId="77777777" w:rsidTr="00B77046">
              <w:trPr>
                <w:trHeight w:val="185"/>
              </w:trPr>
              <w:tc>
                <w:tcPr>
                  <w:tcW w:w="767" w:type="dxa"/>
                </w:tcPr>
                <w:p w14:paraId="252248B5" w14:textId="6A6A6C99" w:rsidR="00AA4B63" w:rsidRPr="00B74963" w:rsidRDefault="00AA4B63" w:rsidP="00AA4B63">
                  <w:pPr>
                    <w:rPr>
                      <w:rFonts w:ascii="仿宋" w:eastAsia="仿宋" w:hAnsi="仿宋"/>
                      <w:sz w:val="22"/>
                    </w:rPr>
                  </w:pPr>
                  <w:r w:rsidRPr="00B74963">
                    <w:rPr>
                      <w:rFonts w:ascii="仿宋" w:eastAsia="仿宋" w:hAnsi="仿宋" w:hint="eastAsia"/>
                      <w:sz w:val="22"/>
                    </w:rPr>
                    <w:t>中国</w:t>
                  </w:r>
                  <w:r w:rsidR="00A36EA5">
                    <w:rPr>
                      <w:rFonts w:ascii="仿宋" w:eastAsia="仿宋" w:hAnsi="仿宋" w:hint="eastAsia"/>
                      <w:sz w:val="22"/>
                    </w:rPr>
                    <w:t>境内</w:t>
                  </w:r>
                </w:p>
              </w:tc>
              <w:tc>
                <w:tcPr>
                  <w:tcW w:w="5953" w:type="dxa"/>
                </w:tcPr>
                <w:p w14:paraId="2F4C1CB9" w14:textId="61DD0ECB" w:rsidR="00AA4B63" w:rsidRPr="00B74963" w:rsidRDefault="00B77046" w:rsidP="00AA4B63">
                  <w:pPr>
                    <w:rPr>
                      <w:rFonts w:ascii="仿宋" w:eastAsia="仿宋" w:hAnsi="仿宋"/>
                      <w:sz w:val="22"/>
                    </w:rPr>
                  </w:pPr>
                  <w:r w:rsidRPr="00B74963">
                    <w:rPr>
                      <w:rFonts w:ascii="仿宋" w:eastAsia="仿宋" w:hAnsi="仿宋" w:hint="eastAsia"/>
                      <w:sz w:val="22"/>
                    </w:rPr>
                    <w:t>苏伊士：</w:t>
                  </w:r>
                  <w:r w:rsidRPr="00B74963">
                    <w:rPr>
                      <w:rFonts w:ascii="仿宋" w:eastAsia="仿宋" w:hAnsi="仿宋"/>
                      <w:sz w:val="22"/>
                    </w:rPr>
                    <w:t>[0-5]%；</w:t>
                  </w:r>
                  <w:r w:rsidRPr="00B74963">
                    <w:rPr>
                      <w:rFonts w:ascii="仿宋" w:eastAsia="仿宋" w:hAnsi="仿宋" w:hint="eastAsia"/>
                      <w:sz w:val="22"/>
                    </w:rPr>
                    <w:t>施耐德电气：</w:t>
                  </w:r>
                  <w:r w:rsidRPr="00B74963">
                    <w:rPr>
                      <w:rFonts w:ascii="仿宋" w:eastAsia="仿宋" w:hAnsi="仿宋"/>
                      <w:sz w:val="22"/>
                    </w:rPr>
                    <w:t>[0-5]%；</w:t>
                  </w:r>
                  <w:r w:rsidR="00B74963">
                    <w:rPr>
                      <w:rFonts w:ascii="仿宋" w:eastAsia="仿宋" w:hAnsi="仿宋" w:hint="eastAsia"/>
                      <w:sz w:val="22"/>
                    </w:rPr>
                    <w:t>双方合计</w:t>
                  </w:r>
                  <w:r w:rsidRPr="00B74963">
                    <w:rPr>
                      <w:rFonts w:ascii="仿宋" w:eastAsia="仿宋" w:hAnsi="仿宋" w:hint="eastAsia"/>
                      <w:sz w:val="22"/>
                    </w:rPr>
                    <w:t>：</w:t>
                  </w:r>
                  <w:r w:rsidRPr="00B74963">
                    <w:rPr>
                      <w:rFonts w:ascii="仿宋" w:eastAsia="仿宋" w:hAnsi="仿宋"/>
                      <w:sz w:val="22"/>
                    </w:rPr>
                    <w:t>[0-5]%</w:t>
                  </w:r>
                </w:p>
              </w:tc>
            </w:tr>
          </w:tbl>
          <w:p w14:paraId="25681D7F" w14:textId="2DA39D02" w:rsidR="00B77046" w:rsidRPr="00B74963" w:rsidRDefault="00B77046" w:rsidP="00B0021A">
            <w:pPr>
              <w:pStyle w:val="af0"/>
              <w:numPr>
                <w:ilvl w:val="0"/>
                <w:numId w:val="45"/>
              </w:numPr>
              <w:spacing w:before="120" w:after="120"/>
              <w:rPr>
                <w:rFonts w:ascii="仿宋" w:eastAsia="仿宋" w:hAnsi="仿宋" w:cs="Times New Roman"/>
                <w:b/>
                <w:sz w:val="22"/>
                <w:u w:val="single"/>
              </w:rPr>
            </w:pPr>
            <w:r w:rsidRPr="00B74963">
              <w:rPr>
                <w:rFonts w:ascii="仿宋" w:eastAsia="仿宋" w:hAnsi="仿宋" w:cs="Times New Roman" w:hint="eastAsia"/>
                <w:b/>
                <w:sz w:val="22"/>
                <w:u w:val="single"/>
              </w:rPr>
              <w:t>下游产品市场</w:t>
            </w:r>
            <w:bookmarkStart w:id="0" w:name="_GoBack"/>
            <w:bookmarkEnd w:id="0"/>
          </w:p>
          <w:p w14:paraId="1660B5CD" w14:textId="35B12E9E" w:rsidR="003013AD" w:rsidRPr="00B74963" w:rsidRDefault="003013AD" w:rsidP="003013AD">
            <w:pPr>
              <w:spacing w:before="120" w:after="120"/>
              <w:rPr>
                <w:rFonts w:ascii="仿宋" w:eastAsia="仿宋" w:hAnsi="仿宋" w:cs="Times New Roman"/>
                <w:sz w:val="22"/>
              </w:rPr>
            </w:pPr>
            <w:r w:rsidRPr="00B74963">
              <w:rPr>
                <w:rFonts w:ascii="仿宋" w:eastAsia="仿宋" w:hAnsi="仿宋" w:cs="Times New Roman" w:hint="eastAsia"/>
                <w:sz w:val="22"/>
              </w:rPr>
              <w:lastRenderedPageBreak/>
              <w:t>相关商品市场：</w:t>
            </w:r>
            <w:r w:rsidR="003C07AC" w:rsidRPr="00B74963">
              <w:rPr>
                <w:rFonts w:ascii="仿宋" w:eastAsia="仿宋" w:hAnsi="仿宋" w:cs="Times New Roman" w:hint="eastAsia"/>
                <w:sz w:val="22"/>
              </w:rPr>
              <w:t>自动化和控制解决方案</w:t>
            </w:r>
          </w:p>
          <w:p w14:paraId="172B37BE" w14:textId="26856B31" w:rsidR="003013AD" w:rsidRPr="00B74963" w:rsidRDefault="003013AD" w:rsidP="003013AD">
            <w:pPr>
              <w:spacing w:before="120" w:after="120"/>
              <w:rPr>
                <w:rFonts w:ascii="仿宋" w:eastAsia="仿宋" w:hAnsi="仿宋" w:cs="Times New Roman"/>
                <w:sz w:val="22"/>
              </w:rPr>
            </w:pPr>
            <w:r w:rsidRPr="00B74963">
              <w:rPr>
                <w:rFonts w:ascii="仿宋" w:eastAsia="仿宋" w:hAnsi="仿宋" w:cs="Times New Roman" w:hint="eastAsia"/>
                <w:sz w:val="22"/>
              </w:rPr>
              <w:t>相关地域市场：</w:t>
            </w:r>
            <w:r w:rsidR="00AA4B63" w:rsidRPr="00B74963">
              <w:rPr>
                <w:rFonts w:ascii="仿宋" w:eastAsia="仿宋" w:hAnsi="仿宋" w:cs="Times New Roman" w:hint="eastAsia"/>
                <w:sz w:val="22"/>
              </w:rPr>
              <w:t>全球</w:t>
            </w:r>
          </w:p>
          <w:p w14:paraId="59B4D39A" w14:textId="77777777" w:rsidR="003013AD" w:rsidRPr="00B74963" w:rsidRDefault="003013AD" w:rsidP="00AA4B63">
            <w:pPr>
              <w:spacing w:before="120" w:after="120"/>
              <w:rPr>
                <w:rFonts w:ascii="仿宋" w:eastAsia="仿宋" w:hAnsi="仿宋" w:cs="Times New Roman"/>
                <w:sz w:val="22"/>
              </w:rPr>
            </w:pPr>
            <w:r w:rsidRPr="00B74963">
              <w:rPr>
                <w:rFonts w:ascii="仿宋" w:eastAsia="仿宋" w:hAnsi="仿宋" w:cs="Times New Roman"/>
                <w:sz w:val="22"/>
              </w:rPr>
              <w:t>市场份额</w:t>
            </w:r>
            <w:r w:rsidRPr="00B74963">
              <w:rPr>
                <w:rFonts w:ascii="仿宋" w:eastAsia="仿宋" w:hAnsi="仿宋" w:cs="Times New Roman" w:hint="eastAsia"/>
                <w:sz w:val="22"/>
              </w:rPr>
              <w:t>：</w:t>
            </w:r>
          </w:p>
          <w:tbl>
            <w:tblPr>
              <w:tblStyle w:val="af"/>
              <w:tblW w:w="0" w:type="auto"/>
              <w:tblLook w:val="04A0" w:firstRow="1" w:lastRow="0" w:firstColumn="1" w:lastColumn="0" w:noHBand="0" w:noVBand="1"/>
            </w:tblPr>
            <w:tblGrid>
              <w:gridCol w:w="1192"/>
              <w:gridCol w:w="3685"/>
            </w:tblGrid>
            <w:tr w:rsidR="00953118" w:rsidRPr="00B74963" w14:paraId="288CE57F" w14:textId="77777777" w:rsidTr="00865ACA">
              <w:tc>
                <w:tcPr>
                  <w:tcW w:w="1192" w:type="dxa"/>
                </w:tcPr>
                <w:p w14:paraId="58A5F3AD" w14:textId="77777777" w:rsidR="00953118" w:rsidRPr="00B74963" w:rsidRDefault="00953118" w:rsidP="00953118">
                  <w:pPr>
                    <w:rPr>
                      <w:rFonts w:ascii="仿宋" w:eastAsia="仿宋" w:hAnsi="仿宋"/>
                      <w:sz w:val="22"/>
                    </w:rPr>
                  </w:pPr>
                  <w:r w:rsidRPr="00B74963">
                    <w:rPr>
                      <w:rFonts w:ascii="仿宋" w:eastAsia="仿宋" w:hAnsi="仿宋" w:hint="eastAsia"/>
                      <w:sz w:val="22"/>
                    </w:rPr>
                    <w:t>全球</w:t>
                  </w:r>
                </w:p>
              </w:tc>
              <w:tc>
                <w:tcPr>
                  <w:tcW w:w="3685" w:type="dxa"/>
                </w:tcPr>
                <w:p w14:paraId="71822330" w14:textId="77777777" w:rsidR="00953118" w:rsidRPr="00B74963" w:rsidRDefault="00953118" w:rsidP="00953118">
                  <w:pPr>
                    <w:rPr>
                      <w:rFonts w:ascii="仿宋" w:eastAsia="仿宋" w:hAnsi="仿宋"/>
                      <w:sz w:val="22"/>
                    </w:rPr>
                  </w:pPr>
                  <w:r w:rsidRPr="00B74963">
                    <w:rPr>
                      <w:rFonts w:ascii="仿宋" w:eastAsia="仿宋" w:hAnsi="仿宋" w:hint="eastAsia"/>
                      <w:sz w:val="22"/>
                    </w:rPr>
                    <w:t>施耐德电气：</w:t>
                  </w:r>
                  <w:r w:rsidRPr="00B74963">
                    <w:rPr>
                      <w:rFonts w:ascii="仿宋" w:eastAsia="仿宋" w:hAnsi="仿宋"/>
                      <w:sz w:val="22"/>
                    </w:rPr>
                    <w:t>[5-10]%</w:t>
                  </w:r>
                </w:p>
              </w:tc>
            </w:tr>
            <w:tr w:rsidR="00953118" w:rsidRPr="00B74963" w14:paraId="099B282E" w14:textId="77777777" w:rsidTr="00865ACA">
              <w:tc>
                <w:tcPr>
                  <w:tcW w:w="1192" w:type="dxa"/>
                </w:tcPr>
                <w:p w14:paraId="404CF2C2" w14:textId="6FBE164D" w:rsidR="00953118" w:rsidRPr="00B74963" w:rsidRDefault="00953118" w:rsidP="00953118">
                  <w:pPr>
                    <w:rPr>
                      <w:rFonts w:ascii="仿宋" w:eastAsia="仿宋" w:hAnsi="仿宋"/>
                      <w:sz w:val="22"/>
                    </w:rPr>
                  </w:pPr>
                  <w:r w:rsidRPr="00B74963">
                    <w:rPr>
                      <w:rFonts w:ascii="仿宋" w:eastAsia="仿宋" w:hAnsi="仿宋" w:hint="eastAsia"/>
                      <w:sz w:val="22"/>
                    </w:rPr>
                    <w:t>中国</w:t>
                  </w:r>
                  <w:r w:rsidR="00A36EA5">
                    <w:rPr>
                      <w:rFonts w:ascii="仿宋" w:eastAsia="仿宋" w:hAnsi="仿宋" w:hint="eastAsia"/>
                      <w:sz w:val="22"/>
                    </w:rPr>
                    <w:t>境内</w:t>
                  </w:r>
                </w:p>
              </w:tc>
              <w:tc>
                <w:tcPr>
                  <w:tcW w:w="3685" w:type="dxa"/>
                </w:tcPr>
                <w:p w14:paraId="6309CA1A" w14:textId="77777777" w:rsidR="00953118" w:rsidRPr="00B74963" w:rsidRDefault="00953118" w:rsidP="00953118">
                  <w:pPr>
                    <w:rPr>
                      <w:rFonts w:ascii="仿宋" w:eastAsia="仿宋" w:hAnsi="仿宋"/>
                      <w:sz w:val="22"/>
                    </w:rPr>
                  </w:pPr>
                  <w:r w:rsidRPr="00B74963">
                    <w:rPr>
                      <w:rFonts w:ascii="仿宋" w:eastAsia="仿宋" w:hAnsi="仿宋" w:hint="eastAsia"/>
                      <w:sz w:val="22"/>
                    </w:rPr>
                    <w:t>施耐德电气：</w:t>
                  </w:r>
                  <w:r w:rsidRPr="00B74963">
                    <w:rPr>
                      <w:rFonts w:ascii="仿宋" w:eastAsia="仿宋" w:hAnsi="仿宋"/>
                      <w:sz w:val="22"/>
                    </w:rPr>
                    <w:t>[0-5]%</w:t>
                  </w:r>
                </w:p>
              </w:tc>
            </w:tr>
          </w:tbl>
          <w:p w14:paraId="78286155" w14:textId="35237DF3" w:rsidR="00865ACA" w:rsidRPr="00B74963" w:rsidRDefault="00865ACA" w:rsidP="00B0021A">
            <w:pPr>
              <w:pStyle w:val="af0"/>
              <w:numPr>
                <w:ilvl w:val="0"/>
                <w:numId w:val="45"/>
              </w:numPr>
              <w:spacing w:before="120" w:after="120"/>
              <w:rPr>
                <w:rFonts w:ascii="仿宋" w:eastAsia="仿宋" w:hAnsi="仿宋" w:cs="Times New Roman"/>
                <w:b/>
                <w:sz w:val="22"/>
                <w:u w:val="single"/>
              </w:rPr>
            </w:pPr>
            <w:r w:rsidRPr="00B74963">
              <w:rPr>
                <w:rFonts w:ascii="仿宋" w:eastAsia="仿宋" w:hAnsi="仿宋" w:cs="Times New Roman" w:hint="eastAsia"/>
                <w:b/>
                <w:sz w:val="22"/>
                <w:u w:val="single"/>
              </w:rPr>
              <w:t>下游产品市场</w:t>
            </w:r>
          </w:p>
          <w:p w14:paraId="402AEEC4" w14:textId="13CA8B17" w:rsidR="00865ACA" w:rsidRPr="00B74963" w:rsidRDefault="00865ACA" w:rsidP="00865ACA">
            <w:pPr>
              <w:spacing w:before="120" w:after="120"/>
              <w:rPr>
                <w:rFonts w:ascii="仿宋" w:eastAsia="仿宋" w:hAnsi="仿宋" w:cs="Times New Roman"/>
                <w:sz w:val="22"/>
              </w:rPr>
            </w:pPr>
            <w:r w:rsidRPr="00B74963">
              <w:rPr>
                <w:rFonts w:ascii="仿宋" w:eastAsia="仿宋" w:hAnsi="仿宋" w:cs="Times New Roman" w:hint="eastAsia"/>
                <w:sz w:val="22"/>
              </w:rPr>
              <w:t>相关商品市场：城市供水</w:t>
            </w:r>
          </w:p>
          <w:p w14:paraId="4A16BCD4" w14:textId="5122B283" w:rsidR="00865ACA" w:rsidRPr="00B74963" w:rsidRDefault="00865ACA" w:rsidP="00865ACA">
            <w:pPr>
              <w:spacing w:before="120" w:after="120"/>
              <w:rPr>
                <w:rFonts w:ascii="仿宋" w:eastAsia="仿宋" w:hAnsi="仿宋" w:cs="Times New Roman"/>
                <w:sz w:val="22"/>
              </w:rPr>
            </w:pPr>
            <w:r w:rsidRPr="00B74963">
              <w:rPr>
                <w:rFonts w:ascii="仿宋" w:eastAsia="仿宋" w:hAnsi="仿宋" w:cs="Times New Roman" w:hint="eastAsia"/>
                <w:sz w:val="22"/>
              </w:rPr>
              <w:t>相关地域市场：中国</w:t>
            </w:r>
            <w:r w:rsidR="00BD0E54">
              <w:rPr>
                <w:rFonts w:ascii="仿宋" w:eastAsia="仿宋" w:hAnsi="仿宋" w:cs="Times New Roman" w:hint="eastAsia"/>
                <w:sz w:val="22"/>
              </w:rPr>
              <w:t>境内</w:t>
            </w:r>
          </w:p>
          <w:p w14:paraId="6556F2DF" w14:textId="19511682" w:rsidR="00865ACA" w:rsidRPr="00B74963" w:rsidRDefault="00865ACA" w:rsidP="00865ACA">
            <w:pPr>
              <w:spacing w:before="120" w:after="120"/>
              <w:rPr>
                <w:rFonts w:ascii="仿宋" w:eastAsia="仿宋" w:hAnsi="仿宋" w:cs="Times New Roman"/>
                <w:sz w:val="22"/>
              </w:rPr>
            </w:pPr>
            <w:r w:rsidRPr="00B74963">
              <w:rPr>
                <w:rFonts w:ascii="仿宋" w:eastAsia="仿宋" w:hAnsi="仿宋" w:cs="Times New Roman"/>
                <w:sz w:val="22"/>
              </w:rPr>
              <w:t>市场份额</w:t>
            </w:r>
            <w:r w:rsidRPr="00B74963">
              <w:rPr>
                <w:rFonts w:ascii="仿宋" w:eastAsia="仿宋" w:hAnsi="仿宋" w:cs="Times New Roman" w:hint="eastAsia"/>
                <w:sz w:val="22"/>
              </w:rPr>
              <w:t>：苏伊士</w:t>
            </w:r>
            <w:r w:rsidR="00377B0F">
              <w:rPr>
                <w:rFonts w:ascii="仿宋" w:eastAsia="仿宋" w:hAnsi="仿宋" w:cs="Times New Roman" w:hint="eastAsia"/>
                <w:sz w:val="22"/>
              </w:rPr>
              <w:t xml:space="preserve"> </w:t>
            </w:r>
            <w:r w:rsidRPr="00B74963">
              <w:rPr>
                <w:rFonts w:ascii="仿宋" w:eastAsia="仿宋" w:hAnsi="仿宋"/>
                <w:sz w:val="22"/>
              </w:rPr>
              <w:t>[0-5]%</w:t>
            </w:r>
          </w:p>
          <w:p w14:paraId="2EAEA5FA" w14:textId="449577D8" w:rsidR="00865ACA" w:rsidRPr="00B74963" w:rsidRDefault="00865ACA" w:rsidP="00B0021A">
            <w:pPr>
              <w:pStyle w:val="af0"/>
              <w:numPr>
                <w:ilvl w:val="0"/>
                <w:numId w:val="45"/>
              </w:numPr>
              <w:spacing w:before="120" w:after="120"/>
              <w:rPr>
                <w:rFonts w:ascii="仿宋" w:eastAsia="仿宋" w:hAnsi="仿宋" w:cs="Times New Roman"/>
                <w:b/>
                <w:sz w:val="22"/>
                <w:u w:val="single"/>
              </w:rPr>
            </w:pPr>
            <w:r w:rsidRPr="00B74963">
              <w:rPr>
                <w:rFonts w:ascii="仿宋" w:eastAsia="仿宋" w:hAnsi="仿宋" w:cs="Times New Roman" w:hint="eastAsia"/>
                <w:b/>
                <w:sz w:val="22"/>
                <w:u w:val="single"/>
              </w:rPr>
              <w:t>下游产品市场</w:t>
            </w:r>
          </w:p>
          <w:p w14:paraId="7D22288E" w14:textId="7ED47360" w:rsidR="00865ACA" w:rsidRPr="00B74963" w:rsidRDefault="00865ACA" w:rsidP="00865ACA">
            <w:pPr>
              <w:spacing w:before="120" w:after="120"/>
              <w:rPr>
                <w:rFonts w:ascii="仿宋" w:eastAsia="仿宋" w:hAnsi="仿宋" w:cs="Times New Roman"/>
                <w:sz w:val="22"/>
              </w:rPr>
            </w:pPr>
            <w:r w:rsidRPr="00B74963">
              <w:rPr>
                <w:rFonts w:ascii="仿宋" w:eastAsia="仿宋" w:hAnsi="仿宋" w:cs="Times New Roman" w:hint="eastAsia"/>
                <w:sz w:val="22"/>
              </w:rPr>
              <w:t>相关商品市场：市政污水处理</w:t>
            </w:r>
          </w:p>
          <w:p w14:paraId="227ACD65" w14:textId="3B273264" w:rsidR="00865ACA" w:rsidRPr="00B74963" w:rsidRDefault="00865ACA" w:rsidP="00865ACA">
            <w:pPr>
              <w:spacing w:before="120" w:after="120"/>
              <w:rPr>
                <w:rFonts w:ascii="仿宋" w:eastAsia="仿宋" w:hAnsi="仿宋" w:cs="Times New Roman"/>
                <w:sz w:val="22"/>
              </w:rPr>
            </w:pPr>
            <w:r w:rsidRPr="00B74963">
              <w:rPr>
                <w:rFonts w:ascii="仿宋" w:eastAsia="仿宋" w:hAnsi="仿宋" w:cs="Times New Roman" w:hint="eastAsia"/>
                <w:sz w:val="22"/>
              </w:rPr>
              <w:t>相关地域市场：中国</w:t>
            </w:r>
            <w:r w:rsidR="00BD0E54">
              <w:rPr>
                <w:rFonts w:ascii="仿宋" w:eastAsia="仿宋" w:hAnsi="仿宋" w:cs="Times New Roman" w:hint="eastAsia"/>
                <w:sz w:val="22"/>
              </w:rPr>
              <w:t>境内</w:t>
            </w:r>
          </w:p>
          <w:p w14:paraId="5C264E44" w14:textId="77777777" w:rsidR="00865ACA" w:rsidRPr="00B74963" w:rsidRDefault="00865ACA" w:rsidP="00865ACA">
            <w:pPr>
              <w:spacing w:before="120" w:after="120"/>
              <w:rPr>
                <w:rFonts w:ascii="仿宋" w:eastAsia="仿宋" w:hAnsi="仿宋" w:cs="Times New Roman"/>
                <w:sz w:val="22"/>
              </w:rPr>
            </w:pPr>
            <w:r w:rsidRPr="00B74963">
              <w:rPr>
                <w:rFonts w:ascii="仿宋" w:eastAsia="仿宋" w:hAnsi="仿宋" w:cs="Times New Roman"/>
                <w:sz w:val="22"/>
              </w:rPr>
              <w:t>市场份额</w:t>
            </w:r>
            <w:r w:rsidRPr="00B74963">
              <w:rPr>
                <w:rFonts w:ascii="仿宋" w:eastAsia="仿宋" w:hAnsi="仿宋" w:cs="Times New Roman" w:hint="eastAsia"/>
                <w:sz w:val="22"/>
              </w:rPr>
              <w:t xml:space="preserve">：苏伊士 </w:t>
            </w:r>
            <w:r w:rsidRPr="00B74963">
              <w:rPr>
                <w:rFonts w:ascii="仿宋" w:eastAsia="仿宋" w:hAnsi="仿宋"/>
                <w:sz w:val="22"/>
              </w:rPr>
              <w:t>[0-5]%</w:t>
            </w:r>
          </w:p>
          <w:p w14:paraId="7B070DDE" w14:textId="77777777" w:rsidR="00865ACA" w:rsidRPr="00B74963" w:rsidRDefault="00865ACA" w:rsidP="00B0021A">
            <w:pPr>
              <w:pStyle w:val="af0"/>
              <w:numPr>
                <w:ilvl w:val="0"/>
                <w:numId w:val="45"/>
              </w:numPr>
              <w:spacing w:before="120" w:after="120"/>
              <w:rPr>
                <w:rFonts w:ascii="仿宋" w:eastAsia="仿宋" w:hAnsi="仿宋" w:cs="Times New Roman"/>
                <w:b/>
                <w:sz w:val="22"/>
                <w:u w:val="single"/>
              </w:rPr>
            </w:pPr>
            <w:r w:rsidRPr="00B74963">
              <w:rPr>
                <w:rFonts w:ascii="仿宋" w:eastAsia="仿宋" w:hAnsi="仿宋" w:cs="Times New Roman" w:hint="eastAsia"/>
                <w:b/>
                <w:sz w:val="22"/>
                <w:u w:val="single"/>
              </w:rPr>
              <w:t>下游产品市场</w:t>
            </w:r>
          </w:p>
          <w:p w14:paraId="58ABF5FB" w14:textId="5DEE57E1" w:rsidR="00865ACA" w:rsidRPr="00B74963" w:rsidRDefault="00865ACA" w:rsidP="00865ACA">
            <w:pPr>
              <w:spacing w:before="120" w:after="120"/>
              <w:rPr>
                <w:rFonts w:ascii="仿宋" w:eastAsia="仿宋" w:hAnsi="仿宋" w:cs="Times New Roman"/>
                <w:sz w:val="22"/>
              </w:rPr>
            </w:pPr>
            <w:r w:rsidRPr="00B74963">
              <w:rPr>
                <w:rFonts w:ascii="仿宋" w:eastAsia="仿宋" w:hAnsi="仿宋" w:cs="Times New Roman" w:hint="eastAsia"/>
                <w:sz w:val="22"/>
              </w:rPr>
              <w:t>相关商品市场：工业污水处理</w:t>
            </w:r>
          </w:p>
          <w:p w14:paraId="58089398" w14:textId="69C50842" w:rsidR="00865ACA" w:rsidRPr="00B74963" w:rsidRDefault="00865ACA" w:rsidP="00865ACA">
            <w:pPr>
              <w:spacing w:before="120" w:after="120"/>
              <w:rPr>
                <w:rFonts w:ascii="仿宋" w:eastAsia="仿宋" w:hAnsi="仿宋" w:cs="Times New Roman"/>
                <w:sz w:val="22"/>
              </w:rPr>
            </w:pPr>
            <w:r w:rsidRPr="00B74963">
              <w:rPr>
                <w:rFonts w:ascii="仿宋" w:eastAsia="仿宋" w:hAnsi="仿宋" w:cs="Times New Roman" w:hint="eastAsia"/>
                <w:sz w:val="22"/>
              </w:rPr>
              <w:t>相关地域市场：中国</w:t>
            </w:r>
            <w:r w:rsidR="00BD0E54">
              <w:rPr>
                <w:rFonts w:ascii="仿宋" w:eastAsia="仿宋" w:hAnsi="仿宋" w:cs="Times New Roman" w:hint="eastAsia"/>
                <w:sz w:val="22"/>
              </w:rPr>
              <w:t>境内</w:t>
            </w:r>
          </w:p>
          <w:p w14:paraId="212F9ADA" w14:textId="1BAE4934" w:rsidR="00953118" w:rsidRPr="00B74963" w:rsidRDefault="00865ACA" w:rsidP="00AA4B63">
            <w:pPr>
              <w:spacing w:before="120" w:after="120"/>
              <w:rPr>
                <w:rFonts w:ascii="仿宋" w:eastAsia="仿宋" w:hAnsi="仿宋" w:cs="Times New Roman"/>
                <w:sz w:val="22"/>
              </w:rPr>
            </w:pPr>
            <w:r w:rsidRPr="00B74963">
              <w:rPr>
                <w:rFonts w:ascii="仿宋" w:eastAsia="仿宋" w:hAnsi="仿宋" w:cs="Times New Roman"/>
                <w:sz w:val="22"/>
              </w:rPr>
              <w:t>市场份额</w:t>
            </w:r>
            <w:r w:rsidRPr="00B74963">
              <w:rPr>
                <w:rFonts w:ascii="仿宋" w:eastAsia="仿宋" w:hAnsi="仿宋" w:cs="Times New Roman" w:hint="eastAsia"/>
                <w:sz w:val="22"/>
              </w:rPr>
              <w:t xml:space="preserve">：苏伊士 </w:t>
            </w:r>
            <w:r w:rsidRPr="00B74963">
              <w:rPr>
                <w:rFonts w:ascii="仿宋" w:eastAsia="仿宋" w:hAnsi="仿宋"/>
                <w:sz w:val="22"/>
              </w:rPr>
              <w:t>[0-5]%</w:t>
            </w:r>
          </w:p>
        </w:tc>
      </w:tr>
    </w:tbl>
    <w:p w14:paraId="52B2A51C" w14:textId="77777777" w:rsidR="00F92DEA" w:rsidRPr="00B74963" w:rsidRDefault="00F92DEA" w:rsidP="003013AD">
      <w:pPr>
        <w:pStyle w:val="Body"/>
        <w:spacing w:line="240" w:lineRule="auto"/>
        <w:rPr>
          <w:rFonts w:ascii="仿宋" w:eastAsia="仿宋" w:hAnsi="仿宋"/>
          <w:sz w:val="22"/>
          <w:szCs w:val="22"/>
          <w:lang w:eastAsia="zh-CN"/>
        </w:rPr>
      </w:pPr>
    </w:p>
    <w:sectPr w:rsidR="00F92DEA" w:rsidRPr="00B74963" w:rsidSect="00B64685">
      <w:footerReference w:type="default" r:id="rId8"/>
      <w:footerReference w:type="first" r:id="rId9"/>
      <w:footnotePr>
        <w:numFmt w:val="lowerRoman"/>
      </w:footnotePr>
      <w:endnotePr>
        <w:numFmt w:val="decimal"/>
      </w:endnotePr>
      <w:pgSz w:w="11907" w:h="16839"/>
      <w:pgMar w:top="1701" w:right="1588" w:bottom="1304" w:left="1588" w:header="766" w:footer="482"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6BDFAA" w16cex:dateUtc="2021-06-09T16: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2A8F91" w16cid:durableId="246BDFA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23FA9D" w14:textId="77777777" w:rsidR="00E1542A" w:rsidRDefault="00E1542A">
      <w:r>
        <w:separator/>
      </w:r>
    </w:p>
  </w:endnote>
  <w:endnote w:type="continuationSeparator" w:id="0">
    <w:p w14:paraId="19D92234" w14:textId="77777777" w:rsidR="00E1542A" w:rsidRDefault="00E15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F64B0" w14:textId="77777777" w:rsidR="00C8074E" w:rsidRDefault="00C8074E" w:rsidP="00B64685">
    <w:pPr>
      <w:pStyle w:val="DocExCode"/>
      <w:pBdr>
        <w:top w:val="none" w:sz="0" w:space="0" w:color="auto"/>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971C49" w14:textId="77777777" w:rsidR="00B64685" w:rsidRDefault="00B64685" w:rsidP="00B64685">
    <w:pPr>
      <w:pStyle w:val="a5"/>
      <w:rPr>
        <w:rFonts w:cs="Arial"/>
      </w:rPr>
    </w:pPr>
  </w:p>
  <w:p w14:paraId="72614A1A" w14:textId="77777777" w:rsidR="00B64685" w:rsidRDefault="00B6468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707AF4" w14:textId="77777777" w:rsidR="00E1542A" w:rsidRDefault="00E1542A">
      <w:r>
        <w:separator/>
      </w:r>
    </w:p>
  </w:footnote>
  <w:footnote w:type="continuationSeparator" w:id="0">
    <w:p w14:paraId="4459A418" w14:textId="77777777" w:rsidR="00E1542A" w:rsidRDefault="00E154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4">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5">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6">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13">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15">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7">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18">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nsid w:val="4E6D7BFA"/>
    <w:multiLevelType w:val="singleLevel"/>
    <w:tmpl w:val="CA0257E0"/>
    <w:lvl w:ilvl="0">
      <w:start w:val="1"/>
      <w:numFmt w:val="lowerLetter"/>
      <w:pStyle w:val="alpha5"/>
      <w:lvlText w:val="(%1)"/>
      <w:lvlJc w:val="left"/>
      <w:pPr>
        <w:tabs>
          <w:tab w:val="num" w:pos="3288"/>
        </w:tabs>
        <w:ind w:left="3288" w:hanging="680"/>
      </w:pPr>
      <w:rPr>
        <w:rFonts w:ascii="Arial" w:hAnsi="Arial" w:hint="default"/>
        <w:b w:val="0"/>
        <w:i w:val="0"/>
        <w:sz w:val="20"/>
      </w:rPr>
    </w:lvl>
  </w:abstractNum>
  <w:abstractNum w:abstractNumId="22">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23">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28">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30">
    <w:nsid w:val="5D194207"/>
    <w:multiLevelType w:val="multilevel"/>
    <w:tmpl w:val="E3864CA4"/>
    <w:lvl w:ilvl="0">
      <w:start w:val="1"/>
      <w:numFmt w:val="decimal"/>
      <w:pStyle w:val="ScheduleHeading"/>
      <w:suff w:val="nothing"/>
      <w:lvlText w:val="Schedule %1"/>
      <w:lvlJc w:val="left"/>
      <w:pPr>
        <w:ind w:left="0" w:firstLine="0"/>
      </w:pPr>
      <w:rPr>
        <w:rFonts w:ascii="Arial" w:hAnsi="Arial" w:hint="default"/>
        <w:b/>
        <w:i w:val="0"/>
        <w:sz w:val="23"/>
      </w:rPr>
    </w:lvl>
    <w:lvl w:ilvl="1">
      <w:start w:val="1"/>
      <w:numFmt w:val="upperRoman"/>
      <w:suff w:val="nothing"/>
      <w:lvlText w:val="Part %2"/>
      <w:lvlJc w:val="left"/>
      <w:pPr>
        <w:ind w:left="0" w:firstLine="0"/>
      </w:pPr>
      <w:rPr>
        <w:rFonts w:ascii="Arial" w:hAnsi="Arial" w:hint="default"/>
        <w:b/>
        <w:i w:val="0"/>
        <w:caps/>
        <w:sz w:val="23"/>
      </w:rPr>
    </w:lvl>
    <w:lvl w:ilvl="2">
      <w:start w:val="1"/>
      <w:numFmt w:val="decimal"/>
      <w:lvlText w:val="%3."/>
      <w:lvlJc w:val="left"/>
      <w:pPr>
        <w:tabs>
          <w:tab w:val="num" w:pos="624"/>
        </w:tabs>
        <w:ind w:left="624" w:hanging="624"/>
      </w:pPr>
      <w:rPr>
        <w:rFonts w:ascii="Helvetica" w:hAnsi="Helvetica" w:hint="default"/>
        <w:b w:val="0"/>
        <w:i w:val="0"/>
        <w:sz w:val="20"/>
      </w:rPr>
    </w:lvl>
    <w:lvl w:ilvl="3">
      <w:start w:val="1"/>
      <w:numFmt w:val="decimal"/>
      <w:lvlText w:val="%3.%4"/>
      <w:lvlJc w:val="left"/>
      <w:pPr>
        <w:tabs>
          <w:tab w:val="num" w:pos="624"/>
        </w:tabs>
        <w:ind w:left="624" w:hanging="624"/>
      </w:pPr>
      <w:rPr>
        <w:rFonts w:ascii="Helvetica" w:hAnsi="Helvetica" w:hint="default"/>
        <w:b w:val="0"/>
        <w:i w:val="0"/>
        <w:sz w:val="20"/>
      </w:rPr>
    </w:lvl>
    <w:lvl w:ilvl="4">
      <w:start w:val="1"/>
      <w:numFmt w:val="lowerLetter"/>
      <w:lvlText w:val="(%5)"/>
      <w:lvlJc w:val="left"/>
      <w:pPr>
        <w:tabs>
          <w:tab w:val="num" w:pos="624"/>
        </w:tabs>
        <w:ind w:left="624" w:hanging="624"/>
      </w:pPr>
      <w:rPr>
        <w:rFonts w:ascii="Arial" w:hAnsi="Arial" w:hint="default"/>
        <w:b w:val="0"/>
        <w:i w:val="0"/>
        <w:sz w:val="20"/>
      </w:rPr>
    </w:lvl>
    <w:lvl w:ilvl="5">
      <w:start w:val="1"/>
      <w:numFmt w:val="lowerRoman"/>
      <w:lvlText w:val="(%6)"/>
      <w:lvlJc w:val="left"/>
      <w:pPr>
        <w:tabs>
          <w:tab w:val="num" w:pos="1361"/>
        </w:tabs>
        <w:ind w:left="1361" w:hanging="737"/>
      </w:pPr>
      <w:rPr>
        <w:rFonts w:ascii="Arial" w:hAnsi="Arial" w:hint="default"/>
        <w:b w:val="0"/>
        <w:i w:val="0"/>
        <w:sz w:val="20"/>
      </w:rPr>
    </w:lvl>
    <w:lvl w:ilvl="6">
      <w:start w:val="1"/>
      <w:numFmt w:val="lowerLetter"/>
      <w:lvlText w:val="(%7)"/>
      <w:lvlJc w:val="left"/>
      <w:pPr>
        <w:tabs>
          <w:tab w:val="num" w:pos="1361"/>
        </w:tabs>
        <w:ind w:left="1361" w:hanging="737"/>
      </w:pPr>
      <w:rPr>
        <w:rFonts w:ascii="Arial" w:hAnsi="Arial" w:hint="default"/>
        <w:b w:val="0"/>
        <w:i w:val="0"/>
        <w:sz w:val="20"/>
      </w:rPr>
    </w:lvl>
    <w:lvl w:ilvl="7">
      <w:start w:val="1"/>
      <w:numFmt w:val="lowerRoman"/>
      <w:lvlText w:val="(%8)"/>
      <w:lvlJc w:val="left"/>
      <w:pPr>
        <w:tabs>
          <w:tab w:val="num" w:pos="2041"/>
        </w:tabs>
        <w:ind w:left="2041" w:hanging="680"/>
      </w:pPr>
      <w:rPr>
        <w:rFonts w:ascii="Arial" w:hAnsi="Arial" w:hint="default"/>
        <w:b w:val="0"/>
        <w:i w:val="0"/>
        <w:sz w:val="20"/>
      </w:rPr>
    </w:lvl>
    <w:lvl w:ilvl="8">
      <w:start w:val="1"/>
      <w:numFmt w:val="upperLetter"/>
      <w:lvlText w:val="(%9)"/>
      <w:lvlJc w:val="left"/>
      <w:pPr>
        <w:tabs>
          <w:tab w:val="num" w:pos="2041"/>
        </w:tabs>
        <w:ind w:left="2041" w:hanging="680"/>
      </w:pPr>
      <w:rPr>
        <w:rFonts w:ascii="Arial" w:hAnsi="Arial" w:hint="default"/>
        <w:b w:val="0"/>
        <w:i w:val="0"/>
        <w:sz w:val="20"/>
      </w:rPr>
    </w:lvl>
  </w:abstractNum>
  <w:abstractNum w:abstractNumId="31">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2">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33">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34">
    <w:nsid w:val="67016E36"/>
    <w:multiLevelType w:val="hybridMultilevel"/>
    <w:tmpl w:val="7FA8B894"/>
    <w:lvl w:ilvl="0" w:tplc="95B01B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6">
    <w:nsid w:val="6B1D1232"/>
    <w:multiLevelType w:val="multilevel"/>
    <w:tmpl w:val="EB12CC66"/>
    <w:lvl w:ilvl="0">
      <w:start w:val="1"/>
      <w:numFmt w:val="decimal"/>
      <w:pStyle w:val="Level1"/>
      <w:lvlText w:val="%1"/>
      <w:lvlJc w:val="left"/>
      <w:pPr>
        <w:tabs>
          <w:tab w:val="num" w:pos="680"/>
        </w:tabs>
        <w:ind w:left="680" w:hanging="680"/>
      </w:pPr>
      <w:rPr>
        <w:rFonts w:hint="default"/>
        <w:b/>
        <w:i w:val="0"/>
        <w:sz w:val="22"/>
      </w:rPr>
    </w:lvl>
    <w:lvl w:ilvl="1">
      <w:start w:val="1"/>
      <w:numFmt w:val="decimal"/>
      <w:pStyle w:val="Level2"/>
      <w:lvlText w:val="%1.%2"/>
      <w:lvlJc w:val="left"/>
      <w:pPr>
        <w:tabs>
          <w:tab w:val="num" w:pos="680"/>
        </w:tabs>
        <w:ind w:left="680" w:hanging="680"/>
      </w:pPr>
      <w:rPr>
        <w:rFonts w:hint="default"/>
        <w:b/>
        <w:i w:val="0"/>
        <w:sz w:val="21"/>
      </w:rPr>
    </w:lvl>
    <w:lvl w:ilvl="2">
      <w:start w:val="1"/>
      <w:numFmt w:val="decimal"/>
      <w:pStyle w:val="Level3"/>
      <w:lvlText w:val="%1.%2.%3"/>
      <w:lvlJc w:val="left"/>
      <w:pPr>
        <w:tabs>
          <w:tab w:val="num" w:pos="1361"/>
        </w:tabs>
        <w:ind w:left="1361" w:hanging="681"/>
      </w:pPr>
      <w:rPr>
        <w:rFonts w:hint="default"/>
        <w:b/>
        <w:i w:val="0"/>
        <w:sz w:val="17"/>
      </w:rPr>
    </w:lvl>
    <w:lvl w:ilvl="3">
      <w:start w:val="1"/>
      <w:numFmt w:val="lowerRoman"/>
      <w:pStyle w:val="Level4"/>
      <w:lvlText w:val="(%4)"/>
      <w:lvlJc w:val="left"/>
      <w:pPr>
        <w:tabs>
          <w:tab w:val="num" w:pos="2041"/>
        </w:tabs>
        <w:ind w:left="2041" w:hanging="680"/>
      </w:pPr>
      <w:rPr>
        <w:rFonts w:hint="default"/>
      </w:rPr>
    </w:lvl>
    <w:lvl w:ilvl="4">
      <w:start w:val="1"/>
      <w:numFmt w:val="lowerLetter"/>
      <w:pStyle w:val="Level5"/>
      <w:lvlText w:val="(%5)"/>
      <w:lvlJc w:val="left"/>
      <w:pPr>
        <w:tabs>
          <w:tab w:val="num" w:pos="2608"/>
        </w:tabs>
        <w:ind w:left="2608" w:hanging="567"/>
      </w:pPr>
      <w:rPr>
        <w:rFonts w:hint="default"/>
      </w:rPr>
    </w:lvl>
    <w:lvl w:ilvl="5">
      <w:start w:val="1"/>
      <w:numFmt w:val="upperRoman"/>
      <w:pStyle w:val="Level6"/>
      <w:lvlText w:val="(%6)"/>
      <w:lvlJc w:val="left"/>
      <w:pPr>
        <w:tabs>
          <w:tab w:val="num" w:pos="3288"/>
        </w:tabs>
        <w:ind w:left="3288" w:hanging="680"/>
      </w:pPr>
      <w:rPr>
        <w:rFonts w:hint="default"/>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37">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40">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41">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42">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43">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4">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22"/>
  </w:num>
  <w:num w:numId="2">
    <w:abstractNumId w:val="40"/>
  </w:num>
  <w:num w:numId="3">
    <w:abstractNumId w:val="14"/>
  </w:num>
  <w:num w:numId="4">
    <w:abstractNumId w:val="5"/>
  </w:num>
  <w:num w:numId="5">
    <w:abstractNumId w:val="21"/>
  </w:num>
  <w:num w:numId="6">
    <w:abstractNumId w:val="17"/>
  </w:num>
  <w:num w:numId="7">
    <w:abstractNumId w:val="6"/>
  </w:num>
  <w:num w:numId="8">
    <w:abstractNumId w:val="13"/>
  </w:num>
  <w:num w:numId="9">
    <w:abstractNumId w:val="11"/>
  </w:num>
  <w:num w:numId="10">
    <w:abstractNumId w:val="28"/>
  </w:num>
  <w:num w:numId="11">
    <w:abstractNumId w:val="43"/>
  </w:num>
  <w:num w:numId="12">
    <w:abstractNumId w:val="7"/>
  </w:num>
  <w:num w:numId="13">
    <w:abstractNumId w:val="18"/>
  </w:num>
  <w:num w:numId="14">
    <w:abstractNumId w:val="25"/>
  </w:num>
  <w:num w:numId="15">
    <w:abstractNumId w:val="20"/>
  </w:num>
  <w:num w:numId="16">
    <w:abstractNumId w:val="24"/>
  </w:num>
  <w:num w:numId="17">
    <w:abstractNumId w:val="23"/>
  </w:num>
  <w:num w:numId="18">
    <w:abstractNumId w:val="8"/>
  </w:num>
  <w:num w:numId="19">
    <w:abstractNumId w:val="37"/>
  </w:num>
  <w:num w:numId="20">
    <w:abstractNumId w:val="36"/>
  </w:num>
  <w:num w:numId="21">
    <w:abstractNumId w:val="44"/>
  </w:num>
  <w:num w:numId="22">
    <w:abstractNumId w:val="1"/>
  </w:num>
  <w:num w:numId="23">
    <w:abstractNumId w:val="31"/>
  </w:num>
  <w:num w:numId="24">
    <w:abstractNumId w:val="29"/>
  </w:num>
  <w:num w:numId="25">
    <w:abstractNumId w:val="42"/>
  </w:num>
  <w:num w:numId="26">
    <w:abstractNumId w:val="32"/>
  </w:num>
  <w:num w:numId="27">
    <w:abstractNumId w:val="27"/>
  </w:num>
  <w:num w:numId="28">
    <w:abstractNumId w:val="41"/>
  </w:num>
  <w:num w:numId="29">
    <w:abstractNumId w:val="39"/>
  </w:num>
  <w:num w:numId="30">
    <w:abstractNumId w:val="16"/>
  </w:num>
  <w:num w:numId="31">
    <w:abstractNumId w:val="4"/>
  </w:num>
  <w:num w:numId="32">
    <w:abstractNumId w:val="12"/>
  </w:num>
  <w:num w:numId="33">
    <w:abstractNumId w:val="2"/>
  </w:num>
  <w:num w:numId="34">
    <w:abstractNumId w:val="33"/>
  </w:num>
  <w:num w:numId="35">
    <w:abstractNumId w:val="0"/>
  </w:num>
  <w:num w:numId="36">
    <w:abstractNumId w:val="15"/>
  </w:num>
  <w:num w:numId="37">
    <w:abstractNumId w:val="35"/>
  </w:num>
  <w:num w:numId="38">
    <w:abstractNumId w:val="10"/>
  </w:num>
  <w:num w:numId="39">
    <w:abstractNumId w:val="19"/>
  </w:num>
  <w:num w:numId="40">
    <w:abstractNumId w:val="38"/>
  </w:num>
  <w:num w:numId="41">
    <w:abstractNumId w:val="9"/>
  </w:num>
  <w:num w:numId="42">
    <w:abstractNumId w:val="26"/>
  </w:num>
  <w:num w:numId="43">
    <w:abstractNumId w:val="30"/>
  </w:num>
  <w:num w:numId="44">
    <w:abstractNumId w:val="3"/>
  </w:num>
  <w:num w:numId="45">
    <w:abstractNumId w:val="3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NotTrackMoves/>
  <w:doNotTrackFormatting/>
  <w:defaultTabStop w:val="680"/>
  <w:noPunctuationKerning/>
  <w:characterSpacingControl w:val="doNotCompress"/>
  <w:hdrShapeDefaults>
    <o:shapedefaults v:ext="edit" spidmax="2049"/>
  </w:hdrShapeDefaults>
  <w:footnotePr>
    <w:numFmt w:val="lowerRoman"/>
    <w:footnote w:id="-1"/>
    <w:footnote w:id="0"/>
  </w:footnotePr>
  <w:endnotePr>
    <w:numFmt w:val="decimal"/>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MS_BusinessUnitID" w:val="LinklatersLLP"/>
    <w:docVar w:name="TMS_CultureID" w:val="English-UK"/>
    <w:docVar w:name="TMS_OfficeID" w:val="Beijing"/>
  </w:docVars>
  <w:rsids>
    <w:rsidRoot w:val="00320FCE"/>
    <w:rsid w:val="00003A07"/>
    <w:rsid w:val="00006062"/>
    <w:rsid w:val="000079AF"/>
    <w:rsid w:val="00015D3B"/>
    <w:rsid w:val="00022235"/>
    <w:rsid w:val="000235EF"/>
    <w:rsid w:val="000402B8"/>
    <w:rsid w:val="000435C2"/>
    <w:rsid w:val="00050E42"/>
    <w:rsid w:val="000533D3"/>
    <w:rsid w:val="00053619"/>
    <w:rsid w:val="00053B5F"/>
    <w:rsid w:val="00055ACD"/>
    <w:rsid w:val="0005625E"/>
    <w:rsid w:val="00056F1B"/>
    <w:rsid w:val="00061DEA"/>
    <w:rsid w:val="00063FB1"/>
    <w:rsid w:val="00065593"/>
    <w:rsid w:val="0007096B"/>
    <w:rsid w:val="000723C5"/>
    <w:rsid w:val="00074212"/>
    <w:rsid w:val="00082F11"/>
    <w:rsid w:val="00087DA3"/>
    <w:rsid w:val="00090B7E"/>
    <w:rsid w:val="000931B2"/>
    <w:rsid w:val="0009597B"/>
    <w:rsid w:val="00097071"/>
    <w:rsid w:val="000B3895"/>
    <w:rsid w:val="000B5313"/>
    <w:rsid w:val="000C17D7"/>
    <w:rsid w:val="000D00CE"/>
    <w:rsid w:val="000D23BA"/>
    <w:rsid w:val="000D2647"/>
    <w:rsid w:val="000D5311"/>
    <w:rsid w:val="000E2E63"/>
    <w:rsid w:val="000E6686"/>
    <w:rsid w:val="000E6C28"/>
    <w:rsid w:val="000E6F20"/>
    <w:rsid w:val="000F7D98"/>
    <w:rsid w:val="001023B6"/>
    <w:rsid w:val="001103B0"/>
    <w:rsid w:val="00113EF1"/>
    <w:rsid w:val="00113FB8"/>
    <w:rsid w:val="00115418"/>
    <w:rsid w:val="0011658C"/>
    <w:rsid w:val="00121580"/>
    <w:rsid w:val="00133276"/>
    <w:rsid w:val="001340E4"/>
    <w:rsid w:val="0014232F"/>
    <w:rsid w:val="001431A2"/>
    <w:rsid w:val="00150521"/>
    <w:rsid w:val="00152BE7"/>
    <w:rsid w:val="00153823"/>
    <w:rsid w:val="00153BB4"/>
    <w:rsid w:val="00155A5B"/>
    <w:rsid w:val="001759EB"/>
    <w:rsid w:val="001951FA"/>
    <w:rsid w:val="00195EFD"/>
    <w:rsid w:val="001965A1"/>
    <w:rsid w:val="0019753F"/>
    <w:rsid w:val="001A66BB"/>
    <w:rsid w:val="001A72AB"/>
    <w:rsid w:val="001A73B2"/>
    <w:rsid w:val="001A760B"/>
    <w:rsid w:val="001B0FD0"/>
    <w:rsid w:val="001B200B"/>
    <w:rsid w:val="001B255B"/>
    <w:rsid w:val="001B2790"/>
    <w:rsid w:val="001B524C"/>
    <w:rsid w:val="001B53B1"/>
    <w:rsid w:val="001C60D0"/>
    <w:rsid w:val="001C7CE1"/>
    <w:rsid w:val="001D064B"/>
    <w:rsid w:val="001D0F20"/>
    <w:rsid w:val="001D51E4"/>
    <w:rsid w:val="001E53DD"/>
    <w:rsid w:val="001E6836"/>
    <w:rsid w:val="001F720D"/>
    <w:rsid w:val="00201667"/>
    <w:rsid w:val="002051AC"/>
    <w:rsid w:val="00216A2A"/>
    <w:rsid w:val="00217937"/>
    <w:rsid w:val="0022411E"/>
    <w:rsid w:val="0022497C"/>
    <w:rsid w:val="002325EF"/>
    <w:rsid w:val="00234185"/>
    <w:rsid w:val="00234D0B"/>
    <w:rsid w:val="002359AE"/>
    <w:rsid w:val="00235EFA"/>
    <w:rsid w:val="00240DCC"/>
    <w:rsid w:val="00247F62"/>
    <w:rsid w:val="002503A1"/>
    <w:rsid w:val="00250444"/>
    <w:rsid w:val="00253CB7"/>
    <w:rsid w:val="00257764"/>
    <w:rsid w:val="00261DD7"/>
    <w:rsid w:val="002642D5"/>
    <w:rsid w:val="00266DA8"/>
    <w:rsid w:val="0027342D"/>
    <w:rsid w:val="0028012C"/>
    <w:rsid w:val="002846EF"/>
    <w:rsid w:val="002960BB"/>
    <w:rsid w:val="00296248"/>
    <w:rsid w:val="002A45BC"/>
    <w:rsid w:val="002A4A4B"/>
    <w:rsid w:val="002B45B9"/>
    <w:rsid w:val="002C6F4C"/>
    <w:rsid w:val="002D1DAD"/>
    <w:rsid w:val="002D3BE7"/>
    <w:rsid w:val="002D584B"/>
    <w:rsid w:val="002E1DA0"/>
    <w:rsid w:val="002E68A9"/>
    <w:rsid w:val="002F1D8B"/>
    <w:rsid w:val="003013AD"/>
    <w:rsid w:val="00306591"/>
    <w:rsid w:val="0031059C"/>
    <w:rsid w:val="003138B0"/>
    <w:rsid w:val="0031695D"/>
    <w:rsid w:val="00320FCE"/>
    <w:rsid w:val="003245EF"/>
    <w:rsid w:val="003421C6"/>
    <w:rsid w:val="00351905"/>
    <w:rsid w:val="00351A64"/>
    <w:rsid w:val="00362464"/>
    <w:rsid w:val="00362B05"/>
    <w:rsid w:val="003731B7"/>
    <w:rsid w:val="00375B63"/>
    <w:rsid w:val="00377B0F"/>
    <w:rsid w:val="003817F1"/>
    <w:rsid w:val="003A2036"/>
    <w:rsid w:val="003B098D"/>
    <w:rsid w:val="003B0D4A"/>
    <w:rsid w:val="003C07AC"/>
    <w:rsid w:val="003C4F7F"/>
    <w:rsid w:val="003C5624"/>
    <w:rsid w:val="003C73D0"/>
    <w:rsid w:val="003D0802"/>
    <w:rsid w:val="003D4977"/>
    <w:rsid w:val="003D59E2"/>
    <w:rsid w:val="003D6A51"/>
    <w:rsid w:val="003E67D0"/>
    <w:rsid w:val="003E6974"/>
    <w:rsid w:val="003E7E2E"/>
    <w:rsid w:val="003F2EE7"/>
    <w:rsid w:val="003F4CF8"/>
    <w:rsid w:val="003F5078"/>
    <w:rsid w:val="00400056"/>
    <w:rsid w:val="00405378"/>
    <w:rsid w:val="00411838"/>
    <w:rsid w:val="00421CDE"/>
    <w:rsid w:val="004327A9"/>
    <w:rsid w:val="00434624"/>
    <w:rsid w:val="00434F8E"/>
    <w:rsid w:val="00440282"/>
    <w:rsid w:val="004435BD"/>
    <w:rsid w:val="00457BAE"/>
    <w:rsid w:val="00460625"/>
    <w:rsid w:val="00460E12"/>
    <w:rsid w:val="004622DC"/>
    <w:rsid w:val="004651D0"/>
    <w:rsid w:val="00482CE3"/>
    <w:rsid w:val="004832F9"/>
    <w:rsid w:val="00487206"/>
    <w:rsid w:val="00496C62"/>
    <w:rsid w:val="004A3886"/>
    <w:rsid w:val="004B6D8F"/>
    <w:rsid w:val="004B7D91"/>
    <w:rsid w:val="004C0407"/>
    <w:rsid w:val="004C1C92"/>
    <w:rsid w:val="004C3F9F"/>
    <w:rsid w:val="004D1170"/>
    <w:rsid w:val="004D3998"/>
    <w:rsid w:val="004D4E05"/>
    <w:rsid w:val="004D732D"/>
    <w:rsid w:val="004D7811"/>
    <w:rsid w:val="004E3B7F"/>
    <w:rsid w:val="004E4DD1"/>
    <w:rsid w:val="004E4F8D"/>
    <w:rsid w:val="004E538C"/>
    <w:rsid w:val="004E6F58"/>
    <w:rsid w:val="004F666C"/>
    <w:rsid w:val="005011A2"/>
    <w:rsid w:val="005015E9"/>
    <w:rsid w:val="005026C2"/>
    <w:rsid w:val="0050468F"/>
    <w:rsid w:val="0051530E"/>
    <w:rsid w:val="00521DF3"/>
    <w:rsid w:val="00524A7D"/>
    <w:rsid w:val="005274DE"/>
    <w:rsid w:val="005278B5"/>
    <w:rsid w:val="005339CD"/>
    <w:rsid w:val="00537568"/>
    <w:rsid w:val="00543720"/>
    <w:rsid w:val="00550BA1"/>
    <w:rsid w:val="005646F3"/>
    <w:rsid w:val="00574131"/>
    <w:rsid w:val="00581290"/>
    <w:rsid w:val="00581584"/>
    <w:rsid w:val="005875D9"/>
    <w:rsid w:val="005905A7"/>
    <w:rsid w:val="00590D96"/>
    <w:rsid w:val="005A4CCB"/>
    <w:rsid w:val="005A4ECE"/>
    <w:rsid w:val="005B136E"/>
    <w:rsid w:val="005B3D48"/>
    <w:rsid w:val="005B4294"/>
    <w:rsid w:val="005B49CF"/>
    <w:rsid w:val="005B4F5A"/>
    <w:rsid w:val="005B7049"/>
    <w:rsid w:val="005C0117"/>
    <w:rsid w:val="005D6A31"/>
    <w:rsid w:val="005D7121"/>
    <w:rsid w:val="005E0338"/>
    <w:rsid w:val="005E2072"/>
    <w:rsid w:val="005F37F4"/>
    <w:rsid w:val="0060006D"/>
    <w:rsid w:val="00600BE5"/>
    <w:rsid w:val="0060145E"/>
    <w:rsid w:val="006017AD"/>
    <w:rsid w:val="006024B8"/>
    <w:rsid w:val="006030EA"/>
    <w:rsid w:val="00605BD6"/>
    <w:rsid w:val="006147C7"/>
    <w:rsid w:val="00615E9B"/>
    <w:rsid w:val="00615FF8"/>
    <w:rsid w:val="00616D18"/>
    <w:rsid w:val="006172D0"/>
    <w:rsid w:val="00620C28"/>
    <w:rsid w:val="0062249D"/>
    <w:rsid w:val="00623ED5"/>
    <w:rsid w:val="00631E0B"/>
    <w:rsid w:val="006363AA"/>
    <w:rsid w:val="00637983"/>
    <w:rsid w:val="00637DFF"/>
    <w:rsid w:val="00642B39"/>
    <w:rsid w:val="00650485"/>
    <w:rsid w:val="006519F7"/>
    <w:rsid w:val="00656C30"/>
    <w:rsid w:val="00670DDB"/>
    <w:rsid w:val="006733F1"/>
    <w:rsid w:val="00674B5F"/>
    <w:rsid w:val="00680D41"/>
    <w:rsid w:val="00683C8B"/>
    <w:rsid w:val="00686308"/>
    <w:rsid w:val="00687D21"/>
    <w:rsid w:val="0069180E"/>
    <w:rsid w:val="00694DB1"/>
    <w:rsid w:val="006B4F59"/>
    <w:rsid w:val="006B683D"/>
    <w:rsid w:val="006C412F"/>
    <w:rsid w:val="006C5096"/>
    <w:rsid w:val="006C6C22"/>
    <w:rsid w:val="006D69B4"/>
    <w:rsid w:val="006E1B56"/>
    <w:rsid w:val="006E4701"/>
    <w:rsid w:val="006E488E"/>
    <w:rsid w:val="006F7B7E"/>
    <w:rsid w:val="00700BB2"/>
    <w:rsid w:val="00705541"/>
    <w:rsid w:val="00705FCA"/>
    <w:rsid w:val="00706AA5"/>
    <w:rsid w:val="007106F9"/>
    <w:rsid w:val="0071231A"/>
    <w:rsid w:val="00713A13"/>
    <w:rsid w:val="00724241"/>
    <w:rsid w:val="00726960"/>
    <w:rsid w:val="00744EFB"/>
    <w:rsid w:val="00750BE5"/>
    <w:rsid w:val="007513DF"/>
    <w:rsid w:val="0075622C"/>
    <w:rsid w:val="00764A3B"/>
    <w:rsid w:val="00766FA7"/>
    <w:rsid w:val="00767699"/>
    <w:rsid w:val="00775C49"/>
    <w:rsid w:val="00777600"/>
    <w:rsid w:val="007817D2"/>
    <w:rsid w:val="007861E7"/>
    <w:rsid w:val="00796003"/>
    <w:rsid w:val="00796846"/>
    <w:rsid w:val="007A2284"/>
    <w:rsid w:val="007A3C7C"/>
    <w:rsid w:val="007A42D8"/>
    <w:rsid w:val="007A55B6"/>
    <w:rsid w:val="007A6E62"/>
    <w:rsid w:val="007A751A"/>
    <w:rsid w:val="007B4DBF"/>
    <w:rsid w:val="007B536C"/>
    <w:rsid w:val="007B56AF"/>
    <w:rsid w:val="007B5EF5"/>
    <w:rsid w:val="007C04AF"/>
    <w:rsid w:val="007C073D"/>
    <w:rsid w:val="007C2245"/>
    <w:rsid w:val="007C2A67"/>
    <w:rsid w:val="007C44CD"/>
    <w:rsid w:val="007C5CAE"/>
    <w:rsid w:val="007D267D"/>
    <w:rsid w:val="007D6AFE"/>
    <w:rsid w:val="007E1C10"/>
    <w:rsid w:val="007E226E"/>
    <w:rsid w:val="007E6B7A"/>
    <w:rsid w:val="007F3FCD"/>
    <w:rsid w:val="0080039A"/>
    <w:rsid w:val="008003EA"/>
    <w:rsid w:val="008019A6"/>
    <w:rsid w:val="00806A5C"/>
    <w:rsid w:val="00807249"/>
    <w:rsid w:val="0081351F"/>
    <w:rsid w:val="008147A5"/>
    <w:rsid w:val="00814F7B"/>
    <w:rsid w:val="00815D32"/>
    <w:rsid w:val="0082205B"/>
    <w:rsid w:val="008229D0"/>
    <w:rsid w:val="008301A4"/>
    <w:rsid w:val="008324C4"/>
    <w:rsid w:val="00833DA0"/>
    <w:rsid w:val="0083668A"/>
    <w:rsid w:val="00837FED"/>
    <w:rsid w:val="00843527"/>
    <w:rsid w:val="00847800"/>
    <w:rsid w:val="0085530C"/>
    <w:rsid w:val="00863758"/>
    <w:rsid w:val="00865ACA"/>
    <w:rsid w:val="00867CC4"/>
    <w:rsid w:val="0087480D"/>
    <w:rsid w:val="008803AA"/>
    <w:rsid w:val="00887FCD"/>
    <w:rsid w:val="00892452"/>
    <w:rsid w:val="00893230"/>
    <w:rsid w:val="00893825"/>
    <w:rsid w:val="008A2564"/>
    <w:rsid w:val="008A27BA"/>
    <w:rsid w:val="008A40EE"/>
    <w:rsid w:val="008A659C"/>
    <w:rsid w:val="008A7694"/>
    <w:rsid w:val="008B03C3"/>
    <w:rsid w:val="008B2D5D"/>
    <w:rsid w:val="008C6B8A"/>
    <w:rsid w:val="008C75EB"/>
    <w:rsid w:val="008D12D8"/>
    <w:rsid w:val="008F0218"/>
    <w:rsid w:val="00911AE9"/>
    <w:rsid w:val="00921271"/>
    <w:rsid w:val="009242C0"/>
    <w:rsid w:val="00924533"/>
    <w:rsid w:val="00932DA7"/>
    <w:rsid w:val="00941A47"/>
    <w:rsid w:val="0095173F"/>
    <w:rsid w:val="00952C38"/>
    <w:rsid w:val="00953118"/>
    <w:rsid w:val="009752E9"/>
    <w:rsid w:val="009805DD"/>
    <w:rsid w:val="0098104D"/>
    <w:rsid w:val="00982120"/>
    <w:rsid w:val="00983AE4"/>
    <w:rsid w:val="00987696"/>
    <w:rsid w:val="00991AC2"/>
    <w:rsid w:val="009949DB"/>
    <w:rsid w:val="009A1A88"/>
    <w:rsid w:val="009A4647"/>
    <w:rsid w:val="009A4CEF"/>
    <w:rsid w:val="009D14D7"/>
    <w:rsid w:val="009D3554"/>
    <w:rsid w:val="009E0DA1"/>
    <w:rsid w:val="009E59DB"/>
    <w:rsid w:val="009F01F5"/>
    <w:rsid w:val="009F0D14"/>
    <w:rsid w:val="009F4D84"/>
    <w:rsid w:val="009F523D"/>
    <w:rsid w:val="009F52C8"/>
    <w:rsid w:val="00A107E1"/>
    <w:rsid w:val="00A121B3"/>
    <w:rsid w:val="00A141AE"/>
    <w:rsid w:val="00A22B83"/>
    <w:rsid w:val="00A36EA5"/>
    <w:rsid w:val="00A41ECF"/>
    <w:rsid w:val="00A51E41"/>
    <w:rsid w:val="00A600EC"/>
    <w:rsid w:val="00A60E4F"/>
    <w:rsid w:val="00A62E92"/>
    <w:rsid w:val="00A779A1"/>
    <w:rsid w:val="00A828DD"/>
    <w:rsid w:val="00A82967"/>
    <w:rsid w:val="00A86541"/>
    <w:rsid w:val="00A875B4"/>
    <w:rsid w:val="00A90AC8"/>
    <w:rsid w:val="00AA3E1E"/>
    <w:rsid w:val="00AA4B63"/>
    <w:rsid w:val="00AA4E1F"/>
    <w:rsid w:val="00AA6BEA"/>
    <w:rsid w:val="00AB5030"/>
    <w:rsid w:val="00AB7276"/>
    <w:rsid w:val="00AC37F8"/>
    <w:rsid w:val="00AD604A"/>
    <w:rsid w:val="00AD6B85"/>
    <w:rsid w:val="00AD7FB7"/>
    <w:rsid w:val="00AE06D5"/>
    <w:rsid w:val="00AE487F"/>
    <w:rsid w:val="00AE6FB5"/>
    <w:rsid w:val="00AE7553"/>
    <w:rsid w:val="00AF64CE"/>
    <w:rsid w:val="00B0021A"/>
    <w:rsid w:val="00B045C9"/>
    <w:rsid w:val="00B06369"/>
    <w:rsid w:val="00B163D1"/>
    <w:rsid w:val="00B25899"/>
    <w:rsid w:val="00B27A38"/>
    <w:rsid w:val="00B3340F"/>
    <w:rsid w:val="00B33848"/>
    <w:rsid w:val="00B33B60"/>
    <w:rsid w:val="00B42B6F"/>
    <w:rsid w:val="00B46A1F"/>
    <w:rsid w:val="00B51CDF"/>
    <w:rsid w:val="00B53D78"/>
    <w:rsid w:val="00B632A5"/>
    <w:rsid w:val="00B64685"/>
    <w:rsid w:val="00B74963"/>
    <w:rsid w:val="00B74F09"/>
    <w:rsid w:val="00B77046"/>
    <w:rsid w:val="00B84C8D"/>
    <w:rsid w:val="00B84C8F"/>
    <w:rsid w:val="00B86115"/>
    <w:rsid w:val="00B87C40"/>
    <w:rsid w:val="00B87EA1"/>
    <w:rsid w:val="00B90F06"/>
    <w:rsid w:val="00BA1260"/>
    <w:rsid w:val="00BA2D33"/>
    <w:rsid w:val="00BA3C54"/>
    <w:rsid w:val="00BA44F0"/>
    <w:rsid w:val="00BB5225"/>
    <w:rsid w:val="00BC2F42"/>
    <w:rsid w:val="00BC4C4C"/>
    <w:rsid w:val="00BC4E15"/>
    <w:rsid w:val="00BD0E54"/>
    <w:rsid w:val="00BD7138"/>
    <w:rsid w:val="00BE1A5D"/>
    <w:rsid w:val="00BE4A60"/>
    <w:rsid w:val="00BF25BE"/>
    <w:rsid w:val="00BF6739"/>
    <w:rsid w:val="00C0013A"/>
    <w:rsid w:val="00C00FB2"/>
    <w:rsid w:val="00C017A8"/>
    <w:rsid w:val="00C0187A"/>
    <w:rsid w:val="00C0491E"/>
    <w:rsid w:val="00C06607"/>
    <w:rsid w:val="00C07EB0"/>
    <w:rsid w:val="00C10BB6"/>
    <w:rsid w:val="00C17BB9"/>
    <w:rsid w:val="00C20BD0"/>
    <w:rsid w:val="00C217C7"/>
    <w:rsid w:val="00C21ED9"/>
    <w:rsid w:val="00C2217B"/>
    <w:rsid w:val="00C27663"/>
    <w:rsid w:val="00C33CD6"/>
    <w:rsid w:val="00C340B6"/>
    <w:rsid w:val="00C37DBF"/>
    <w:rsid w:val="00C513F8"/>
    <w:rsid w:val="00C51796"/>
    <w:rsid w:val="00C576D3"/>
    <w:rsid w:val="00C57C8C"/>
    <w:rsid w:val="00C70D0B"/>
    <w:rsid w:val="00C70D13"/>
    <w:rsid w:val="00C773B7"/>
    <w:rsid w:val="00C77A29"/>
    <w:rsid w:val="00C8048A"/>
    <w:rsid w:val="00C8074E"/>
    <w:rsid w:val="00C81A43"/>
    <w:rsid w:val="00C82EB5"/>
    <w:rsid w:val="00C8302F"/>
    <w:rsid w:val="00CC7F45"/>
    <w:rsid w:val="00CD0F1F"/>
    <w:rsid w:val="00CD1440"/>
    <w:rsid w:val="00CD71B5"/>
    <w:rsid w:val="00CE13A1"/>
    <w:rsid w:val="00CE3523"/>
    <w:rsid w:val="00CE38FD"/>
    <w:rsid w:val="00CE49E1"/>
    <w:rsid w:val="00CF0C7D"/>
    <w:rsid w:val="00D047CE"/>
    <w:rsid w:val="00D05BA7"/>
    <w:rsid w:val="00D06C82"/>
    <w:rsid w:val="00D070A0"/>
    <w:rsid w:val="00D16FEB"/>
    <w:rsid w:val="00D21836"/>
    <w:rsid w:val="00D25168"/>
    <w:rsid w:val="00D252D4"/>
    <w:rsid w:val="00D26B99"/>
    <w:rsid w:val="00D309AA"/>
    <w:rsid w:val="00D31E81"/>
    <w:rsid w:val="00D414B1"/>
    <w:rsid w:val="00D41D5C"/>
    <w:rsid w:val="00D60C45"/>
    <w:rsid w:val="00D633B6"/>
    <w:rsid w:val="00D64A11"/>
    <w:rsid w:val="00D652DD"/>
    <w:rsid w:val="00D75C65"/>
    <w:rsid w:val="00D869CE"/>
    <w:rsid w:val="00D87DFE"/>
    <w:rsid w:val="00DA71BF"/>
    <w:rsid w:val="00DB1A19"/>
    <w:rsid w:val="00DB40E6"/>
    <w:rsid w:val="00DC18FB"/>
    <w:rsid w:val="00DC5282"/>
    <w:rsid w:val="00DC5A5F"/>
    <w:rsid w:val="00DD3F86"/>
    <w:rsid w:val="00DD4698"/>
    <w:rsid w:val="00DD5F98"/>
    <w:rsid w:val="00DD6F31"/>
    <w:rsid w:val="00DE54D0"/>
    <w:rsid w:val="00DE679A"/>
    <w:rsid w:val="00DF46E7"/>
    <w:rsid w:val="00E0377F"/>
    <w:rsid w:val="00E118C5"/>
    <w:rsid w:val="00E125FB"/>
    <w:rsid w:val="00E1542A"/>
    <w:rsid w:val="00E221AD"/>
    <w:rsid w:val="00E248BF"/>
    <w:rsid w:val="00E33FCC"/>
    <w:rsid w:val="00E34455"/>
    <w:rsid w:val="00E41987"/>
    <w:rsid w:val="00E4623D"/>
    <w:rsid w:val="00E47DF5"/>
    <w:rsid w:val="00E50FA3"/>
    <w:rsid w:val="00E5155C"/>
    <w:rsid w:val="00E65C36"/>
    <w:rsid w:val="00E73EB8"/>
    <w:rsid w:val="00E74D37"/>
    <w:rsid w:val="00E75204"/>
    <w:rsid w:val="00E7552A"/>
    <w:rsid w:val="00E75E9F"/>
    <w:rsid w:val="00E8083A"/>
    <w:rsid w:val="00E838F2"/>
    <w:rsid w:val="00E90C63"/>
    <w:rsid w:val="00E97A56"/>
    <w:rsid w:val="00EA1326"/>
    <w:rsid w:val="00EB114E"/>
    <w:rsid w:val="00EC1F06"/>
    <w:rsid w:val="00ED045D"/>
    <w:rsid w:val="00ED4A74"/>
    <w:rsid w:val="00EE1C2E"/>
    <w:rsid w:val="00EE4474"/>
    <w:rsid w:val="00EF0AFB"/>
    <w:rsid w:val="00EF5437"/>
    <w:rsid w:val="00F01E59"/>
    <w:rsid w:val="00F02A78"/>
    <w:rsid w:val="00F0384E"/>
    <w:rsid w:val="00F22DA3"/>
    <w:rsid w:val="00F24770"/>
    <w:rsid w:val="00F2520C"/>
    <w:rsid w:val="00F2554B"/>
    <w:rsid w:val="00F2618A"/>
    <w:rsid w:val="00F348AF"/>
    <w:rsid w:val="00F34E59"/>
    <w:rsid w:val="00F40AD3"/>
    <w:rsid w:val="00F41205"/>
    <w:rsid w:val="00F456B3"/>
    <w:rsid w:val="00F504A9"/>
    <w:rsid w:val="00F569B6"/>
    <w:rsid w:val="00F60953"/>
    <w:rsid w:val="00F63E92"/>
    <w:rsid w:val="00F64930"/>
    <w:rsid w:val="00F75917"/>
    <w:rsid w:val="00F82122"/>
    <w:rsid w:val="00F90AAB"/>
    <w:rsid w:val="00F92DEA"/>
    <w:rsid w:val="00F9462B"/>
    <w:rsid w:val="00FA11F2"/>
    <w:rsid w:val="00FA433C"/>
    <w:rsid w:val="00FA5247"/>
    <w:rsid w:val="00FB653E"/>
    <w:rsid w:val="00FB7CD6"/>
    <w:rsid w:val="00FC11A8"/>
    <w:rsid w:val="00FC4994"/>
    <w:rsid w:val="00FD4883"/>
    <w:rsid w:val="00FE30D7"/>
    <w:rsid w:val="00FF1FF1"/>
    <w:rsid w:val="00FF34C3"/>
    <w:rsid w:val="00FF3683"/>
    <w:rsid w:val="00FF7DA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20087DD"/>
  <w15:docId w15:val="{2D359B18-5D31-4E3A-B847-7A0F371E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0FCE"/>
    <w:pPr>
      <w:widowControl w:val="0"/>
      <w:jc w:val="both"/>
    </w:pPr>
    <w:rPr>
      <w:rFonts w:asciiTheme="minorHAnsi" w:hAnsiTheme="minorHAnsi" w:cstheme="minorBidi"/>
      <w:kern w:val="2"/>
      <w:sz w:val="21"/>
      <w:szCs w:val="22"/>
      <w:lang w:val="en-US" w:eastAsia="zh-CN"/>
    </w:rPr>
  </w:style>
  <w:style w:type="paragraph" w:styleId="1">
    <w:name w:val="heading 1"/>
    <w:basedOn w:val="a"/>
    <w:next w:val="a"/>
    <w:qFormat/>
    <w:rsid w:val="00097071"/>
    <w:pPr>
      <w:widowControl/>
      <w:jc w:val="left"/>
      <w:outlineLvl w:val="0"/>
    </w:pPr>
    <w:rPr>
      <w:rFonts w:ascii="Arial" w:eastAsia="Times New Roman" w:hAnsi="Arial" w:cs="Arial"/>
      <w:bCs/>
      <w:kern w:val="0"/>
      <w:sz w:val="20"/>
      <w:szCs w:val="32"/>
      <w:lang w:val="en-GB" w:eastAsia="en-GB"/>
    </w:rPr>
  </w:style>
  <w:style w:type="paragraph" w:styleId="2">
    <w:name w:val="heading 2"/>
    <w:basedOn w:val="a"/>
    <w:next w:val="a"/>
    <w:qFormat/>
    <w:rsid w:val="00097071"/>
    <w:pPr>
      <w:widowControl/>
      <w:jc w:val="left"/>
      <w:outlineLvl w:val="1"/>
    </w:pPr>
    <w:rPr>
      <w:rFonts w:ascii="Arial" w:eastAsia="Times New Roman" w:hAnsi="Arial" w:cs="Arial"/>
      <w:bCs/>
      <w:iCs/>
      <w:kern w:val="0"/>
      <w:sz w:val="20"/>
      <w:szCs w:val="28"/>
      <w:lang w:val="en-GB" w:eastAsia="en-GB"/>
    </w:rPr>
  </w:style>
  <w:style w:type="paragraph" w:styleId="3">
    <w:name w:val="heading 3"/>
    <w:basedOn w:val="a"/>
    <w:next w:val="a"/>
    <w:qFormat/>
    <w:rsid w:val="00097071"/>
    <w:pPr>
      <w:widowControl/>
      <w:jc w:val="left"/>
      <w:outlineLvl w:val="2"/>
    </w:pPr>
    <w:rPr>
      <w:rFonts w:ascii="Arial" w:eastAsia="Times New Roman" w:hAnsi="Arial" w:cs="Arial"/>
      <w:bCs/>
      <w:kern w:val="0"/>
      <w:sz w:val="20"/>
      <w:szCs w:val="26"/>
      <w:lang w:val="en-GB" w:eastAsia="en-GB"/>
    </w:rPr>
  </w:style>
  <w:style w:type="paragraph" w:styleId="4">
    <w:name w:val="heading 4"/>
    <w:basedOn w:val="a"/>
    <w:next w:val="a"/>
    <w:qFormat/>
    <w:rsid w:val="00097071"/>
    <w:pPr>
      <w:widowControl/>
      <w:jc w:val="left"/>
      <w:outlineLvl w:val="3"/>
    </w:pPr>
    <w:rPr>
      <w:rFonts w:ascii="Arial" w:eastAsia="Times New Roman" w:hAnsi="Arial" w:cs="Times New Roman"/>
      <w:bCs/>
      <w:kern w:val="0"/>
      <w:sz w:val="20"/>
      <w:szCs w:val="28"/>
      <w:lang w:val="en-GB" w:eastAsia="en-GB"/>
    </w:rPr>
  </w:style>
  <w:style w:type="paragraph" w:styleId="5">
    <w:name w:val="heading 5"/>
    <w:basedOn w:val="a"/>
    <w:next w:val="a"/>
    <w:qFormat/>
    <w:rsid w:val="00097071"/>
    <w:pPr>
      <w:widowControl/>
      <w:jc w:val="left"/>
      <w:outlineLvl w:val="4"/>
    </w:pPr>
    <w:rPr>
      <w:rFonts w:ascii="Arial" w:eastAsia="Times New Roman" w:hAnsi="Arial" w:cs="Times New Roman"/>
      <w:bCs/>
      <w:iCs/>
      <w:kern w:val="0"/>
      <w:sz w:val="20"/>
      <w:szCs w:val="26"/>
      <w:lang w:val="en-GB" w:eastAsia="en-GB"/>
    </w:rPr>
  </w:style>
  <w:style w:type="paragraph" w:styleId="6">
    <w:name w:val="heading 6"/>
    <w:basedOn w:val="a"/>
    <w:next w:val="a"/>
    <w:qFormat/>
    <w:rsid w:val="00097071"/>
    <w:pPr>
      <w:widowControl/>
      <w:jc w:val="left"/>
      <w:outlineLvl w:val="5"/>
    </w:pPr>
    <w:rPr>
      <w:rFonts w:ascii="Arial" w:eastAsia="Times New Roman" w:hAnsi="Arial" w:cs="Times New Roman"/>
      <w:bCs/>
      <w:kern w:val="0"/>
      <w:sz w:val="20"/>
      <w:lang w:val="en-GB" w:eastAsia="en-GB"/>
    </w:rPr>
  </w:style>
  <w:style w:type="paragraph" w:styleId="7">
    <w:name w:val="heading 7"/>
    <w:basedOn w:val="a"/>
    <w:next w:val="a"/>
    <w:qFormat/>
    <w:rsid w:val="00097071"/>
    <w:pPr>
      <w:widowControl/>
      <w:jc w:val="left"/>
      <w:outlineLvl w:val="6"/>
    </w:pPr>
    <w:rPr>
      <w:rFonts w:ascii="Arial" w:eastAsia="Times New Roman" w:hAnsi="Arial" w:cs="Times New Roman"/>
      <w:kern w:val="0"/>
      <w:sz w:val="20"/>
      <w:szCs w:val="24"/>
      <w:lang w:val="en-GB" w:eastAsia="en-GB"/>
    </w:rPr>
  </w:style>
  <w:style w:type="paragraph" w:styleId="8">
    <w:name w:val="heading 8"/>
    <w:basedOn w:val="a"/>
    <w:next w:val="a"/>
    <w:qFormat/>
    <w:rsid w:val="00097071"/>
    <w:pPr>
      <w:widowControl/>
      <w:jc w:val="left"/>
      <w:outlineLvl w:val="7"/>
    </w:pPr>
    <w:rPr>
      <w:rFonts w:ascii="Arial" w:eastAsia="Times New Roman" w:hAnsi="Arial" w:cs="Times New Roman"/>
      <w:iCs/>
      <w:kern w:val="0"/>
      <w:sz w:val="20"/>
      <w:szCs w:val="24"/>
      <w:lang w:val="en-GB" w:eastAsia="en-GB"/>
    </w:rPr>
  </w:style>
  <w:style w:type="paragraph" w:styleId="9">
    <w:name w:val="heading 9"/>
    <w:basedOn w:val="a"/>
    <w:next w:val="a"/>
    <w:qFormat/>
    <w:rsid w:val="00097071"/>
    <w:pPr>
      <w:widowControl/>
      <w:jc w:val="left"/>
      <w:outlineLvl w:val="8"/>
    </w:pPr>
    <w:rPr>
      <w:rFonts w:ascii="Arial" w:eastAsia="Times New Roman" w:hAnsi="Arial" w:cs="Arial"/>
      <w:kern w:val="0"/>
      <w:sz w:val="20"/>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
    <w:name w:val="Body"/>
    <w:basedOn w:val="a"/>
    <w:rsid w:val="00097071"/>
    <w:pPr>
      <w:widowControl/>
      <w:spacing w:after="140" w:line="290" w:lineRule="auto"/>
    </w:pPr>
    <w:rPr>
      <w:rFonts w:ascii="Arial" w:eastAsia="Times New Roman" w:hAnsi="Arial" w:cs="Times New Roman"/>
      <w:kern w:val="20"/>
      <w:sz w:val="20"/>
      <w:szCs w:val="24"/>
      <w:lang w:val="en-GB" w:eastAsia="en-GB"/>
    </w:rPr>
  </w:style>
  <w:style w:type="paragraph" w:customStyle="1" w:styleId="Body1">
    <w:name w:val="Body 1"/>
    <w:basedOn w:val="a"/>
    <w:rsid w:val="00097071"/>
    <w:pPr>
      <w:widowControl/>
      <w:spacing w:after="140" w:line="290" w:lineRule="auto"/>
      <w:ind w:left="680"/>
    </w:pPr>
    <w:rPr>
      <w:rFonts w:ascii="Arial" w:eastAsia="Times New Roman" w:hAnsi="Arial" w:cs="Times New Roman"/>
      <w:kern w:val="20"/>
      <w:sz w:val="20"/>
      <w:szCs w:val="24"/>
      <w:lang w:val="en-GB" w:eastAsia="en-GB"/>
    </w:rPr>
  </w:style>
  <w:style w:type="paragraph" w:customStyle="1" w:styleId="Body2">
    <w:name w:val="Body 2"/>
    <w:basedOn w:val="a"/>
    <w:rsid w:val="00097071"/>
    <w:pPr>
      <w:widowControl/>
      <w:spacing w:after="140" w:line="290" w:lineRule="auto"/>
      <w:ind w:left="680"/>
    </w:pPr>
    <w:rPr>
      <w:rFonts w:ascii="Arial" w:eastAsia="Times New Roman" w:hAnsi="Arial" w:cs="Times New Roman"/>
      <w:kern w:val="20"/>
      <w:sz w:val="20"/>
      <w:szCs w:val="24"/>
      <w:lang w:val="en-GB" w:eastAsia="en-GB"/>
    </w:rPr>
  </w:style>
  <w:style w:type="paragraph" w:customStyle="1" w:styleId="Body3">
    <w:name w:val="Body 3"/>
    <w:basedOn w:val="a"/>
    <w:rsid w:val="00097071"/>
    <w:pPr>
      <w:widowControl/>
      <w:spacing w:after="140" w:line="290" w:lineRule="auto"/>
      <w:ind w:left="1361"/>
    </w:pPr>
    <w:rPr>
      <w:rFonts w:ascii="Arial" w:eastAsia="Times New Roman" w:hAnsi="Arial" w:cs="Times New Roman"/>
      <w:kern w:val="20"/>
      <w:sz w:val="20"/>
      <w:szCs w:val="24"/>
      <w:lang w:val="en-GB" w:eastAsia="en-GB"/>
    </w:rPr>
  </w:style>
  <w:style w:type="paragraph" w:customStyle="1" w:styleId="Body4">
    <w:name w:val="Body 4"/>
    <w:basedOn w:val="a"/>
    <w:rsid w:val="00097071"/>
    <w:pPr>
      <w:widowControl/>
      <w:spacing w:after="140" w:line="290" w:lineRule="auto"/>
      <w:ind w:left="2041"/>
    </w:pPr>
    <w:rPr>
      <w:rFonts w:ascii="Arial" w:eastAsia="Times New Roman" w:hAnsi="Arial" w:cs="Times New Roman"/>
      <w:kern w:val="20"/>
      <w:sz w:val="20"/>
      <w:szCs w:val="24"/>
      <w:lang w:val="en-GB" w:eastAsia="en-GB"/>
    </w:rPr>
  </w:style>
  <w:style w:type="paragraph" w:customStyle="1" w:styleId="Body5">
    <w:name w:val="Body 5"/>
    <w:basedOn w:val="a"/>
    <w:rsid w:val="00097071"/>
    <w:pPr>
      <w:widowControl/>
      <w:spacing w:after="140" w:line="290" w:lineRule="auto"/>
      <w:ind w:left="2608"/>
    </w:pPr>
    <w:rPr>
      <w:rFonts w:ascii="Arial" w:eastAsia="Times New Roman" w:hAnsi="Arial" w:cs="Times New Roman"/>
      <w:kern w:val="20"/>
      <w:sz w:val="20"/>
      <w:szCs w:val="24"/>
      <w:lang w:val="en-GB" w:eastAsia="en-GB"/>
    </w:rPr>
  </w:style>
  <w:style w:type="paragraph" w:customStyle="1" w:styleId="Body6">
    <w:name w:val="Body 6"/>
    <w:basedOn w:val="a"/>
    <w:rsid w:val="00097071"/>
    <w:pPr>
      <w:widowControl/>
      <w:spacing w:after="140" w:line="290" w:lineRule="auto"/>
      <w:ind w:left="3288"/>
    </w:pPr>
    <w:rPr>
      <w:rFonts w:ascii="Arial" w:eastAsia="Times New Roman" w:hAnsi="Arial" w:cs="Times New Roman"/>
      <w:kern w:val="20"/>
      <w:sz w:val="20"/>
      <w:szCs w:val="24"/>
      <w:lang w:val="en-GB" w:eastAsia="en-GB"/>
    </w:rPr>
  </w:style>
  <w:style w:type="paragraph" w:customStyle="1" w:styleId="Level1">
    <w:name w:val="Level 1"/>
    <w:basedOn w:val="a"/>
    <w:next w:val="Body1"/>
    <w:rsid w:val="00097071"/>
    <w:pPr>
      <w:keepNext/>
      <w:widowControl/>
      <w:numPr>
        <w:numId w:val="20"/>
      </w:numPr>
      <w:tabs>
        <w:tab w:val="clear" w:pos="680"/>
      </w:tabs>
      <w:spacing w:before="280" w:after="140" w:line="290" w:lineRule="auto"/>
      <w:outlineLvl w:val="0"/>
    </w:pPr>
    <w:rPr>
      <w:rFonts w:ascii="Arial" w:eastAsia="Times New Roman" w:hAnsi="Arial" w:cs="Times New Roman"/>
      <w:b/>
      <w:bCs/>
      <w:kern w:val="20"/>
      <w:sz w:val="22"/>
      <w:szCs w:val="32"/>
      <w:lang w:val="en-GB" w:eastAsia="en-GB"/>
    </w:rPr>
  </w:style>
  <w:style w:type="paragraph" w:customStyle="1" w:styleId="Level2">
    <w:name w:val="Level 2"/>
    <w:basedOn w:val="a"/>
    <w:rsid w:val="00ED4A74"/>
    <w:pPr>
      <w:widowControl/>
      <w:numPr>
        <w:ilvl w:val="1"/>
        <w:numId w:val="20"/>
      </w:numPr>
      <w:tabs>
        <w:tab w:val="clear" w:pos="680"/>
      </w:tabs>
      <w:spacing w:after="140" w:line="290" w:lineRule="auto"/>
      <w:outlineLvl w:val="1"/>
    </w:pPr>
    <w:rPr>
      <w:rFonts w:ascii="Arial" w:eastAsia="Times New Roman" w:hAnsi="Arial" w:cs="Times New Roman"/>
      <w:kern w:val="20"/>
      <w:sz w:val="20"/>
      <w:szCs w:val="28"/>
      <w:lang w:val="en-GB" w:eastAsia="en-GB"/>
    </w:rPr>
  </w:style>
  <w:style w:type="paragraph" w:customStyle="1" w:styleId="Level3">
    <w:name w:val="Level 3"/>
    <w:basedOn w:val="a"/>
    <w:rsid w:val="00ED4A74"/>
    <w:pPr>
      <w:widowControl/>
      <w:numPr>
        <w:ilvl w:val="2"/>
        <w:numId w:val="20"/>
      </w:numPr>
      <w:tabs>
        <w:tab w:val="clear" w:pos="1361"/>
      </w:tabs>
      <w:spacing w:after="140" w:line="290" w:lineRule="auto"/>
      <w:ind w:hanging="680"/>
      <w:outlineLvl w:val="2"/>
    </w:pPr>
    <w:rPr>
      <w:rFonts w:ascii="Arial" w:eastAsia="Times New Roman" w:hAnsi="Arial" w:cs="Times New Roman"/>
      <w:kern w:val="20"/>
      <w:sz w:val="20"/>
      <w:szCs w:val="28"/>
      <w:lang w:val="en-GB" w:eastAsia="en-GB"/>
    </w:rPr>
  </w:style>
  <w:style w:type="paragraph" w:customStyle="1" w:styleId="Level4">
    <w:name w:val="Level 4"/>
    <w:basedOn w:val="a"/>
    <w:rsid w:val="00ED4A74"/>
    <w:pPr>
      <w:widowControl/>
      <w:numPr>
        <w:ilvl w:val="3"/>
        <w:numId w:val="20"/>
      </w:numPr>
      <w:tabs>
        <w:tab w:val="clear" w:pos="2041"/>
      </w:tabs>
      <w:spacing w:after="140" w:line="290" w:lineRule="auto"/>
      <w:outlineLvl w:val="3"/>
    </w:pPr>
    <w:rPr>
      <w:rFonts w:ascii="Arial" w:eastAsia="Times New Roman" w:hAnsi="Arial" w:cs="Times New Roman"/>
      <w:kern w:val="20"/>
      <w:sz w:val="20"/>
      <w:szCs w:val="24"/>
      <w:lang w:val="en-GB" w:eastAsia="en-GB"/>
    </w:rPr>
  </w:style>
  <w:style w:type="paragraph" w:customStyle="1" w:styleId="Level5">
    <w:name w:val="Level 5"/>
    <w:basedOn w:val="a"/>
    <w:rsid w:val="00ED4A74"/>
    <w:pPr>
      <w:widowControl/>
      <w:numPr>
        <w:ilvl w:val="4"/>
        <w:numId w:val="20"/>
      </w:numPr>
      <w:tabs>
        <w:tab w:val="clear" w:pos="2608"/>
      </w:tabs>
      <w:spacing w:after="140" w:line="290" w:lineRule="auto"/>
      <w:outlineLvl w:val="4"/>
    </w:pPr>
    <w:rPr>
      <w:rFonts w:ascii="Arial" w:eastAsia="Times New Roman" w:hAnsi="Arial" w:cs="Times New Roman"/>
      <w:kern w:val="20"/>
      <w:sz w:val="20"/>
      <w:szCs w:val="24"/>
      <w:lang w:val="en-GB" w:eastAsia="en-GB"/>
    </w:rPr>
  </w:style>
  <w:style w:type="paragraph" w:customStyle="1" w:styleId="Level6">
    <w:name w:val="Level 6"/>
    <w:basedOn w:val="a"/>
    <w:rsid w:val="00ED4A74"/>
    <w:pPr>
      <w:widowControl/>
      <w:numPr>
        <w:ilvl w:val="5"/>
        <w:numId w:val="20"/>
      </w:numPr>
      <w:tabs>
        <w:tab w:val="clear" w:pos="3288"/>
      </w:tabs>
      <w:spacing w:after="140" w:line="290" w:lineRule="auto"/>
      <w:outlineLvl w:val="5"/>
    </w:pPr>
    <w:rPr>
      <w:rFonts w:ascii="Arial" w:eastAsia="Times New Roman" w:hAnsi="Arial" w:cs="Times New Roman"/>
      <w:kern w:val="20"/>
      <w:sz w:val="20"/>
      <w:szCs w:val="24"/>
      <w:lang w:val="en-GB" w:eastAsia="en-GB"/>
    </w:rPr>
  </w:style>
  <w:style w:type="paragraph" w:customStyle="1" w:styleId="Parties">
    <w:name w:val="Parties"/>
    <w:basedOn w:val="a"/>
    <w:rsid w:val="00097071"/>
    <w:pPr>
      <w:widowControl/>
      <w:numPr>
        <w:numId w:val="22"/>
      </w:numPr>
      <w:spacing w:after="140" w:line="290" w:lineRule="auto"/>
    </w:pPr>
    <w:rPr>
      <w:rFonts w:ascii="Arial" w:eastAsia="Times New Roman" w:hAnsi="Arial" w:cs="Times New Roman"/>
      <w:kern w:val="20"/>
      <w:sz w:val="20"/>
      <w:szCs w:val="24"/>
      <w:lang w:val="en-GB" w:eastAsia="en-GB"/>
    </w:rPr>
  </w:style>
  <w:style w:type="paragraph" w:customStyle="1" w:styleId="Recitals">
    <w:name w:val="Recitals"/>
    <w:basedOn w:val="a"/>
    <w:rsid w:val="00097071"/>
    <w:pPr>
      <w:widowControl/>
      <w:numPr>
        <w:numId w:val="23"/>
      </w:numPr>
      <w:spacing w:after="140" w:line="290" w:lineRule="auto"/>
    </w:pPr>
    <w:rPr>
      <w:rFonts w:ascii="Arial" w:eastAsia="Times New Roman" w:hAnsi="Arial" w:cs="Times New Roman"/>
      <w:kern w:val="20"/>
      <w:sz w:val="20"/>
      <w:szCs w:val="24"/>
      <w:lang w:val="en-GB" w:eastAsia="en-GB"/>
    </w:rPr>
  </w:style>
  <w:style w:type="paragraph" w:customStyle="1" w:styleId="alpha1">
    <w:name w:val="alpha 1"/>
    <w:basedOn w:val="a"/>
    <w:rsid w:val="00097071"/>
    <w:pPr>
      <w:widowControl/>
      <w:numPr>
        <w:numId w:val="1"/>
      </w:numPr>
      <w:spacing w:after="140" w:line="290" w:lineRule="auto"/>
      <w:outlineLvl w:val="0"/>
    </w:pPr>
    <w:rPr>
      <w:rFonts w:ascii="Arial" w:eastAsia="Times New Roman" w:hAnsi="Arial" w:cs="Times New Roman"/>
      <w:kern w:val="20"/>
      <w:sz w:val="20"/>
      <w:szCs w:val="20"/>
      <w:lang w:val="en-GB" w:eastAsia="en-GB"/>
    </w:rPr>
  </w:style>
  <w:style w:type="paragraph" w:customStyle="1" w:styleId="alpha2">
    <w:name w:val="alpha 2"/>
    <w:basedOn w:val="a"/>
    <w:rsid w:val="00097071"/>
    <w:pPr>
      <w:widowControl/>
      <w:numPr>
        <w:numId w:val="2"/>
      </w:numPr>
      <w:spacing w:after="140" w:line="290" w:lineRule="auto"/>
      <w:outlineLvl w:val="1"/>
    </w:pPr>
    <w:rPr>
      <w:rFonts w:ascii="Arial" w:eastAsia="Times New Roman" w:hAnsi="Arial" w:cs="Times New Roman"/>
      <w:kern w:val="20"/>
      <w:sz w:val="20"/>
      <w:szCs w:val="20"/>
      <w:lang w:val="en-GB" w:eastAsia="en-GB"/>
    </w:rPr>
  </w:style>
  <w:style w:type="paragraph" w:customStyle="1" w:styleId="alpha3">
    <w:name w:val="alpha 3"/>
    <w:basedOn w:val="a"/>
    <w:rsid w:val="00097071"/>
    <w:pPr>
      <w:widowControl/>
      <w:numPr>
        <w:numId w:val="3"/>
      </w:numPr>
      <w:spacing w:after="140" w:line="290" w:lineRule="auto"/>
      <w:outlineLvl w:val="2"/>
    </w:pPr>
    <w:rPr>
      <w:rFonts w:ascii="Arial" w:eastAsia="Times New Roman" w:hAnsi="Arial" w:cs="Times New Roman"/>
      <w:kern w:val="20"/>
      <w:sz w:val="20"/>
      <w:szCs w:val="20"/>
      <w:lang w:val="en-GB" w:eastAsia="en-GB"/>
    </w:rPr>
  </w:style>
  <w:style w:type="paragraph" w:customStyle="1" w:styleId="alpha4">
    <w:name w:val="alpha 4"/>
    <w:basedOn w:val="a"/>
    <w:rsid w:val="00097071"/>
    <w:pPr>
      <w:widowControl/>
      <w:numPr>
        <w:numId w:val="4"/>
      </w:numPr>
      <w:spacing w:after="140" w:line="290" w:lineRule="auto"/>
      <w:outlineLvl w:val="3"/>
    </w:pPr>
    <w:rPr>
      <w:rFonts w:ascii="Arial" w:eastAsia="Times New Roman" w:hAnsi="Arial" w:cs="Times New Roman"/>
      <w:kern w:val="20"/>
      <w:sz w:val="20"/>
      <w:szCs w:val="20"/>
      <w:lang w:val="en-GB" w:eastAsia="en-GB"/>
    </w:rPr>
  </w:style>
  <w:style w:type="paragraph" w:customStyle="1" w:styleId="alpha5">
    <w:name w:val="alpha 5"/>
    <w:basedOn w:val="a"/>
    <w:rsid w:val="00097071"/>
    <w:pPr>
      <w:widowControl/>
      <w:numPr>
        <w:numId w:val="5"/>
      </w:numPr>
      <w:spacing w:after="140" w:line="290" w:lineRule="auto"/>
      <w:outlineLvl w:val="4"/>
    </w:pPr>
    <w:rPr>
      <w:rFonts w:ascii="Arial" w:eastAsia="Times New Roman" w:hAnsi="Arial" w:cs="Times New Roman"/>
      <w:kern w:val="20"/>
      <w:sz w:val="20"/>
      <w:szCs w:val="20"/>
      <w:lang w:val="en-GB" w:eastAsia="en-GB"/>
    </w:rPr>
  </w:style>
  <w:style w:type="paragraph" w:customStyle="1" w:styleId="alpha6">
    <w:name w:val="alpha 6"/>
    <w:basedOn w:val="a"/>
    <w:rsid w:val="00097071"/>
    <w:pPr>
      <w:widowControl/>
      <w:numPr>
        <w:numId w:val="6"/>
      </w:numPr>
      <w:spacing w:after="140" w:line="290" w:lineRule="auto"/>
      <w:outlineLvl w:val="5"/>
    </w:pPr>
    <w:rPr>
      <w:rFonts w:ascii="Arial" w:eastAsia="Times New Roman" w:hAnsi="Arial" w:cs="Times New Roman"/>
      <w:kern w:val="20"/>
      <w:sz w:val="20"/>
      <w:szCs w:val="20"/>
      <w:lang w:val="en-GB" w:eastAsia="en-GB"/>
    </w:rPr>
  </w:style>
  <w:style w:type="paragraph" w:customStyle="1" w:styleId="bullet1">
    <w:name w:val="bullet 1"/>
    <w:basedOn w:val="a"/>
    <w:rsid w:val="00097071"/>
    <w:pPr>
      <w:widowControl/>
      <w:numPr>
        <w:numId w:val="7"/>
      </w:numPr>
      <w:spacing w:after="140" w:line="290" w:lineRule="auto"/>
      <w:outlineLvl w:val="0"/>
    </w:pPr>
    <w:rPr>
      <w:rFonts w:ascii="Arial" w:eastAsia="Times New Roman" w:hAnsi="Arial" w:cs="Times New Roman"/>
      <w:kern w:val="20"/>
      <w:sz w:val="20"/>
      <w:szCs w:val="24"/>
      <w:lang w:val="en-GB" w:eastAsia="en-GB"/>
    </w:rPr>
  </w:style>
  <w:style w:type="paragraph" w:customStyle="1" w:styleId="bullet2">
    <w:name w:val="bullet 2"/>
    <w:basedOn w:val="a"/>
    <w:rsid w:val="00097071"/>
    <w:pPr>
      <w:widowControl/>
      <w:numPr>
        <w:numId w:val="8"/>
      </w:numPr>
      <w:spacing w:after="140" w:line="290" w:lineRule="auto"/>
      <w:outlineLvl w:val="1"/>
    </w:pPr>
    <w:rPr>
      <w:rFonts w:ascii="Arial" w:eastAsia="Times New Roman" w:hAnsi="Arial" w:cs="Times New Roman"/>
      <w:kern w:val="20"/>
      <w:sz w:val="20"/>
      <w:szCs w:val="24"/>
      <w:lang w:val="en-GB" w:eastAsia="en-GB"/>
    </w:rPr>
  </w:style>
  <w:style w:type="paragraph" w:customStyle="1" w:styleId="bullet3">
    <w:name w:val="bullet 3"/>
    <w:basedOn w:val="a"/>
    <w:rsid w:val="00097071"/>
    <w:pPr>
      <w:widowControl/>
      <w:numPr>
        <w:numId w:val="9"/>
      </w:numPr>
      <w:spacing w:after="140" w:line="290" w:lineRule="auto"/>
      <w:outlineLvl w:val="2"/>
    </w:pPr>
    <w:rPr>
      <w:rFonts w:ascii="Arial" w:eastAsia="Times New Roman" w:hAnsi="Arial" w:cs="Times New Roman"/>
      <w:kern w:val="20"/>
      <w:sz w:val="20"/>
      <w:szCs w:val="24"/>
      <w:lang w:val="en-GB" w:eastAsia="en-GB"/>
    </w:rPr>
  </w:style>
  <w:style w:type="paragraph" w:customStyle="1" w:styleId="bullet4">
    <w:name w:val="bullet 4"/>
    <w:basedOn w:val="a"/>
    <w:rsid w:val="00097071"/>
    <w:pPr>
      <w:widowControl/>
      <w:numPr>
        <w:numId w:val="10"/>
      </w:numPr>
      <w:spacing w:after="140" w:line="290" w:lineRule="auto"/>
      <w:outlineLvl w:val="3"/>
    </w:pPr>
    <w:rPr>
      <w:rFonts w:ascii="Arial" w:eastAsia="Times New Roman" w:hAnsi="Arial" w:cs="Times New Roman"/>
      <w:kern w:val="20"/>
      <w:sz w:val="20"/>
      <w:szCs w:val="24"/>
      <w:lang w:val="en-GB" w:eastAsia="en-GB"/>
    </w:rPr>
  </w:style>
  <w:style w:type="paragraph" w:customStyle="1" w:styleId="bullet5">
    <w:name w:val="bullet 5"/>
    <w:basedOn w:val="a"/>
    <w:rsid w:val="00097071"/>
    <w:pPr>
      <w:widowControl/>
      <w:numPr>
        <w:numId w:val="11"/>
      </w:numPr>
      <w:spacing w:after="140" w:line="290" w:lineRule="auto"/>
      <w:outlineLvl w:val="4"/>
    </w:pPr>
    <w:rPr>
      <w:rFonts w:ascii="Arial" w:eastAsia="Times New Roman" w:hAnsi="Arial" w:cs="Times New Roman"/>
      <w:kern w:val="20"/>
      <w:sz w:val="20"/>
      <w:szCs w:val="24"/>
      <w:lang w:val="en-GB" w:eastAsia="en-GB"/>
    </w:rPr>
  </w:style>
  <w:style w:type="paragraph" w:customStyle="1" w:styleId="bullet6">
    <w:name w:val="bullet 6"/>
    <w:basedOn w:val="a"/>
    <w:rsid w:val="00097071"/>
    <w:pPr>
      <w:widowControl/>
      <w:numPr>
        <w:numId w:val="12"/>
      </w:numPr>
      <w:spacing w:after="140" w:line="290" w:lineRule="auto"/>
      <w:outlineLvl w:val="5"/>
    </w:pPr>
    <w:rPr>
      <w:rFonts w:ascii="Arial" w:eastAsia="Times New Roman" w:hAnsi="Arial" w:cs="Times New Roman"/>
      <w:kern w:val="20"/>
      <w:sz w:val="20"/>
      <w:szCs w:val="24"/>
      <w:lang w:val="en-GB" w:eastAsia="en-GB"/>
    </w:rPr>
  </w:style>
  <w:style w:type="paragraph" w:customStyle="1" w:styleId="roman1">
    <w:name w:val="roman 1"/>
    <w:basedOn w:val="a"/>
    <w:rsid w:val="00097071"/>
    <w:pPr>
      <w:widowControl/>
      <w:numPr>
        <w:numId w:val="24"/>
      </w:numPr>
      <w:spacing w:after="140" w:line="290" w:lineRule="auto"/>
      <w:outlineLvl w:val="0"/>
    </w:pPr>
    <w:rPr>
      <w:rFonts w:ascii="Arial" w:eastAsia="Times New Roman" w:hAnsi="Arial" w:cs="Times New Roman"/>
      <w:kern w:val="20"/>
      <w:sz w:val="20"/>
      <w:szCs w:val="20"/>
      <w:lang w:val="en-GB" w:eastAsia="en-GB"/>
    </w:rPr>
  </w:style>
  <w:style w:type="paragraph" w:customStyle="1" w:styleId="roman2">
    <w:name w:val="roman 2"/>
    <w:basedOn w:val="a"/>
    <w:rsid w:val="00097071"/>
    <w:pPr>
      <w:widowControl/>
      <w:numPr>
        <w:numId w:val="25"/>
      </w:numPr>
      <w:spacing w:after="140" w:line="290" w:lineRule="auto"/>
      <w:outlineLvl w:val="1"/>
    </w:pPr>
    <w:rPr>
      <w:rFonts w:ascii="Arial" w:eastAsia="Times New Roman" w:hAnsi="Arial" w:cs="Times New Roman"/>
      <w:kern w:val="20"/>
      <w:sz w:val="20"/>
      <w:szCs w:val="20"/>
      <w:lang w:val="en-GB" w:eastAsia="en-GB"/>
    </w:rPr>
  </w:style>
  <w:style w:type="paragraph" w:customStyle="1" w:styleId="roman3">
    <w:name w:val="roman 3"/>
    <w:basedOn w:val="a"/>
    <w:rsid w:val="00097071"/>
    <w:pPr>
      <w:widowControl/>
      <w:numPr>
        <w:numId w:val="26"/>
      </w:numPr>
      <w:spacing w:after="140" w:line="290" w:lineRule="auto"/>
      <w:outlineLvl w:val="2"/>
    </w:pPr>
    <w:rPr>
      <w:rFonts w:ascii="Arial" w:eastAsia="Times New Roman" w:hAnsi="Arial" w:cs="Times New Roman"/>
      <w:kern w:val="20"/>
      <w:sz w:val="20"/>
      <w:szCs w:val="20"/>
      <w:lang w:val="en-GB" w:eastAsia="en-GB"/>
    </w:rPr>
  </w:style>
  <w:style w:type="paragraph" w:customStyle="1" w:styleId="roman4">
    <w:name w:val="roman 4"/>
    <w:basedOn w:val="a"/>
    <w:rsid w:val="00097071"/>
    <w:pPr>
      <w:widowControl/>
      <w:numPr>
        <w:numId w:val="27"/>
      </w:numPr>
      <w:spacing w:after="140" w:line="290" w:lineRule="auto"/>
      <w:outlineLvl w:val="3"/>
    </w:pPr>
    <w:rPr>
      <w:rFonts w:ascii="Arial" w:eastAsia="Times New Roman" w:hAnsi="Arial" w:cs="Times New Roman"/>
      <w:kern w:val="20"/>
      <w:sz w:val="20"/>
      <w:szCs w:val="20"/>
      <w:lang w:val="en-GB" w:eastAsia="en-GB"/>
    </w:rPr>
  </w:style>
  <w:style w:type="paragraph" w:customStyle="1" w:styleId="roman5">
    <w:name w:val="roman 5"/>
    <w:basedOn w:val="a"/>
    <w:rsid w:val="00097071"/>
    <w:pPr>
      <w:widowControl/>
      <w:numPr>
        <w:numId w:val="28"/>
      </w:numPr>
      <w:spacing w:after="140" w:line="290" w:lineRule="auto"/>
      <w:outlineLvl w:val="4"/>
    </w:pPr>
    <w:rPr>
      <w:rFonts w:ascii="Arial" w:eastAsia="Times New Roman" w:hAnsi="Arial" w:cs="Times New Roman"/>
      <w:kern w:val="20"/>
      <w:sz w:val="20"/>
      <w:szCs w:val="20"/>
      <w:lang w:val="en-GB" w:eastAsia="en-GB"/>
    </w:rPr>
  </w:style>
  <w:style w:type="paragraph" w:customStyle="1" w:styleId="roman6">
    <w:name w:val="roman 6"/>
    <w:basedOn w:val="a"/>
    <w:rsid w:val="00097071"/>
    <w:pPr>
      <w:widowControl/>
      <w:numPr>
        <w:numId w:val="29"/>
      </w:numPr>
      <w:spacing w:after="140" w:line="290" w:lineRule="auto"/>
      <w:outlineLvl w:val="5"/>
    </w:pPr>
    <w:rPr>
      <w:rFonts w:ascii="Arial" w:eastAsia="Times New Roman" w:hAnsi="Arial" w:cs="Times New Roman"/>
      <w:kern w:val="20"/>
      <w:sz w:val="20"/>
      <w:szCs w:val="20"/>
      <w:lang w:val="en-GB" w:eastAsia="en-GB"/>
    </w:rPr>
  </w:style>
  <w:style w:type="paragraph" w:customStyle="1" w:styleId="CellHead">
    <w:name w:val="CellHead"/>
    <w:basedOn w:val="a"/>
    <w:rsid w:val="00097071"/>
    <w:pPr>
      <w:keepNext/>
      <w:widowControl/>
      <w:spacing w:before="60" w:after="60" w:line="259" w:lineRule="auto"/>
      <w:jc w:val="left"/>
    </w:pPr>
    <w:rPr>
      <w:rFonts w:ascii="Arial" w:eastAsia="黑体" w:hAnsi="Arial" w:cs="Times New Roman"/>
      <w:b/>
      <w:kern w:val="20"/>
      <w:sz w:val="20"/>
      <w:szCs w:val="24"/>
      <w:lang w:val="en-GB" w:eastAsia="en-GB"/>
    </w:rPr>
  </w:style>
  <w:style w:type="paragraph" w:styleId="a3">
    <w:name w:val="Title"/>
    <w:basedOn w:val="a"/>
    <w:next w:val="Body"/>
    <w:qFormat/>
    <w:rsid w:val="00097071"/>
    <w:pPr>
      <w:keepNext/>
      <w:widowControl/>
      <w:spacing w:after="240" w:line="290" w:lineRule="auto"/>
      <w:outlineLvl w:val="0"/>
    </w:pPr>
    <w:rPr>
      <w:rFonts w:ascii="Arial" w:eastAsia="黑体" w:hAnsi="Arial" w:cs="Arial"/>
      <w:b/>
      <w:bCs/>
      <w:kern w:val="28"/>
      <w:sz w:val="25"/>
      <w:szCs w:val="32"/>
      <w:lang w:val="en-GB" w:eastAsia="en-GB"/>
    </w:rPr>
  </w:style>
  <w:style w:type="paragraph" w:customStyle="1" w:styleId="Head1">
    <w:name w:val="Head 1"/>
    <w:basedOn w:val="a"/>
    <w:next w:val="Body1"/>
    <w:rsid w:val="00097071"/>
    <w:pPr>
      <w:keepNext/>
      <w:widowControl/>
      <w:spacing w:before="280" w:after="140" w:line="290" w:lineRule="auto"/>
      <w:ind w:left="680"/>
      <w:outlineLvl w:val="0"/>
    </w:pPr>
    <w:rPr>
      <w:rFonts w:ascii="Arial" w:eastAsia="黑体" w:hAnsi="Arial" w:cs="Times New Roman"/>
      <w:b/>
      <w:kern w:val="22"/>
      <w:sz w:val="22"/>
      <w:szCs w:val="24"/>
      <w:lang w:val="en-GB" w:eastAsia="en-GB"/>
    </w:rPr>
  </w:style>
  <w:style w:type="paragraph" w:customStyle="1" w:styleId="Head2">
    <w:name w:val="Head 2"/>
    <w:basedOn w:val="a"/>
    <w:next w:val="Body3"/>
    <w:rsid w:val="00097071"/>
    <w:pPr>
      <w:keepNext/>
      <w:widowControl/>
      <w:spacing w:before="280" w:after="60" w:line="290" w:lineRule="auto"/>
      <w:ind w:left="1361"/>
      <w:outlineLvl w:val="1"/>
    </w:pPr>
    <w:rPr>
      <w:rFonts w:ascii="Arial" w:eastAsia="黑体" w:hAnsi="Arial" w:cs="Times New Roman"/>
      <w:b/>
      <w:kern w:val="21"/>
      <w:szCs w:val="24"/>
      <w:lang w:val="en-GB" w:eastAsia="en-GB"/>
    </w:rPr>
  </w:style>
  <w:style w:type="paragraph" w:customStyle="1" w:styleId="Head3">
    <w:name w:val="Head 3"/>
    <w:basedOn w:val="a"/>
    <w:next w:val="Body4"/>
    <w:rsid w:val="00097071"/>
    <w:pPr>
      <w:keepNext/>
      <w:widowControl/>
      <w:spacing w:before="280" w:after="40" w:line="290" w:lineRule="auto"/>
      <w:ind w:left="2041"/>
      <w:outlineLvl w:val="2"/>
    </w:pPr>
    <w:rPr>
      <w:rFonts w:ascii="Arial" w:eastAsia="黑体" w:hAnsi="Arial" w:cs="Times New Roman"/>
      <w:b/>
      <w:kern w:val="20"/>
      <w:sz w:val="20"/>
      <w:szCs w:val="24"/>
      <w:lang w:val="en-GB" w:eastAsia="en-GB"/>
    </w:rPr>
  </w:style>
  <w:style w:type="paragraph" w:customStyle="1" w:styleId="SubHead">
    <w:name w:val="SubHead"/>
    <w:basedOn w:val="a"/>
    <w:next w:val="Body"/>
    <w:rsid w:val="00097071"/>
    <w:pPr>
      <w:keepNext/>
      <w:widowControl/>
      <w:spacing w:before="120" w:after="60" w:line="290" w:lineRule="auto"/>
      <w:outlineLvl w:val="0"/>
    </w:pPr>
    <w:rPr>
      <w:rFonts w:ascii="Arial" w:eastAsia="黑体" w:hAnsi="Arial" w:cs="Times New Roman"/>
      <w:b/>
      <w:kern w:val="21"/>
      <w:szCs w:val="24"/>
      <w:lang w:val="en-GB" w:eastAsia="en-GB"/>
    </w:rPr>
  </w:style>
  <w:style w:type="paragraph" w:customStyle="1" w:styleId="SchedApps">
    <w:name w:val="Sched/Apps"/>
    <w:basedOn w:val="a"/>
    <w:next w:val="Body"/>
    <w:rsid w:val="00097071"/>
    <w:pPr>
      <w:keepNext/>
      <w:pageBreakBefore/>
      <w:widowControl/>
      <w:spacing w:after="240" w:line="290" w:lineRule="auto"/>
      <w:jc w:val="center"/>
      <w:outlineLvl w:val="3"/>
    </w:pPr>
    <w:rPr>
      <w:rFonts w:ascii="Arial" w:eastAsia="黑体" w:hAnsi="Arial" w:cs="Times New Roman"/>
      <w:b/>
      <w:kern w:val="23"/>
      <w:sz w:val="23"/>
      <w:szCs w:val="24"/>
      <w:lang w:val="en-GB" w:eastAsia="en-GB"/>
    </w:rPr>
  </w:style>
  <w:style w:type="paragraph" w:customStyle="1" w:styleId="Schedule1">
    <w:name w:val="Schedule 1"/>
    <w:basedOn w:val="a"/>
    <w:rsid w:val="00AF64CE"/>
    <w:pPr>
      <w:widowControl/>
      <w:numPr>
        <w:numId w:val="44"/>
      </w:numPr>
      <w:spacing w:after="140" w:line="290" w:lineRule="auto"/>
      <w:outlineLvl w:val="0"/>
    </w:pPr>
    <w:rPr>
      <w:rFonts w:ascii="Arial" w:eastAsia="Times New Roman" w:hAnsi="Arial" w:cs="Times New Roman"/>
      <w:kern w:val="20"/>
      <w:sz w:val="20"/>
      <w:szCs w:val="24"/>
      <w:lang w:val="en-GB" w:eastAsia="en-GB"/>
    </w:rPr>
  </w:style>
  <w:style w:type="paragraph" w:customStyle="1" w:styleId="Schedule2">
    <w:name w:val="Schedule 2"/>
    <w:basedOn w:val="a"/>
    <w:rsid w:val="00AF64CE"/>
    <w:pPr>
      <w:widowControl/>
      <w:numPr>
        <w:ilvl w:val="1"/>
        <w:numId w:val="44"/>
      </w:numPr>
      <w:spacing w:after="140" w:line="290" w:lineRule="auto"/>
      <w:outlineLvl w:val="0"/>
    </w:pPr>
    <w:rPr>
      <w:rFonts w:ascii="Arial" w:eastAsia="Times New Roman" w:hAnsi="Arial" w:cs="Times New Roman"/>
      <w:kern w:val="20"/>
      <w:sz w:val="20"/>
      <w:szCs w:val="24"/>
      <w:lang w:val="en-GB" w:eastAsia="en-GB"/>
    </w:rPr>
  </w:style>
  <w:style w:type="paragraph" w:customStyle="1" w:styleId="Schedule3">
    <w:name w:val="Schedule 3"/>
    <w:basedOn w:val="a"/>
    <w:rsid w:val="00AF64CE"/>
    <w:pPr>
      <w:widowControl/>
      <w:numPr>
        <w:ilvl w:val="2"/>
        <w:numId w:val="44"/>
      </w:numPr>
      <w:spacing w:after="140" w:line="290" w:lineRule="auto"/>
      <w:outlineLvl w:val="1"/>
    </w:pPr>
    <w:rPr>
      <w:rFonts w:ascii="Arial" w:eastAsia="Times New Roman" w:hAnsi="Arial" w:cs="Times New Roman"/>
      <w:kern w:val="20"/>
      <w:sz w:val="20"/>
      <w:szCs w:val="24"/>
      <w:lang w:val="en-GB" w:eastAsia="en-GB"/>
    </w:rPr>
  </w:style>
  <w:style w:type="paragraph" w:customStyle="1" w:styleId="Schedule4">
    <w:name w:val="Schedule 4"/>
    <w:basedOn w:val="a"/>
    <w:rsid w:val="00AF64CE"/>
    <w:pPr>
      <w:widowControl/>
      <w:numPr>
        <w:ilvl w:val="3"/>
        <w:numId w:val="44"/>
      </w:numPr>
      <w:spacing w:after="140" w:line="290" w:lineRule="auto"/>
      <w:outlineLvl w:val="2"/>
    </w:pPr>
    <w:rPr>
      <w:rFonts w:ascii="Arial" w:eastAsia="Times New Roman" w:hAnsi="Arial" w:cs="Times New Roman"/>
      <w:kern w:val="20"/>
      <w:sz w:val="20"/>
      <w:szCs w:val="24"/>
      <w:lang w:val="en-GB" w:eastAsia="en-GB"/>
    </w:rPr>
  </w:style>
  <w:style w:type="paragraph" w:customStyle="1" w:styleId="Schedule5">
    <w:name w:val="Schedule 5"/>
    <w:basedOn w:val="a"/>
    <w:rsid w:val="00AF64CE"/>
    <w:pPr>
      <w:widowControl/>
      <w:numPr>
        <w:ilvl w:val="4"/>
        <w:numId w:val="44"/>
      </w:numPr>
      <w:spacing w:after="140" w:line="290" w:lineRule="auto"/>
      <w:outlineLvl w:val="3"/>
    </w:pPr>
    <w:rPr>
      <w:rFonts w:ascii="Arial" w:eastAsia="Times New Roman" w:hAnsi="Arial" w:cs="Times New Roman"/>
      <w:kern w:val="20"/>
      <w:sz w:val="20"/>
      <w:szCs w:val="24"/>
      <w:lang w:val="en-GB" w:eastAsia="en-GB"/>
    </w:rPr>
  </w:style>
  <w:style w:type="paragraph" w:customStyle="1" w:styleId="Schedule6">
    <w:name w:val="Schedule 6"/>
    <w:basedOn w:val="a"/>
    <w:rsid w:val="00AF64CE"/>
    <w:pPr>
      <w:widowControl/>
      <w:numPr>
        <w:ilvl w:val="5"/>
        <w:numId w:val="44"/>
      </w:numPr>
      <w:spacing w:after="140" w:line="290" w:lineRule="auto"/>
      <w:outlineLvl w:val="4"/>
    </w:pPr>
    <w:rPr>
      <w:rFonts w:ascii="Arial" w:eastAsia="Times New Roman" w:hAnsi="Arial" w:cs="Times New Roman"/>
      <w:kern w:val="20"/>
      <w:sz w:val="20"/>
      <w:szCs w:val="24"/>
      <w:lang w:val="en-GB" w:eastAsia="en-GB"/>
    </w:rPr>
  </w:style>
  <w:style w:type="paragraph" w:customStyle="1" w:styleId="TCLevel1">
    <w:name w:val="T+C Level 1"/>
    <w:basedOn w:val="a"/>
    <w:next w:val="TCLevel2"/>
    <w:rsid w:val="00097071"/>
    <w:pPr>
      <w:keepNext/>
      <w:widowControl/>
      <w:numPr>
        <w:numId w:val="30"/>
      </w:numPr>
      <w:spacing w:before="140" w:line="290" w:lineRule="auto"/>
      <w:outlineLvl w:val="0"/>
    </w:pPr>
    <w:rPr>
      <w:rFonts w:ascii="Arial" w:eastAsia="黑体" w:hAnsi="Arial" w:cs="Times New Roman"/>
      <w:b/>
      <w:kern w:val="20"/>
      <w:sz w:val="20"/>
      <w:szCs w:val="24"/>
      <w:lang w:val="en-GB" w:eastAsia="en-GB"/>
    </w:rPr>
  </w:style>
  <w:style w:type="paragraph" w:customStyle="1" w:styleId="TCLevel2">
    <w:name w:val="T+C Level 2"/>
    <w:basedOn w:val="a"/>
    <w:rsid w:val="00097071"/>
    <w:pPr>
      <w:widowControl/>
      <w:numPr>
        <w:ilvl w:val="1"/>
        <w:numId w:val="30"/>
      </w:numPr>
      <w:spacing w:after="140" w:line="290" w:lineRule="auto"/>
      <w:outlineLvl w:val="1"/>
    </w:pPr>
    <w:rPr>
      <w:rFonts w:ascii="Arial" w:eastAsia="Times New Roman" w:hAnsi="Arial" w:cs="Times New Roman"/>
      <w:kern w:val="20"/>
      <w:sz w:val="20"/>
      <w:szCs w:val="24"/>
      <w:lang w:val="en-GB" w:eastAsia="en-GB"/>
    </w:rPr>
  </w:style>
  <w:style w:type="paragraph" w:customStyle="1" w:styleId="TCLevel3">
    <w:name w:val="T+C Level 3"/>
    <w:basedOn w:val="a"/>
    <w:rsid w:val="00097071"/>
    <w:pPr>
      <w:widowControl/>
      <w:numPr>
        <w:ilvl w:val="2"/>
        <w:numId w:val="30"/>
      </w:numPr>
      <w:spacing w:after="140" w:line="290" w:lineRule="auto"/>
      <w:outlineLvl w:val="2"/>
    </w:pPr>
    <w:rPr>
      <w:rFonts w:ascii="Arial" w:eastAsia="Times New Roman" w:hAnsi="Arial" w:cs="Times New Roman"/>
      <w:kern w:val="20"/>
      <w:sz w:val="20"/>
      <w:szCs w:val="24"/>
      <w:lang w:val="en-GB" w:eastAsia="en-GB"/>
    </w:rPr>
  </w:style>
  <w:style w:type="paragraph" w:customStyle="1" w:styleId="TCLevel4">
    <w:name w:val="T+C Level 4"/>
    <w:basedOn w:val="a"/>
    <w:rsid w:val="00097071"/>
    <w:pPr>
      <w:widowControl/>
      <w:numPr>
        <w:ilvl w:val="3"/>
        <w:numId w:val="30"/>
      </w:numPr>
      <w:spacing w:after="140" w:line="290" w:lineRule="auto"/>
      <w:outlineLvl w:val="3"/>
    </w:pPr>
    <w:rPr>
      <w:rFonts w:ascii="Arial" w:eastAsia="Times New Roman" w:hAnsi="Arial" w:cs="Times New Roman"/>
      <w:kern w:val="20"/>
      <w:sz w:val="20"/>
      <w:szCs w:val="24"/>
      <w:lang w:val="en-GB" w:eastAsia="en-GB"/>
    </w:rPr>
  </w:style>
  <w:style w:type="paragraph" w:styleId="a4">
    <w:name w:val="Date"/>
    <w:basedOn w:val="a"/>
    <w:next w:val="a"/>
    <w:rsid w:val="00097071"/>
    <w:pPr>
      <w:widowControl/>
      <w:jc w:val="left"/>
    </w:pPr>
    <w:rPr>
      <w:rFonts w:ascii="Arial" w:eastAsia="Times New Roman" w:hAnsi="Arial" w:cs="Times New Roman"/>
      <w:kern w:val="0"/>
      <w:sz w:val="20"/>
      <w:szCs w:val="24"/>
      <w:lang w:val="en-GB" w:eastAsia="en-GB"/>
    </w:rPr>
  </w:style>
  <w:style w:type="paragraph" w:customStyle="1" w:styleId="DocExCode">
    <w:name w:val="DocExCode"/>
    <w:basedOn w:val="a"/>
    <w:rsid w:val="00097071"/>
    <w:pPr>
      <w:widowControl/>
      <w:pBdr>
        <w:top w:val="single" w:sz="4" w:space="1" w:color="auto"/>
      </w:pBdr>
      <w:jc w:val="left"/>
    </w:pPr>
    <w:rPr>
      <w:rFonts w:ascii="Arial" w:eastAsia="Times New Roman" w:hAnsi="Arial" w:cs="Times New Roman"/>
      <w:kern w:val="20"/>
      <w:sz w:val="16"/>
      <w:szCs w:val="24"/>
      <w:lang w:val="en-GB" w:eastAsia="en-GB"/>
    </w:rPr>
  </w:style>
  <w:style w:type="paragraph" w:customStyle="1" w:styleId="DocExCode-NoLine">
    <w:name w:val="DocExCode - No Line"/>
    <w:basedOn w:val="DocExCode"/>
    <w:rsid w:val="00097071"/>
    <w:pPr>
      <w:pBdr>
        <w:top w:val="none" w:sz="0" w:space="0" w:color="auto"/>
      </w:pBdr>
    </w:pPr>
  </w:style>
  <w:style w:type="paragraph" w:customStyle="1" w:styleId="DocumentMap">
    <w:name w:val="DocumentMap"/>
    <w:basedOn w:val="a"/>
    <w:rsid w:val="00097071"/>
    <w:pPr>
      <w:widowControl/>
      <w:jc w:val="left"/>
    </w:pPr>
    <w:rPr>
      <w:rFonts w:ascii="Arial" w:eastAsia="Times New Roman" w:hAnsi="Arial" w:cs="Times New Roman"/>
      <w:kern w:val="0"/>
      <w:sz w:val="20"/>
      <w:szCs w:val="24"/>
      <w:lang w:val="en-GB" w:eastAsia="en-GB"/>
    </w:rPr>
  </w:style>
  <w:style w:type="paragraph" w:styleId="a5">
    <w:name w:val="footer"/>
    <w:basedOn w:val="a"/>
    <w:link w:val="Char"/>
    <w:uiPriority w:val="99"/>
    <w:rsid w:val="00097071"/>
    <w:pPr>
      <w:widowControl/>
      <w:spacing w:before="120" w:after="120" w:line="290" w:lineRule="auto"/>
    </w:pPr>
    <w:rPr>
      <w:rFonts w:ascii="Arial" w:eastAsia="Times New Roman" w:hAnsi="Arial" w:cs="Times New Roman"/>
      <w:kern w:val="16"/>
      <w:sz w:val="16"/>
      <w:szCs w:val="24"/>
      <w:lang w:val="en-GB" w:eastAsia="en-GB"/>
    </w:rPr>
  </w:style>
  <w:style w:type="character" w:styleId="a6">
    <w:name w:val="footnote reference"/>
    <w:rsid w:val="00097071"/>
    <w:rPr>
      <w:rFonts w:ascii="Arial" w:hAnsi="Arial"/>
      <w:kern w:val="2"/>
      <w:vertAlign w:val="superscript"/>
    </w:rPr>
  </w:style>
  <w:style w:type="paragraph" w:styleId="a7">
    <w:name w:val="footnote text"/>
    <w:basedOn w:val="a"/>
    <w:rsid w:val="00097071"/>
    <w:pPr>
      <w:keepLines/>
      <w:widowControl/>
      <w:tabs>
        <w:tab w:val="left" w:pos="227"/>
      </w:tabs>
      <w:spacing w:after="60" w:line="200" w:lineRule="atLeast"/>
      <w:ind w:left="227" w:hanging="227"/>
    </w:pPr>
    <w:rPr>
      <w:rFonts w:ascii="Arial" w:eastAsia="Times New Roman" w:hAnsi="Arial" w:cs="Times New Roman"/>
      <w:kern w:val="20"/>
      <w:sz w:val="16"/>
      <w:szCs w:val="20"/>
      <w:lang w:val="en-GB" w:eastAsia="en-GB"/>
    </w:rPr>
  </w:style>
  <w:style w:type="paragraph" w:styleId="a8">
    <w:name w:val="header"/>
    <w:basedOn w:val="a"/>
    <w:rsid w:val="00097071"/>
    <w:pPr>
      <w:widowControl/>
      <w:tabs>
        <w:tab w:val="center" w:pos="4366"/>
        <w:tab w:val="right" w:pos="8732"/>
      </w:tabs>
      <w:jc w:val="left"/>
    </w:pPr>
    <w:rPr>
      <w:rFonts w:ascii="Arial" w:eastAsia="Times New Roman" w:hAnsi="Arial" w:cs="Times New Roman"/>
      <w:kern w:val="20"/>
      <w:sz w:val="20"/>
      <w:szCs w:val="24"/>
      <w:lang w:val="en-GB" w:eastAsia="en-GB"/>
    </w:rPr>
  </w:style>
  <w:style w:type="paragraph" w:customStyle="1" w:styleId="Level7">
    <w:name w:val="Level 7"/>
    <w:basedOn w:val="a"/>
    <w:rsid w:val="00ED4A74"/>
    <w:pPr>
      <w:widowControl/>
      <w:numPr>
        <w:ilvl w:val="6"/>
        <w:numId w:val="20"/>
      </w:numPr>
      <w:spacing w:after="140" w:line="290" w:lineRule="auto"/>
      <w:outlineLvl w:val="6"/>
    </w:pPr>
    <w:rPr>
      <w:rFonts w:ascii="Arial" w:eastAsia="Times New Roman" w:hAnsi="Arial" w:cs="Times New Roman"/>
      <w:kern w:val="20"/>
      <w:sz w:val="20"/>
      <w:szCs w:val="24"/>
      <w:lang w:val="en-GB" w:eastAsia="en-GB"/>
    </w:rPr>
  </w:style>
  <w:style w:type="paragraph" w:customStyle="1" w:styleId="Level8">
    <w:name w:val="Level 8"/>
    <w:basedOn w:val="a"/>
    <w:rsid w:val="00ED4A74"/>
    <w:pPr>
      <w:widowControl/>
      <w:numPr>
        <w:ilvl w:val="7"/>
        <w:numId w:val="20"/>
      </w:numPr>
      <w:spacing w:after="140" w:line="290" w:lineRule="auto"/>
      <w:outlineLvl w:val="7"/>
    </w:pPr>
    <w:rPr>
      <w:rFonts w:ascii="Arial" w:eastAsia="Times New Roman" w:hAnsi="Arial" w:cs="Times New Roman"/>
      <w:kern w:val="20"/>
      <w:sz w:val="20"/>
      <w:szCs w:val="24"/>
      <w:lang w:val="en-GB" w:eastAsia="en-GB"/>
    </w:rPr>
  </w:style>
  <w:style w:type="paragraph" w:customStyle="1" w:styleId="Level9">
    <w:name w:val="Level 9"/>
    <w:basedOn w:val="a"/>
    <w:rsid w:val="00ED4A74"/>
    <w:pPr>
      <w:widowControl/>
      <w:numPr>
        <w:ilvl w:val="8"/>
        <w:numId w:val="20"/>
      </w:numPr>
      <w:spacing w:after="140" w:line="290" w:lineRule="auto"/>
      <w:outlineLvl w:val="8"/>
    </w:pPr>
    <w:rPr>
      <w:rFonts w:ascii="Arial" w:eastAsia="Times New Roman" w:hAnsi="Arial" w:cs="Times New Roman"/>
      <w:kern w:val="20"/>
      <w:sz w:val="20"/>
      <w:szCs w:val="24"/>
      <w:lang w:val="en-GB" w:eastAsia="en-GB"/>
    </w:rPr>
  </w:style>
  <w:style w:type="character" w:styleId="a9">
    <w:name w:val="page number"/>
    <w:rsid w:val="00097071"/>
    <w:rPr>
      <w:rFonts w:ascii="Arial" w:hAnsi="Arial"/>
      <w:sz w:val="20"/>
    </w:rPr>
  </w:style>
  <w:style w:type="paragraph" w:customStyle="1" w:styleId="Table1">
    <w:name w:val="Table 1"/>
    <w:basedOn w:val="a"/>
    <w:rsid w:val="00097071"/>
    <w:pPr>
      <w:widowControl/>
      <w:numPr>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2">
    <w:name w:val="Table 2"/>
    <w:basedOn w:val="a"/>
    <w:rsid w:val="00097071"/>
    <w:pPr>
      <w:widowControl/>
      <w:numPr>
        <w:ilvl w:val="1"/>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3">
    <w:name w:val="Table 3"/>
    <w:basedOn w:val="a"/>
    <w:rsid w:val="00097071"/>
    <w:pPr>
      <w:widowControl/>
      <w:numPr>
        <w:ilvl w:val="2"/>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4">
    <w:name w:val="Table 4"/>
    <w:basedOn w:val="a"/>
    <w:rsid w:val="00097071"/>
    <w:pPr>
      <w:widowControl/>
      <w:numPr>
        <w:ilvl w:val="3"/>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5">
    <w:name w:val="Table 5"/>
    <w:basedOn w:val="a"/>
    <w:rsid w:val="00097071"/>
    <w:pPr>
      <w:widowControl/>
      <w:numPr>
        <w:ilvl w:val="4"/>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6">
    <w:name w:val="Table 6"/>
    <w:basedOn w:val="a"/>
    <w:rsid w:val="00097071"/>
    <w:pPr>
      <w:widowControl/>
      <w:numPr>
        <w:ilvl w:val="5"/>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alpha">
    <w:name w:val="Table alpha"/>
    <w:basedOn w:val="CellBody"/>
    <w:rsid w:val="00097071"/>
    <w:pPr>
      <w:numPr>
        <w:numId w:val="32"/>
      </w:numPr>
    </w:pPr>
  </w:style>
  <w:style w:type="paragraph" w:customStyle="1" w:styleId="Tablebullet">
    <w:name w:val="Table bullet"/>
    <w:basedOn w:val="a"/>
    <w:rsid w:val="00097071"/>
    <w:pPr>
      <w:widowControl/>
      <w:numPr>
        <w:numId w:val="33"/>
      </w:numPr>
      <w:spacing w:before="60" w:after="60" w:line="290" w:lineRule="auto"/>
      <w:jc w:val="left"/>
    </w:pPr>
    <w:rPr>
      <w:rFonts w:ascii="Arial" w:eastAsia="Times New Roman" w:hAnsi="Arial" w:cs="Times New Roman"/>
      <w:kern w:val="20"/>
      <w:sz w:val="20"/>
      <w:szCs w:val="24"/>
      <w:lang w:val="en-GB" w:eastAsia="en-GB"/>
    </w:rPr>
  </w:style>
  <w:style w:type="paragraph" w:customStyle="1" w:styleId="Tableroman">
    <w:name w:val="Table roman"/>
    <w:basedOn w:val="CellBody"/>
    <w:rsid w:val="00097071"/>
    <w:pPr>
      <w:numPr>
        <w:numId w:val="34"/>
      </w:numPr>
    </w:pPr>
  </w:style>
  <w:style w:type="paragraph" w:customStyle="1" w:styleId="zFSand">
    <w:name w:val="zFSand"/>
    <w:basedOn w:val="a"/>
    <w:next w:val="zFSco-names"/>
    <w:rsid w:val="00097071"/>
    <w:pPr>
      <w:widowControl/>
      <w:spacing w:line="290" w:lineRule="auto"/>
      <w:jc w:val="center"/>
    </w:pPr>
    <w:rPr>
      <w:rFonts w:ascii="Arial" w:eastAsia="宋体" w:hAnsi="Arial" w:cs="Times New Roman"/>
      <w:kern w:val="20"/>
      <w:sz w:val="20"/>
      <w:szCs w:val="20"/>
      <w:lang w:val="en-GB" w:eastAsia="en-GB"/>
    </w:rPr>
  </w:style>
  <w:style w:type="paragraph" w:customStyle="1" w:styleId="zFSco-names">
    <w:name w:val="zFSco-names"/>
    <w:basedOn w:val="a"/>
    <w:next w:val="zFSand"/>
    <w:rsid w:val="00097071"/>
    <w:pPr>
      <w:widowControl/>
      <w:spacing w:before="120" w:after="120" w:line="290" w:lineRule="auto"/>
      <w:jc w:val="center"/>
    </w:pPr>
    <w:rPr>
      <w:rFonts w:ascii="Arial" w:eastAsia="宋体" w:hAnsi="Arial" w:cs="Times New Roman"/>
      <w:kern w:val="24"/>
      <w:sz w:val="24"/>
      <w:szCs w:val="24"/>
      <w:lang w:val="en-GB" w:eastAsia="en-GB"/>
    </w:rPr>
  </w:style>
  <w:style w:type="paragraph" w:customStyle="1" w:styleId="zFSDate">
    <w:name w:val="zFSDate"/>
    <w:basedOn w:val="a"/>
    <w:rsid w:val="00097071"/>
    <w:pPr>
      <w:widowControl/>
      <w:spacing w:line="290" w:lineRule="auto"/>
      <w:jc w:val="center"/>
    </w:pPr>
    <w:rPr>
      <w:rFonts w:ascii="Arial" w:eastAsia="Times New Roman" w:hAnsi="Arial" w:cs="Times New Roman"/>
      <w:kern w:val="20"/>
      <w:sz w:val="20"/>
      <w:szCs w:val="24"/>
      <w:lang w:val="en-GB" w:eastAsia="en-GB"/>
    </w:rPr>
  </w:style>
  <w:style w:type="character" w:styleId="aa">
    <w:name w:val="Hyperlink"/>
    <w:uiPriority w:val="99"/>
    <w:rsid w:val="00097071"/>
    <w:rPr>
      <w:color w:val="AF005F"/>
      <w:u w:val="none"/>
    </w:rPr>
  </w:style>
  <w:style w:type="paragraph" w:customStyle="1" w:styleId="zFSFooter">
    <w:name w:val="zFSFooter"/>
    <w:basedOn w:val="a"/>
    <w:rsid w:val="00097071"/>
    <w:pPr>
      <w:widowControl/>
      <w:tabs>
        <w:tab w:val="left" w:pos="6521"/>
      </w:tabs>
      <w:spacing w:after="40"/>
      <w:ind w:left="-108"/>
      <w:jc w:val="left"/>
    </w:pPr>
    <w:rPr>
      <w:rFonts w:ascii="Arial" w:eastAsia="Times New Roman" w:hAnsi="Arial" w:cs="Times New Roman"/>
      <w:kern w:val="0"/>
      <w:sz w:val="16"/>
      <w:szCs w:val="24"/>
      <w:lang w:val="en-GB" w:eastAsia="en-GB"/>
    </w:rPr>
  </w:style>
  <w:style w:type="paragraph" w:customStyle="1" w:styleId="zFSNarrative">
    <w:name w:val="zFSNarrative"/>
    <w:basedOn w:val="a"/>
    <w:rsid w:val="00097071"/>
    <w:pPr>
      <w:widowControl/>
      <w:spacing w:before="120" w:after="120" w:line="290" w:lineRule="auto"/>
      <w:jc w:val="center"/>
    </w:pPr>
    <w:rPr>
      <w:rFonts w:ascii="Arial" w:eastAsia="宋体" w:hAnsi="Arial" w:cs="Times New Roman"/>
      <w:kern w:val="20"/>
      <w:sz w:val="20"/>
      <w:szCs w:val="20"/>
      <w:lang w:val="en-GB" w:eastAsia="en-GB"/>
    </w:rPr>
  </w:style>
  <w:style w:type="paragraph" w:customStyle="1" w:styleId="zFSTitle">
    <w:name w:val="zFSTitle"/>
    <w:basedOn w:val="a"/>
    <w:next w:val="zFSNarrative"/>
    <w:rsid w:val="00097071"/>
    <w:pPr>
      <w:keepNext/>
      <w:widowControl/>
      <w:spacing w:before="240" w:after="120" w:line="290" w:lineRule="auto"/>
      <w:jc w:val="center"/>
    </w:pPr>
    <w:rPr>
      <w:rFonts w:ascii="Arial" w:eastAsia="宋体" w:hAnsi="Arial" w:cs="Times New Roman"/>
      <w:kern w:val="0"/>
      <w:sz w:val="28"/>
      <w:szCs w:val="28"/>
      <w:lang w:val="en-GB" w:eastAsia="en-GB"/>
    </w:rPr>
  </w:style>
  <w:style w:type="character" w:styleId="ab">
    <w:name w:val="endnote reference"/>
    <w:uiPriority w:val="99"/>
    <w:rsid w:val="00097071"/>
    <w:rPr>
      <w:rFonts w:ascii="Arial" w:hAnsi="Arial"/>
      <w:vertAlign w:val="superscript"/>
    </w:rPr>
  </w:style>
  <w:style w:type="paragraph" w:styleId="ac">
    <w:name w:val="endnote text"/>
    <w:basedOn w:val="a"/>
    <w:link w:val="Char0"/>
    <w:uiPriority w:val="99"/>
    <w:rsid w:val="00D41D5C"/>
    <w:pPr>
      <w:widowControl/>
      <w:tabs>
        <w:tab w:val="left" w:pos="227"/>
      </w:tabs>
      <w:spacing w:after="60" w:line="200" w:lineRule="atLeast"/>
      <w:ind w:left="227" w:hanging="227"/>
    </w:pPr>
    <w:rPr>
      <w:rFonts w:ascii="Arial" w:eastAsia="Times New Roman" w:hAnsi="Arial" w:cs="Times New Roman"/>
      <w:kern w:val="20"/>
      <w:sz w:val="16"/>
      <w:szCs w:val="20"/>
      <w:lang w:val="en-GB" w:eastAsia="en-GB"/>
    </w:rPr>
  </w:style>
  <w:style w:type="paragraph" w:customStyle="1" w:styleId="Head">
    <w:name w:val="Head"/>
    <w:basedOn w:val="a"/>
    <w:next w:val="Body"/>
    <w:rsid w:val="00097071"/>
    <w:pPr>
      <w:keepNext/>
      <w:widowControl/>
      <w:spacing w:before="280" w:after="140" w:line="290" w:lineRule="auto"/>
      <w:outlineLvl w:val="0"/>
    </w:pPr>
    <w:rPr>
      <w:rFonts w:ascii="Arial" w:eastAsia="黑体" w:hAnsi="Arial" w:cs="Times New Roman"/>
      <w:b/>
      <w:kern w:val="23"/>
      <w:sz w:val="23"/>
      <w:szCs w:val="24"/>
      <w:lang w:val="en-GB" w:eastAsia="en-GB"/>
    </w:rPr>
  </w:style>
  <w:style w:type="paragraph" w:styleId="ad">
    <w:name w:val="table of authorities"/>
    <w:basedOn w:val="a"/>
    <w:next w:val="a"/>
    <w:rsid w:val="00097071"/>
    <w:pPr>
      <w:widowControl/>
      <w:ind w:left="200" w:hanging="200"/>
      <w:jc w:val="left"/>
    </w:pPr>
    <w:rPr>
      <w:rFonts w:ascii="Arial" w:eastAsia="Times New Roman" w:hAnsi="Arial" w:cs="Times New Roman"/>
      <w:kern w:val="0"/>
      <w:sz w:val="20"/>
      <w:szCs w:val="24"/>
      <w:lang w:val="en-GB" w:eastAsia="en-GB"/>
    </w:rPr>
  </w:style>
  <w:style w:type="paragraph" w:customStyle="1" w:styleId="CellBody">
    <w:name w:val="CellBody"/>
    <w:basedOn w:val="a"/>
    <w:rsid w:val="00097071"/>
    <w:pPr>
      <w:widowControl/>
      <w:spacing w:before="60" w:after="60" w:line="290" w:lineRule="auto"/>
      <w:jc w:val="left"/>
    </w:pPr>
    <w:rPr>
      <w:rFonts w:ascii="Arial" w:eastAsia="Times New Roman" w:hAnsi="Arial" w:cs="Times New Roman"/>
      <w:kern w:val="20"/>
      <w:sz w:val="20"/>
      <w:szCs w:val="20"/>
      <w:lang w:val="en-GB" w:eastAsia="en-GB"/>
    </w:rPr>
  </w:style>
  <w:style w:type="paragraph" w:customStyle="1" w:styleId="zSFRef">
    <w:name w:val="zSFRef"/>
    <w:basedOn w:val="a"/>
    <w:rsid w:val="00097071"/>
    <w:pPr>
      <w:widowControl/>
      <w:jc w:val="left"/>
    </w:pPr>
    <w:rPr>
      <w:rFonts w:ascii="Arial" w:eastAsia="宋体" w:hAnsi="Arial" w:cs="Times New Roman"/>
      <w:kern w:val="16"/>
      <w:sz w:val="16"/>
      <w:szCs w:val="16"/>
      <w:lang w:val="en-GB" w:eastAsia="en-GB"/>
    </w:rPr>
  </w:style>
  <w:style w:type="paragraph" w:customStyle="1" w:styleId="UCAlpha1">
    <w:name w:val="UCAlpha 1"/>
    <w:basedOn w:val="a"/>
    <w:rsid w:val="00097071"/>
    <w:pPr>
      <w:widowControl/>
      <w:numPr>
        <w:numId w:val="35"/>
      </w:numPr>
      <w:spacing w:after="140" w:line="290" w:lineRule="auto"/>
      <w:outlineLvl w:val="0"/>
    </w:pPr>
    <w:rPr>
      <w:rFonts w:ascii="Arial" w:eastAsia="Times New Roman" w:hAnsi="Arial" w:cs="Times New Roman"/>
      <w:kern w:val="20"/>
      <w:sz w:val="20"/>
      <w:szCs w:val="24"/>
      <w:lang w:val="en-GB" w:eastAsia="en-GB"/>
    </w:rPr>
  </w:style>
  <w:style w:type="paragraph" w:customStyle="1" w:styleId="UCAlpha2">
    <w:name w:val="UCAlpha 2"/>
    <w:basedOn w:val="a"/>
    <w:rsid w:val="00097071"/>
    <w:pPr>
      <w:widowControl/>
      <w:numPr>
        <w:numId w:val="36"/>
      </w:numPr>
      <w:spacing w:after="140" w:line="290" w:lineRule="auto"/>
      <w:outlineLvl w:val="1"/>
    </w:pPr>
    <w:rPr>
      <w:rFonts w:ascii="Arial" w:eastAsia="Times New Roman" w:hAnsi="Arial" w:cs="Times New Roman"/>
      <w:kern w:val="20"/>
      <w:sz w:val="20"/>
      <w:szCs w:val="24"/>
      <w:lang w:val="en-GB" w:eastAsia="en-GB"/>
    </w:rPr>
  </w:style>
  <w:style w:type="paragraph" w:customStyle="1" w:styleId="UCAlpha3">
    <w:name w:val="UCAlpha 3"/>
    <w:basedOn w:val="a"/>
    <w:rsid w:val="00097071"/>
    <w:pPr>
      <w:widowControl/>
      <w:numPr>
        <w:numId w:val="37"/>
      </w:numPr>
      <w:spacing w:after="140" w:line="290" w:lineRule="auto"/>
      <w:outlineLvl w:val="2"/>
    </w:pPr>
    <w:rPr>
      <w:rFonts w:ascii="Arial" w:eastAsia="Times New Roman" w:hAnsi="Arial" w:cs="Times New Roman"/>
      <w:kern w:val="20"/>
      <w:sz w:val="20"/>
      <w:szCs w:val="24"/>
      <w:lang w:val="en-GB" w:eastAsia="en-GB"/>
    </w:rPr>
  </w:style>
  <w:style w:type="paragraph" w:customStyle="1" w:styleId="UCAlpha4">
    <w:name w:val="UCAlpha 4"/>
    <w:basedOn w:val="a"/>
    <w:rsid w:val="00097071"/>
    <w:pPr>
      <w:widowControl/>
      <w:numPr>
        <w:numId w:val="38"/>
      </w:numPr>
      <w:spacing w:after="140" w:line="290" w:lineRule="auto"/>
      <w:outlineLvl w:val="3"/>
    </w:pPr>
    <w:rPr>
      <w:rFonts w:ascii="Arial" w:eastAsia="Times New Roman" w:hAnsi="Arial" w:cs="Times New Roman"/>
      <w:kern w:val="20"/>
      <w:sz w:val="20"/>
      <w:szCs w:val="24"/>
      <w:lang w:val="en-GB" w:eastAsia="en-GB"/>
    </w:rPr>
  </w:style>
  <w:style w:type="paragraph" w:customStyle="1" w:styleId="UCAlpha5">
    <w:name w:val="UCAlpha 5"/>
    <w:basedOn w:val="a"/>
    <w:rsid w:val="00097071"/>
    <w:pPr>
      <w:widowControl/>
      <w:numPr>
        <w:numId w:val="39"/>
      </w:numPr>
      <w:spacing w:after="140" w:line="290" w:lineRule="auto"/>
      <w:outlineLvl w:val="4"/>
    </w:pPr>
    <w:rPr>
      <w:rFonts w:ascii="Arial" w:eastAsia="Times New Roman" w:hAnsi="Arial" w:cs="Times New Roman"/>
      <w:kern w:val="20"/>
      <w:sz w:val="20"/>
      <w:szCs w:val="24"/>
      <w:lang w:val="en-GB" w:eastAsia="en-GB"/>
    </w:rPr>
  </w:style>
  <w:style w:type="paragraph" w:customStyle="1" w:styleId="UCAlpha6">
    <w:name w:val="UCAlpha 6"/>
    <w:basedOn w:val="a"/>
    <w:rsid w:val="00097071"/>
    <w:pPr>
      <w:widowControl/>
      <w:numPr>
        <w:numId w:val="40"/>
      </w:numPr>
      <w:spacing w:after="140" w:line="290" w:lineRule="auto"/>
      <w:outlineLvl w:val="5"/>
    </w:pPr>
    <w:rPr>
      <w:rFonts w:ascii="Arial" w:eastAsia="Times New Roman" w:hAnsi="Arial" w:cs="Times New Roman"/>
      <w:kern w:val="20"/>
      <w:sz w:val="20"/>
      <w:szCs w:val="24"/>
      <w:lang w:val="en-GB" w:eastAsia="en-GB"/>
    </w:rPr>
  </w:style>
  <w:style w:type="paragraph" w:customStyle="1" w:styleId="UCRoman1">
    <w:name w:val="UCRoman 1"/>
    <w:basedOn w:val="a"/>
    <w:rsid w:val="00097071"/>
    <w:pPr>
      <w:widowControl/>
      <w:numPr>
        <w:numId w:val="41"/>
      </w:numPr>
      <w:spacing w:after="140" w:line="290" w:lineRule="auto"/>
      <w:outlineLvl w:val="0"/>
    </w:pPr>
    <w:rPr>
      <w:rFonts w:ascii="Arial" w:eastAsia="Times New Roman" w:hAnsi="Arial" w:cs="Times New Roman"/>
      <w:kern w:val="20"/>
      <w:sz w:val="20"/>
      <w:szCs w:val="24"/>
      <w:lang w:val="en-GB" w:eastAsia="en-GB"/>
    </w:rPr>
  </w:style>
  <w:style w:type="paragraph" w:customStyle="1" w:styleId="UCRoman2">
    <w:name w:val="UCRoman 2"/>
    <w:basedOn w:val="a"/>
    <w:rsid w:val="00097071"/>
    <w:pPr>
      <w:widowControl/>
      <w:numPr>
        <w:numId w:val="42"/>
      </w:numPr>
      <w:spacing w:after="140" w:line="290" w:lineRule="auto"/>
      <w:outlineLvl w:val="1"/>
    </w:pPr>
    <w:rPr>
      <w:rFonts w:ascii="Arial" w:eastAsia="Times New Roman" w:hAnsi="Arial" w:cs="Times New Roman"/>
      <w:kern w:val="20"/>
      <w:sz w:val="20"/>
      <w:szCs w:val="24"/>
      <w:lang w:val="en-GB" w:eastAsia="en-GB"/>
    </w:rPr>
  </w:style>
  <w:style w:type="paragraph" w:customStyle="1" w:styleId="doublealpha">
    <w:name w:val="double alpha"/>
    <w:basedOn w:val="a"/>
    <w:rsid w:val="00097071"/>
    <w:pPr>
      <w:widowControl/>
      <w:numPr>
        <w:numId w:val="19"/>
      </w:numPr>
      <w:spacing w:after="140" w:line="290" w:lineRule="auto"/>
    </w:pPr>
    <w:rPr>
      <w:rFonts w:ascii="Arial" w:eastAsia="Times New Roman" w:hAnsi="Arial" w:cs="Times New Roman"/>
      <w:kern w:val="20"/>
      <w:sz w:val="20"/>
      <w:szCs w:val="24"/>
      <w:lang w:val="en-GB" w:eastAsia="en-GB"/>
    </w:rPr>
  </w:style>
  <w:style w:type="paragraph" w:customStyle="1" w:styleId="ListNumbers">
    <w:name w:val="List Numbers"/>
    <w:basedOn w:val="a"/>
    <w:rsid w:val="00097071"/>
    <w:pPr>
      <w:widowControl/>
      <w:numPr>
        <w:numId w:val="21"/>
      </w:numPr>
      <w:spacing w:after="140" w:line="290" w:lineRule="auto"/>
      <w:outlineLvl w:val="0"/>
    </w:pPr>
    <w:rPr>
      <w:rFonts w:ascii="Arial" w:eastAsia="Times New Roman" w:hAnsi="Arial" w:cs="Times New Roman"/>
      <w:kern w:val="20"/>
      <w:sz w:val="20"/>
      <w:szCs w:val="24"/>
      <w:lang w:val="en-GB" w:eastAsia="en-GB"/>
    </w:rPr>
  </w:style>
  <w:style w:type="paragraph" w:customStyle="1" w:styleId="dashbullet1">
    <w:name w:val="dash bullet 1"/>
    <w:basedOn w:val="a"/>
    <w:rsid w:val="00097071"/>
    <w:pPr>
      <w:widowControl/>
      <w:numPr>
        <w:numId w:val="13"/>
      </w:numPr>
      <w:spacing w:after="140" w:line="290" w:lineRule="auto"/>
      <w:outlineLvl w:val="0"/>
    </w:pPr>
    <w:rPr>
      <w:rFonts w:ascii="Arial" w:eastAsia="Times New Roman" w:hAnsi="Arial" w:cs="Times New Roman"/>
      <w:kern w:val="20"/>
      <w:sz w:val="20"/>
      <w:szCs w:val="24"/>
      <w:lang w:val="en-GB" w:eastAsia="en-GB"/>
    </w:rPr>
  </w:style>
  <w:style w:type="paragraph" w:customStyle="1" w:styleId="dashbullet2">
    <w:name w:val="dash bullet 2"/>
    <w:basedOn w:val="a"/>
    <w:rsid w:val="00097071"/>
    <w:pPr>
      <w:widowControl/>
      <w:numPr>
        <w:numId w:val="14"/>
      </w:numPr>
      <w:spacing w:after="140" w:line="290" w:lineRule="auto"/>
      <w:outlineLvl w:val="1"/>
    </w:pPr>
    <w:rPr>
      <w:rFonts w:ascii="Arial" w:eastAsia="Times New Roman" w:hAnsi="Arial" w:cs="Times New Roman"/>
      <w:kern w:val="20"/>
      <w:sz w:val="20"/>
      <w:szCs w:val="24"/>
      <w:lang w:val="en-GB" w:eastAsia="en-GB"/>
    </w:rPr>
  </w:style>
  <w:style w:type="paragraph" w:customStyle="1" w:styleId="dashbullet3">
    <w:name w:val="dash bullet 3"/>
    <w:basedOn w:val="a"/>
    <w:rsid w:val="00097071"/>
    <w:pPr>
      <w:widowControl/>
      <w:numPr>
        <w:numId w:val="15"/>
      </w:numPr>
      <w:spacing w:after="140" w:line="290" w:lineRule="auto"/>
      <w:outlineLvl w:val="2"/>
    </w:pPr>
    <w:rPr>
      <w:rFonts w:ascii="Arial" w:eastAsia="Times New Roman" w:hAnsi="Arial" w:cs="Times New Roman"/>
      <w:kern w:val="20"/>
      <w:sz w:val="20"/>
      <w:szCs w:val="24"/>
      <w:lang w:val="en-GB" w:eastAsia="en-GB"/>
    </w:rPr>
  </w:style>
  <w:style w:type="paragraph" w:customStyle="1" w:styleId="dashbullet4">
    <w:name w:val="dash bullet 4"/>
    <w:basedOn w:val="a"/>
    <w:rsid w:val="00097071"/>
    <w:pPr>
      <w:widowControl/>
      <w:numPr>
        <w:numId w:val="16"/>
      </w:numPr>
      <w:spacing w:after="140" w:line="290" w:lineRule="auto"/>
      <w:outlineLvl w:val="3"/>
    </w:pPr>
    <w:rPr>
      <w:rFonts w:ascii="Arial" w:eastAsia="Times New Roman" w:hAnsi="Arial" w:cs="Times New Roman"/>
      <w:kern w:val="20"/>
      <w:sz w:val="20"/>
      <w:szCs w:val="24"/>
      <w:lang w:val="en-GB" w:eastAsia="en-GB"/>
    </w:rPr>
  </w:style>
  <w:style w:type="paragraph" w:customStyle="1" w:styleId="dashbullet5">
    <w:name w:val="dash bullet 5"/>
    <w:basedOn w:val="a"/>
    <w:rsid w:val="00097071"/>
    <w:pPr>
      <w:widowControl/>
      <w:numPr>
        <w:numId w:val="17"/>
      </w:numPr>
      <w:spacing w:after="140" w:line="290" w:lineRule="auto"/>
      <w:outlineLvl w:val="4"/>
    </w:pPr>
    <w:rPr>
      <w:rFonts w:ascii="Arial" w:eastAsia="Times New Roman" w:hAnsi="Arial" w:cs="Times New Roman"/>
      <w:kern w:val="20"/>
      <w:sz w:val="20"/>
      <w:szCs w:val="24"/>
      <w:lang w:val="en-GB" w:eastAsia="en-GB"/>
    </w:rPr>
  </w:style>
  <w:style w:type="paragraph" w:customStyle="1" w:styleId="dashbullet6">
    <w:name w:val="dash bullet 6"/>
    <w:basedOn w:val="a"/>
    <w:rsid w:val="00097071"/>
    <w:pPr>
      <w:widowControl/>
      <w:numPr>
        <w:numId w:val="18"/>
      </w:numPr>
      <w:spacing w:after="140" w:line="290" w:lineRule="auto"/>
      <w:outlineLvl w:val="5"/>
    </w:pPr>
    <w:rPr>
      <w:rFonts w:ascii="Arial" w:eastAsia="Times New Roman" w:hAnsi="Arial" w:cs="Times New Roman"/>
      <w:kern w:val="20"/>
      <w:sz w:val="20"/>
      <w:szCs w:val="24"/>
      <w:lang w:val="en-GB" w:eastAsia="en-GB"/>
    </w:rPr>
  </w:style>
  <w:style w:type="paragraph" w:customStyle="1" w:styleId="zFSAddress">
    <w:name w:val="zFSAddress"/>
    <w:basedOn w:val="a"/>
    <w:rsid w:val="00097071"/>
    <w:pPr>
      <w:widowControl/>
      <w:spacing w:line="290" w:lineRule="auto"/>
      <w:jc w:val="left"/>
    </w:pPr>
    <w:rPr>
      <w:rFonts w:ascii="Arial" w:eastAsia="Times New Roman" w:hAnsi="Arial" w:cs="Times New Roman"/>
      <w:kern w:val="16"/>
      <w:sz w:val="16"/>
      <w:szCs w:val="24"/>
      <w:lang w:val="en-GB" w:eastAsia="en-GB"/>
    </w:rPr>
  </w:style>
  <w:style w:type="paragraph" w:customStyle="1" w:styleId="zFSDescription">
    <w:name w:val="zFSDescription"/>
    <w:basedOn w:val="zFSDate"/>
    <w:rsid w:val="00097071"/>
    <w:rPr>
      <w:rFonts w:eastAsia="宋体"/>
      <w:i/>
      <w:caps/>
      <w:szCs w:val="20"/>
    </w:rPr>
  </w:style>
  <w:style w:type="paragraph" w:customStyle="1" w:styleId="zFSDraft">
    <w:name w:val="zFSDraft"/>
    <w:basedOn w:val="a"/>
    <w:rsid w:val="00097071"/>
    <w:pPr>
      <w:widowControl/>
      <w:spacing w:line="290" w:lineRule="auto"/>
      <w:jc w:val="left"/>
    </w:pPr>
    <w:rPr>
      <w:rFonts w:ascii="Arial" w:eastAsia="Times New Roman" w:hAnsi="Arial" w:cs="Times New Roman"/>
      <w:kern w:val="20"/>
      <w:sz w:val="20"/>
      <w:szCs w:val="24"/>
      <w:lang w:val="en-GB" w:eastAsia="en-GB"/>
    </w:rPr>
  </w:style>
  <w:style w:type="paragraph" w:customStyle="1" w:styleId="zFSFax">
    <w:name w:val="zFSFax"/>
    <w:basedOn w:val="a"/>
    <w:rsid w:val="00097071"/>
    <w:pPr>
      <w:widowControl/>
      <w:jc w:val="left"/>
    </w:pPr>
    <w:rPr>
      <w:rFonts w:ascii="Arial" w:eastAsia="Times New Roman" w:hAnsi="Arial" w:cs="Times New Roman"/>
      <w:kern w:val="16"/>
      <w:sz w:val="16"/>
      <w:szCs w:val="24"/>
      <w:lang w:val="en-GB" w:eastAsia="en-GB"/>
    </w:rPr>
  </w:style>
  <w:style w:type="paragraph" w:customStyle="1" w:styleId="zFSNameofDoc">
    <w:name w:val="zFSNameofDoc"/>
    <w:basedOn w:val="a"/>
    <w:rsid w:val="00097071"/>
    <w:pPr>
      <w:widowControl/>
      <w:spacing w:before="300" w:after="400" w:line="290" w:lineRule="auto"/>
      <w:jc w:val="center"/>
    </w:pPr>
    <w:rPr>
      <w:rFonts w:ascii="Arial" w:eastAsia="宋体" w:hAnsi="Arial" w:cs="Times New Roman"/>
      <w:caps/>
      <w:kern w:val="0"/>
      <w:sz w:val="20"/>
      <w:szCs w:val="20"/>
      <w:lang w:val="en-GB" w:eastAsia="en-GB"/>
    </w:rPr>
  </w:style>
  <w:style w:type="paragraph" w:customStyle="1" w:styleId="zFSTel">
    <w:name w:val="zFSTel"/>
    <w:basedOn w:val="a"/>
    <w:rsid w:val="00097071"/>
    <w:pPr>
      <w:widowControl/>
      <w:spacing w:before="120"/>
      <w:jc w:val="left"/>
    </w:pPr>
    <w:rPr>
      <w:rFonts w:ascii="Arial" w:eastAsia="Times New Roman" w:hAnsi="Arial" w:cs="Times New Roman"/>
      <w:kern w:val="16"/>
      <w:sz w:val="16"/>
      <w:szCs w:val="24"/>
      <w:lang w:val="en-GB" w:eastAsia="en-GB"/>
    </w:rPr>
  </w:style>
  <w:style w:type="paragraph" w:customStyle="1" w:styleId="zFSAmount">
    <w:name w:val="zFSAmount"/>
    <w:basedOn w:val="a"/>
    <w:rsid w:val="00097071"/>
    <w:pPr>
      <w:widowControl/>
      <w:spacing w:before="800" w:line="290" w:lineRule="auto"/>
      <w:jc w:val="center"/>
    </w:pPr>
    <w:rPr>
      <w:rFonts w:ascii="Arial" w:eastAsia="Times New Roman" w:hAnsi="Arial" w:cs="Times New Roman"/>
      <w:i/>
      <w:kern w:val="0"/>
      <w:sz w:val="20"/>
      <w:szCs w:val="24"/>
      <w:lang w:val="en-GB" w:eastAsia="en-GB"/>
    </w:rPr>
  </w:style>
  <w:style w:type="character" w:styleId="ae">
    <w:name w:val="FollowedHyperlink"/>
    <w:rsid w:val="00097071"/>
    <w:rPr>
      <w:color w:val="AF005F"/>
      <w:u w:val="none"/>
    </w:rPr>
  </w:style>
  <w:style w:type="character" w:customStyle="1" w:styleId="zTokyoLogoCaption">
    <w:name w:val="zTokyoLogoCaption"/>
    <w:rsid w:val="00097071"/>
    <w:rPr>
      <w:rFonts w:ascii="MS Mincho" w:eastAsia="MS Mincho"/>
      <w:noProof/>
      <w:sz w:val="13"/>
    </w:rPr>
  </w:style>
  <w:style w:type="paragraph" w:customStyle="1" w:styleId="zFSAddress2">
    <w:name w:val="zFSAddress2"/>
    <w:basedOn w:val="a"/>
    <w:rsid w:val="00097071"/>
    <w:pPr>
      <w:widowControl/>
      <w:spacing w:line="290" w:lineRule="auto"/>
      <w:jc w:val="left"/>
      <w:outlineLvl w:val="1"/>
    </w:pPr>
    <w:rPr>
      <w:rFonts w:ascii="Arial" w:eastAsia="Times New Roman" w:hAnsi="Arial" w:cs="Times New Roman"/>
      <w:kern w:val="16"/>
      <w:sz w:val="16"/>
      <w:szCs w:val="24"/>
      <w:lang w:val="en-GB" w:eastAsia="en-GB"/>
    </w:rPr>
  </w:style>
  <w:style w:type="character" w:customStyle="1" w:styleId="zTokyoLogoCaption2">
    <w:name w:val="zTokyoLogoCaption2"/>
    <w:rsid w:val="00097071"/>
    <w:rPr>
      <w:rFonts w:ascii="MS Mincho" w:eastAsia="MS Mincho"/>
      <w:noProof/>
      <w:sz w:val="16"/>
    </w:rPr>
  </w:style>
  <w:style w:type="paragraph" w:styleId="10">
    <w:name w:val="toc 1"/>
    <w:basedOn w:val="a"/>
    <w:next w:val="Body"/>
    <w:rsid w:val="003E67D0"/>
    <w:pPr>
      <w:widowControl/>
      <w:spacing w:before="280" w:after="140" w:line="290" w:lineRule="auto"/>
      <w:jc w:val="left"/>
    </w:pPr>
    <w:rPr>
      <w:rFonts w:ascii="Arial" w:eastAsia="Times New Roman" w:hAnsi="Arial" w:cs="Times New Roman"/>
      <w:kern w:val="20"/>
      <w:sz w:val="20"/>
      <w:szCs w:val="24"/>
      <w:lang w:val="en-GB" w:eastAsia="en-GB"/>
    </w:rPr>
  </w:style>
  <w:style w:type="paragraph" w:styleId="20">
    <w:name w:val="toc 2"/>
    <w:basedOn w:val="a"/>
    <w:next w:val="Body"/>
    <w:rsid w:val="003E67D0"/>
    <w:pPr>
      <w:widowControl/>
      <w:spacing w:before="280" w:after="140" w:line="290" w:lineRule="auto"/>
      <w:jc w:val="left"/>
    </w:pPr>
    <w:rPr>
      <w:rFonts w:ascii="Arial" w:eastAsia="Times New Roman" w:hAnsi="Arial" w:cs="Times New Roman"/>
      <w:kern w:val="20"/>
      <w:sz w:val="20"/>
      <w:szCs w:val="24"/>
      <w:lang w:val="en-GB" w:eastAsia="en-GB"/>
    </w:rPr>
  </w:style>
  <w:style w:type="paragraph" w:styleId="30">
    <w:name w:val="toc 3"/>
    <w:basedOn w:val="a"/>
    <w:next w:val="Body"/>
    <w:rsid w:val="003E67D0"/>
    <w:pPr>
      <w:widowControl/>
      <w:spacing w:before="280" w:after="140" w:line="290" w:lineRule="auto"/>
      <w:ind w:left="680"/>
      <w:jc w:val="left"/>
    </w:pPr>
    <w:rPr>
      <w:rFonts w:ascii="Arial" w:eastAsia="Times New Roman" w:hAnsi="Arial" w:cs="Times New Roman"/>
      <w:kern w:val="20"/>
      <w:sz w:val="20"/>
      <w:szCs w:val="24"/>
      <w:lang w:val="en-GB" w:eastAsia="en-GB"/>
    </w:rPr>
  </w:style>
  <w:style w:type="paragraph" w:styleId="40">
    <w:name w:val="toc 4"/>
    <w:basedOn w:val="a"/>
    <w:next w:val="Body"/>
    <w:rsid w:val="003E67D0"/>
    <w:pPr>
      <w:widowControl/>
      <w:spacing w:before="280" w:after="140" w:line="290" w:lineRule="auto"/>
      <w:ind w:left="680"/>
      <w:jc w:val="left"/>
    </w:pPr>
    <w:rPr>
      <w:rFonts w:ascii="Arial" w:eastAsia="Times New Roman" w:hAnsi="Arial" w:cs="Times New Roman"/>
      <w:kern w:val="20"/>
      <w:sz w:val="20"/>
      <w:szCs w:val="24"/>
      <w:lang w:val="en-GB" w:eastAsia="en-GB"/>
    </w:rPr>
  </w:style>
  <w:style w:type="paragraph" w:styleId="50">
    <w:name w:val="toc 5"/>
    <w:basedOn w:val="a"/>
    <w:next w:val="Body"/>
    <w:rsid w:val="003E67D0"/>
    <w:pPr>
      <w:widowControl/>
      <w:jc w:val="left"/>
    </w:pPr>
    <w:rPr>
      <w:rFonts w:ascii="Arial" w:eastAsia="Times New Roman" w:hAnsi="Arial" w:cs="Times New Roman"/>
      <w:kern w:val="0"/>
      <w:sz w:val="20"/>
      <w:szCs w:val="24"/>
      <w:lang w:val="en-GB" w:eastAsia="en-GB"/>
    </w:rPr>
  </w:style>
  <w:style w:type="paragraph" w:styleId="60">
    <w:name w:val="toc 6"/>
    <w:basedOn w:val="a"/>
    <w:next w:val="Body"/>
    <w:rsid w:val="003E67D0"/>
    <w:pPr>
      <w:widowControl/>
      <w:jc w:val="left"/>
    </w:pPr>
    <w:rPr>
      <w:rFonts w:ascii="Arial" w:eastAsia="Times New Roman" w:hAnsi="Arial" w:cs="Times New Roman"/>
      <w:kern w:val="0"/>
      <w:sz w:val="20"/>
      <w:szCs w:val="24"/>
      <w:lang w:val="en-GB" w:eastAsia="en-GB"/>
    </w:rPr>
  </w:style>
  <w:style w:type="paragraph" w:styleId="70">
    <w:name w:val="toc 7"/>
    <w:basedOn w:val="a"/>
    <w:next w:val="Body"/>
    <w:rsid w:val="003E67D0"/>
    <w:pPr>
      <w:widowControl/>
      <w:jc w:val="left"/>
    </w:pPr>
    <w:rPr>
      <w:rFonts w:ascii="Arial" w:eastAsia="Times New Roman" w:hAnsi="Arial" w:cs="Times New Roman"/>
      <w:kern w:val="0"/>
      <w:sz w:val="20"/>
      <w:szCs w:val="24"/>
      <w:lang w:val="en-GB" w:eastAsia="en-GB"/>
    </w:rPr>
  </w:style>
  <w:style w:type="paragraph" w:styleId="80">
    <w:name w:val="toc 8"/>
    <w:basedOn w:val="a"/>
    <w:next w:val="Body"/>
    <w:rsid w:val="003E67D0"/>
    <w:pPr>
      <w:widowControl/>
      <w:jc w:val="left"/>
    </w:pPr>
    <w:rPr>
      <w:rFonts w:ascii="Arial" w:eastAsia="Times New Roman" w:hAnsi="Arial" w:cs="Times New Roman"/>
      <w:kern w:val="0"/>
      <w:sz w:val="20"/>
      <w:szCs w:val="24"/>
      <w:lang w:val="en-GB" w:eastAsia="en-GB"/>
    </w:rPr>
  </w:style>
  <w:style w:type="paragraph" w:styleId="90">
    <w:name w:val="toc 9"/>
    <w:basedOn w:val="a"/>
    <w:next w:val="Body"/>
    <w:rsid w:val="003E67D0"/>
    <w:pPr>
      <w:widowControl/>
      <w:jc w:val="left"/>
    </w:pPr>
    <w:rPr>
      <w:rFonts w:ascii="Arial" w:eastAsia="Times New Roman" w:hAnsi="Arial" w:cs="Times New Roman"/>
      <w:kern w:val="0"/>
      <w:sz w:val="20"/>
      <w:szCs w:val="24"/>
      <w:lang w:val="en-GB" w:eastAsia="en-GB"/>
    </w:rPr>
  </w:style>
  <w:style w:type="paragraph" w:customStyle="1" w:styleId="ScheduleHeading">
    <w:name w:val="Schedule Heading"/>
    <w:basedOn w:val="Body"/>
    <w:next w:val="Body"/>
    <w:rsid w:val="00F82122"/>
    <w:pPr>
      <w:keepNext/>
      <w:pageBreakBefore/>
      <w:numPr>
        <w:numId w:val="43"/>
      </w:numPr>
      <w:spacing w:after="240"/>
      <w:jc w:val="center"/>
      <w:outlineLvl w:val="3"/>
    </w:pPr>
    <w:rPr>
      <w:b/>
      <w:kern w:val="23"/>
      <w:sz w:val="23"/>
      <w:szCs w:val="23"/>
      <w:lang w:eastAsia="en-US"/>
    </w:rPr>
  </w:style>
  <w:style w:type="character" w:customStyle="1" w:styleId="Char0">
    <w:name w:val="尾注文本 Char"/>
    <w:basedOn w:val="a0"/>
    <w:link w:val="ac"/>
    <w:uiPriority w:val="99"/>
    <w:rsid w:val="00320FCE"/>
    <w:rPr>
      <w:rFonts w:ascii="Arial" w:hAnsi="Arial"/>
      <w:kern w:val="20"/>
      <w:sz w:val="16"/>
    </w:rPr>
  </w:style>
  <w:style w:type="table" w:styleId="af">
    <w:name w:val="Table Grid"/>
    <w:basedOn w:val="a1"/>
    <w:uiPriority w:val="39"/>
    <w:rsid w:val="00320FCE"/>
    <w:rPr>
      <w:rFonts w:asciiTheme="minorHAnsi" w:hAnsiTheme="minorHAnsi" w:cstheme="minorBidi"/>
      <w:kern w:val="2"/>
      <w:sz w:val="21"/>
      <w:szCs w:val="22"/>
      <w:lang w:val="en-US"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页脚 Char"/>
    <w:basedOn w:val="a0"/>
    <w:link w:val="a5"/>
    <w:uiPriority w:val="99"/>
    <w:rsid w:val="00B64685"/>
    <w:rPr>
      <w:rFonts w:ascii="Arial" w:eastAsia="Times New Roman" w:hAnsi="Arial"/>
      <w:kern w:val="16"/>
      <w:sz w:val="16"/>
      <w:szCs w:val="24"/>
    </w:rPr>
  </w:style>
  <w:style w:type="paragraph" w:styleId="af0">
    <w:name w:val="List Paragraph"/>
    <w:basedOn w:val="a"/>
    <w:qFormat/>
    <w:rsid w:val="000435C2"/>
    <w:pPr>
      <w:ind w:left="720"/>
      <w:contextualSpacing/>
    </w:pPr>
  </w:style>
  <w:style w:type="character" w:styleId="af1">
    <w:name w:val="annotation reference"/>
    <w:basedOn w:val="a0"/>
    <w:semiHidden/>
    <w:unhideWhenUsed/>
    <w:rsid w:val="00D31E81"/>
    <w:rPr>
      <w:sz w:val="21"/>
      <w:szCs w:val="21"/>
    </w:rPr>
  </w:style>
  <w:style w:type="paragraph" w:styleId="af2">
    <w:name w:val="annotation text"/>
    <w:basedOn w:val="a"/>
    <w:link w:val="Char1"/>
    <w:semiHidden/>
    <w:unhideWhenUsed/>
    <w:rsid w:val="00D31E81"/>
    <w:pPr>
      <w:jc w:val="left"/>
    </w:pPr>
  </w:style>
  <w:style w:type="character" w:customStyle="1" w:styleId="Char1">
    <w:name w:val="批注文字 Char"/>
    <w:basedOn w:val="a0"/>
    <w:link w:val="af2"/>
    <w:semiHidden/>
    <w:rsid w:val="00D31E81"/>
    <w:rPr>
      <w:rFonts w:asciiTheme="minorHAnsi" w:hAnsiTheme="minorHAnsi" w:cstheme="minorBidi"/>
      <w:kern w:val="2"/>
      <w:sz w:val="21"/>
      <w:szCs w:val="22"/>
      <w:lang w:val="en-US" w:eastAsia="zh-CN"/>
    </w:rPr>
  </w:style>
  <w:style w:type="paragraph" w:styleId="af3">
    <w:name w:val="annotation subject"/>
    <w:basedOn w:val="af2"/>
    <w:next w:val="af2"/>
    <w:link w:val="Char2"/>
    <w:semiHidden/>
    <w:unhideWhenUsed/>
    <w:rsid w:val="00D31E81"/>
    <w:rPr>
      <w:b/>
      <w:bCs/>
    </w:rPr>
  </w:style>
  <w:style w:type="character" w:customStyle="1" w:styleId="Char2">
    <w:name w:val="批注主题 Char"/>
    <w:basedOn w:val="Char1"/>
    <w:link w:val="af3"/>
    <w:semiHidden/>
    <w:rsid w:val="00D31E81"/>
    <w:rPr>
      <w:rFonts w:asciiTheme="minorHAnsi" w:hAnsiTheme="minorHAnsi" w:cstheme="minorBidi"/>
      <w:b/>
      <w:bCs/>
      <w:kern w:val="2"/>
      <w:sz w:val="21"/>
      <w:szCs w:val="22"/>
      <w:lang w:val="en-US" w:eastAsia="zh-CN"/>
    </w:rPr>
  </w:style>
  <w:style w:type="character" w:customStyle="1" w:styleId="UnresolvedMention">
    <w:name w:val="Unresolved Mention"/>
    <w:basedOn w:val="a0"/>
    <w:uiPriority w:val="99"/>
    <w:semiHidden/>
    <w:unhideWhenUsed/>
    <w:rsid w:val="00D31E81"/>
    <w:rPr>
      <w:color w:val="605E5C"/>
      <w:shd w:val="clear" w:color="auto" w:fill="E1DFDD"/>
    </w:rPr>
  </w:style>
  <w:style w:type="paragraph" w:styleId="af4">
    <w:name w:val="Balloon Text"/>
    <w:basedOn w:val="a"/>
    <w:link w:val="Char3"/>
    <w:semiHidden/>
    <w:unhideWhenUsed/>
    <w:rsid w:val="00201667"/>
    <w:rPr>
      <w:sz w:val="18"/>
      <w:szCs w:val="18"/>
    </w:rPr>
  </w:style>
  <w:style w:type="character" w:customStyle="1" w:styleId="Char3">
    <w:name w:val="批注框文本 Char"/>
    <w:basedOn w:val="a0"/>
    <w:link w:val="af4"/>
    <w:semiHidden/>
    <w:rsid w:val="00201667"/>
    <w:rPr>
      <w:rFonts w:asciiTheme="minorHAnsi" w:hAnsiTheme="minorHAnsi" w:cstheme="minorBidi"/>
      <w:kern w:val="2"/>
      <w:sz w:val="18"/>
      <w:szCs w:val="1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32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firmwide\HouseStyle.dotx" TargetMode="External"/></Relationships>
</file>

<file path=word/theme/theme1.xml><?xml version="1.0" encoding="utf-8"?>
<a:theme xmlns:a="http://schemas.openxmlformats.org/drawingml/2006/main" name="LL HS">
  <a:themeElements>
    <a:clrScheme name="LL HS">
      <a:dk1>
        <a:srgbClr val="000000"/>
      </a:dk1>
      <a:lt1>
        <a:srgbClr val="FFFFFF"/>
      </a:lt1>
      <a:dk2>
        <a:srgbClr val="AF005F"/>
      </a:dk2>
      <a:lt2>
        <a:srgbClr val="969696"/>
      </a:lt2>
      <a:accent1>
        <a:srgbClr val="AF005F"/>
      </a:accent1>
      <a:accent2>
        <a:srgbClr val="BF337F"/>
      </a:accent2>
      <a:accent3>
        <a:srgbClr val="CC5C99"/>
      </a:accent3>
      <a:accent4>
        <a:srgbClr val="808080"/>
      </a:accent4>
      <a:accent5>
        <a:srgbClr val="969696"/>
      </a:accent5>
      <a:accent6>
        <a:srgbClr val="C3C3C3"/>
      </a:accent6>
      <a:hlink>
        <a:srgbClr val="D985B2"/>
      </a:hlink>
      <a:folHlink>
        <a:srgbClr val="ECC4DA"/>
      </a:folHlink>
    </a:clrScheme>
    <a:fontScheme name="LL H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F34594-1A6B-442A-B4BD-EB93D9C89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HouseStyle</Template>
  <TotalTime>1</TotalTime>
  <Pages>2</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HouseStyle</vt:lpstr>
    </vt:vector>
  </TitlesOfParts>
  <Company/>
  <LinksUpToDate>false</LinksUpToDate>
  <CharactersWithSpaces>1027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HouseStyle</dc:title>
  <dc:creator>Any Authorised User</dc:creator>
  <cp:lastModifiedBy>Fangda</cp:lastModifiedBy>
  <cp:revision>16</cp:revision>
  <dcterms:created xsi:type="dcterms:W3CDTF">2021-11-03T07:38:00Z</dcterms:created>
  <dcterms:modified xsi:type="dcterms:W3CDTF">2021-11-03T07:39:00Z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R.160</vt:lpwstr>
  </property>
  <property fmtid="{D5CDD505-2E9C-101B-9397-08002B2CF9AE}" pid="3" name="CoverPage">
    <vt:lpwstr>No</vt:lpwstr>
  </property>
  <property fmtid="{D5CDD505-2E9C-101B-9397-08002B2CF9AE}" pid="4" name="Language">
    <vt:lpwstr>English (U.K.)</vt:lpwstr>
  </property>
  <property fmtid="{D5CDD505-2E9C-101B-9397-08002B2CF9AE}" pid="5" name="PaperSize">
    <vt:lpwstr>A4</vt:lpwstr>
  </property>
  <property fmtid="{D5CDD505-2E9C-101B-9397-08002B2CF9AE}" pid="6" name="Landscape">
    <vt:lpwstr/>
  </property>
  <property fmtid="{D5CDD505-2E9C-101B-9397-08002B2CF9AE}" pid="7" name="HouseStyle">
    <vt:lpwstr>2</vt:lpwstr>
  </property>
  <property fmtid="{D5CDD505-2E9C-101B-9397-08002B2CF9AE}" pid="8" name="HSChanged">
    <vt:lpwstr>No</vt:lpwstr>
  </property>
  <property fmtid="{D5CDD505-2E9C-101B-9397-08002B2CF9AE}" pid="9" name="HeadPara">
    <vt:i4>1</vt:i4>
  </property>
  <property fmtid="{D5CDD505-2E9C-101B-9397-08002B2CF9AE}" pid="10" name="TOCInsert">
    <vt:lpwstr>Yes</vt:lpwstr>
  </property>
  <property fmtid="{D5CDD505-2E9C-101B-9397-08002B2CF9AE}" pid="11" name="TOCString">
    <vt:lpwstr/>
  </property>
  <property fmtid="{D5CDD505-2E9C-101B-9397-08002B2CF9AE}" pid="12" name="TOCBold">
    <vt:lpwstr>Yes</vt:lpwstr>
  </property>
  <property fmtid="{D5CDD505-2E9C-101B-9397-08002B2CF9AE}" pid="13" name="Chinese">
    <vt:lpwstr>No</vt:lpwstr>
  </property>
  <property fmtid="{D5CDD505-2E9C-101B-9397-08002B2CF9AE}" pid="14" name="Lineleader">
    <vt:lpwstr>No</vt:lpwstr>
  </property>
  <property fmtid="{D5CDD505-2E9C-101B-9397-08002B2CF9AE}" pid="15" name="Document Number">
    <vt:lpwstr>A43994624</vt:lpwstr>
  </property>
  <property fmtid="{D5CDD505-2E9C-101B-9397-08002B2CF9AE}" pid="16" name="Version">
    <vt:lpwstr>1.0</vt:lpwstr>
  </property>
  <property fmtid="{D5CDD505-2E9C-101B-9397-08002B2CF9AE}" pid="17" name="Last Modified">
    <vt:lpwstr>12 Mar 2021</vt:lpwstr>
  </property>
  <property fmtid="{D5CDD505-2E9C-101B-9397-08002B2CF9AE}" pid="18" name="Mode">
    <vt:lpwstr>SendAs</vt:lpwstr>
  </property>
  <property fmtid="{D5CDD505-2E9C-101B-9397-08002B2CF9AE}" pid="19" name="DEDocumentLocation">
    <vt:lpwstr>C:\Users\apeng\AppData\Local\Linklaters\DocExplorer\Attachments\A43994624 v1.0 Project Hancock_Simple Case Publicity Form_ENG.docx</vt:lpwstr>
  </property>
  <property fmtid="{D5CDD505-2E9C-101B-9397-08002B2CF9AE}" pid="20" name="Client Code">
    <vt:lpwstr>10364962</vt:lpwstr>
  </property>
  <property fmtid="{D5CDD505-2E9C-101B-9397-08002B2CF9AE}" pid="21" name="Matter Number">
    <vt:lpwstr>L-297802</vt:lpwstr>
  </property>
  <property fmtid="{D5CDD505-2E9C-101B-9397-08002B2CF9AE}" pid="22" name="ObjectID">
    <vt:lpwstr>09001dc89582df20</vt:lpwstr>
  </property>
  <property fmtid="{D5CDD505-2E9C-101B-9397-08002B2CF9AE}" pid="23" name="_MarkAsFinal">
    <vt:bool>false</vt:bool>
  </property>
</Properties>
</file>