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941" w:rsidRPr="007A4312" w:rsidRDefault="00A54941" w:rsidP="00A54941">
      <w:pPr>
        <w:spacing w:after="240" w:line="440" w:lineRule="exact"/>
        <w:jc w:val="center"/>
        <w:rPr>
          <w:rFonts w:ascii="华文仿宋" w:eastAsia="华文仿宋" w:hAnsi="华文仿宋"/>
          <w:b/>
          <w:color w:val="000000" w:themeColor="text1"/>
          <w:sz w:val="24"/>
          <w:lang w:eastAsia="zh-CN" w:bidi="ar-AE"/>
        </w:rPr>
      </w:pPr>
      <w:r w:rsidRPr="007A4312">
        <w:rPr>
          <w:rFonts w:ascii="华文仿宋" w:eastAsia="华文仿宋" w:hAnsi="华文仿宋"/>
          <w:b/>
          <w:color w:val="000000" w:themeColor="text1"/>
          <w:sz w:val="24"/>
          <w:lang w:eastAsia="zh-CN" w:bidi="ar-AE"/>
        </w:rPr>
        <w:t>经营者集中简易案件公示表</w:t>
      </w:r>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7"/>
        <w:gridCol w:w="1764"/>
        <w:gridCol w:w="5602"/>
      </w:tblGrid>
      <w:tr w:rsidR="00A54941" w:rsidRPr="007A4312" w:rsidTr="00CF1043">
        <w:trPr>
          <w:trHeight w:val="579"/>
        </w:trPr>
        <w:tc>
          <w:tcPr>
            <w:tcW w:w="1917" w:type="dxa"/>
            <w:shd w:val="clear" w:color="auto" w:fill="D9D9D9"/>
            <w:vAlign w:val="center"/>
          </w:tcPr>
          <w:p w:rsidR="00A54941" w:rsidRPr="007A4312" w:rsidRDefault="00A54941" w:rsidP="00CF1043">
            <w:pPr>
              <w:pStyle w:val="a0"/>
              <w:spacing w:after="0"/>
              <w:rPr>
                <w:rFonts w:ascii="华文仿宋" w:eastAsia="华文仿宋" w:hAnsi="华文仿宋"/>
                <w:b/>
                <w:color w:val="000000" w:themeColor="text1"/>
                <w:sz w:val="24"/>
                <w:lang w:bidi="ar-AE"/>
              </w:rPr>
            </w:pPr>
            <w:proofErr w:type="spellStart"/>
            <w:r w:rsidRPr="007A4312">
              <w:rPr>
                <w:rFonts w:ascii="华文仿宋" w:eastAsia="华文仿宋" w:hAnsi="华文仿宋" w:hint="eastAsia"/>
                <w:b/>
                <w:color w:val="000000" w:themeColor="text1"/>
                <w:sz w:val="24"/>
                <w:lang w:bidi="ar-AE"/>
              </w:rPr>
              <w:t>案件名称</w:t>
            </w:r>
            <w:proofErr w:type="spellEnd"/>
          </w:p>
        </w:tc>
        <w:tc>
          <w:tcPr>
            <w:tcW w:w="7366" w:type="dxa"/>
            <w:gridSpan w:val="2"/>
            <w:vAlign w:val="center"/>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eastAsia="zh-CN" w:bidi="ar-AE"/>
              </w:rPr>
              <w:t>JMV</w:t>
            </w:r>
            <w:r w:rsidRPr="007A4312">
              <w:rPr>
                <w:rFonts w:ascii="Times New Roman" w:eastAsia="华文仿宋" w:hAnsi="Times New Roman"/>
                <w:color w:val="000000" w:themeColor="text1"/>
                <w:sz w:val="24"/>
                <w:lang w:eastAsia="zh-CN" w:bidi="ar-AE"/>
              </w:rPr>
              <w:t>水电投资有限公司收购福伊特水电控股有限公司等两家公司股权案</w:t>
            </w:r>
            <w:r w:rsidRPr="007A4312">
              <w:rPr>
                <w:rFonts w:ascii="Times New Roman" w:eastAsia="华文仿宋" w:hAnsi="Times New Roman" w:hint="eastAsia"/>
                <w:color w:val="000000" w:themeColor="text1"/>
                <w:sz w:val="24"/>
                <w:lang w:eastAsia="zh-CN" w:bidi="ar-AE"/>
              </w:rPr>
              <w:t>（“</w:t>
            </w:r>
            <w:r w:rsidRPr="00631229">
              <w:rPr>
                <w:rFonts w:ascii="Times New Roman" w:eastAsia="华文仿宋" w:hAnsi="Times New Roman" w:hint="eastAsia"/>
                <w:b/>
                <w:color w:val="000000" w:themeColor="text1"/>
                <w:sz w:val="24"/>
                <w:lang w:eastAsia="zh-CN" w:bidi="ar-AE"/>
              </w:rPr>
              <w:t>本次交易</w:t>
            </w:r>
            <w:r w:rsidRPr="007A4312">
              <w:rPr>
                <w:rFonts w:ascii="Times New Roman" w:eastAsia="华文仿宋" w:hAnsi="Times New Roman" w:hint="eastAsia"/>
                <w:color w:val="000000" w:themeColor="text1"/>
                <w:sz w:val="24"/>
                <w:lang w:eastAsia="zh-CN" w:bidi="ar-AE"/>
              </w:rPr>
              <w:t>”）</w:t>
            </w:r>
          </w:p>
        </w:tc>
      </w:tr>
      <w:tr w:rsidR="00A54941" w:rsidRPr="007A4312" w:rsidTr="00CF1043">
        <w:trPr>
          <w:trHeight w:val="705"/>
        </w:trPr>
        <w:tc>
          <w:tcPr>
            <w:tcW w:w="1917" w:type="dxa"/>
            <w:shd w:val="clear" w:color="auto" w:fill="D9D9D9"/>
            <w:vAlign w:val="center"/>
          </w:tcPr>
          <w:p w:rsidR="00A54941" w:rsidRPr="007A4312" w:rsidRDefault="00A54941" w:rsidP="00CF1043">
            <w:pPr>
              <w:pStyle w:val="a0"/>
              <w:spacing w:after="0"/>
              <w:rPr>
                <w:rFonts w:ascii="华文仿宋" w:eastAsia="华文仿宋" w:hAnsi="华文仿宋"/>
                <w:b/>
                <w:color w:val="000000" w:themeColor="text1"/>
                <w:sz w:val="24"/>
                <w:lang w:bidi="ar-AE"/>
              </w:rPr>
            </w:pPr>
            <w:proofErr w:type="spellStart"/>
            <w:r w:rsidRPr="007A4312">
              <w:rPr>
                <w:rFonts w:ascii="华文仿宋" w:eastAsia="华文仿宋" w:hAnsi="华文仿宋" w:hint="eastAsia"/>
                <w:b/>
                <w:color w:val="000000" w:themeColor="text1"/>
                <w:sz w:val="24"/>
                <w:lang w:bidi="ar-AE"/>
              </w:rPr>
              <w:t>交易概况</w:t>
            </w:r>
            <w:proofErr w:type="spellEnd"/>
          </w:p>
          <w:p w:rsidR="00A54941" w:rsidRPr="007A4312" w:rsidRDefault="00A54941" w:rsidP="00CF1043">
            <w:pPr>
              <w:pStyle w:val="a0"/>
              <w:spacing w:after="0"/>
              <w:rPr>
                <w:rFonts w:ascii="华文仿宋" w:eastAsia="华文仿宋" w:hAnsi="华文仿宋"/>
                <w:b/>
                <w:color w:val="000000" w:themeColor="text1"/>
                <w:sz w:val="24"/>
                <w:lang w:bidi="ar-AE"/>
              </w:rPr>
            </w:pPr>
            <w:r w:rsidRPr="007A4312">
              <w:rPr>
                <w:rFonts w:ascii="华文仿宋" w:eastAsia="华文仿宋" w:hAnsi="华文仿宋" w:hint="eastAsia"/>
                <w:b/>
                <w:color w:val="000000" w:themeColor="text1"/>
                <w:sz w:val="24"/>
                <w:lang w:bidi="ar-AE"/>
              </w:rPr>
              <w:t>（限</w:t>
            </w:r>
            <w:r w:rsidRPr="007A4312">
              <w:rPr>
                <w:rFonts w:ascii="华文仿宋" w:eastAsia="华文仿宋" w:hAnsi="华文仿宋"/>
                <w:b/>
                <w:color w:val="000000" w:themeColor="text1"/>
                <w:sz w:val="24"/>
                <w:lang w:bidi="ar-AE"/>
              </w:rPr>
              <w:t>200</w:t>
            </w:r>
            <w:r w:rsidRPr="007A4312">
              <w:rPr>
                <w:rFonts w:ascii="华文仿宋" w:eastAsia="华文仿宋" w:hAnsi="华文仿宋" w:hint="eastAsia"/>
                <w:b/>
                <w:color w:val="000000" w:themeColor="text1"/>
                <w:sz w:val="24"/>
                <w:lang w:bidi="ar-AE"/>
              </w:rPr>
              <w:t>字内）</w:t>
            </w:r>
          </w:p>
        </w:tc>
        <w:tc>
          <w:tcPr>
            <w:tcW w:w="7366" w:type="dxa"/>
            <w:gridSpan w:val="2"/>
          </w:tcPr>
          <w:p w:rsidR="007C0098" w:rsidRPr="007C0098" w:rsidRDefault="007C0098" w:rsidP="007C0098">
            <w:pPr>
              <w:jc w:val="both"/>
              <w:rPr>
                <w:rFonts w:ascii="Times New Roman" w:eastAsia="华文仿宋" w:hAnsi="Times New Roman" w:hint="eastAsia"/>
                <w:color w:val="000000" w:themeColor="text1"/>
                <w:sz w:val="24"/>
                <w:lang w:eastAsia="zh-CN" w:bidi="ar-AE"/>
              </w:rPr>
            </w:pPr>
            <w:r w:rsidRPr="007C0098">
              <w:rPr>
                <w:rFonts w:ascii="Times New Roman" w:eastAsia="华文仿宋" w:hAnsi="Times New Roman" w:hint="eastAsia"/>
                <w:color w:val="000000" w:themeColor="text1"/>
                <w:sz w:val="24"/>
                <w:lang w:eastAsia="zh-CN" w:bidi="ar-AE"/>
              </w:rPr>
              <w:t>本次交易涉及</w:t>
            </w:r>
            <w:r w:rsidRPr="007C0098">
              <w:rPr>
                <w:rFonts w:ascii="Times New Roman" w:eastAsia="华文仿宋" w:hAnsi="Times New Roman" w:hint="eastAsia"/>
                <w:color w:val="000000" w:themeColor="text1"/>
                <w:sz w:val="24"/>
                <w:lang w:eastAsia="zh-CN" w:bidi="ar-AE"/>
              </w:rPr>
              <w:t xml:space="preserve"> JMV</w:t>
            </w:r>
            <w:r w:rsidRPr="007C0098">
              <w:rPr>
                <w:rFonts w:ascii="Times New Roman" w:eastAsia="华文仿宋" w:hAnsi="Times New Roman" w:hint="eastAsia"/>
                <w:color w:val="000000" w:themeColor="text1"/>
                <w:sz w:val="24"/>
                <w:lang w:eastAsia="zh-CN" w:bidi="ar-AE"/>
              </w:rPr>
              <w:t>水电投资有限公司收购福伊特水电控股有限公司及其普通合伙人福伊特水电控股管理有限公司（与福伊特水电控股有限公司合称为“</w:t>
            </w:r>
            <w:r w:rsidRPr="007C0098">
              <w:rPr>
                <w:rFonts w:ascii="Times New Roman" w:eastAsia="华文仿宋" w:hAnsi="Times New Roman" w:hint="eastAsia"/>
                <w:b/>
                <w:color w:val="000000" w:themeColor="text1"/>
                <w:sz w:val="24"/>
                <w:lang w:eastAsia="zh-CN" w:bidi="ar-AE"/>
              </w:rPr>
              <w:t>目标公司</w:t>
            </w:r>
            <w:r w:rsidRPr="007C0098">
              <w:rPr>
                <w:rFonts w:ascii="Times New Roman" w:eastAsia="华文仿宋" w:hAnsi="Times New Roman" w:hint="eastAsia"/>
                <w:color w:val="000000" w:themeColor="text1"/>
                <w:sz w:val="24"/>
                <w:lang w:eastAsia="zh-CN" w:bidi="ar-AE"/>
              </w:rPr>
              <w:t>”，与所有福伊特关联公司合称为“</w:t>
            </w:r>
            <w:r w:rsidRPr="007C0098">
              <w:rPr>
                <w:rFonts w:ascii="Times New Roman" w:eastAsia="华文仿宋" w:hAnsi="Times New Roman" w:hint="eastAsia"/>
                <w:b/>
                <w:color w:val="000000" w:themeColor="text1"/>
                <w:sz w:val="24"/>
                <w:lang w:eastAsia="zh-CN" w:bidi="ar-AE"/>
              </w:rPr>
              <w:t>福伊特集团</w:t>
            </w:r>
            <w:r w:rsidRPr="007C0098">
              <w:rPr>
                <w:rFonts w:ascii="Times New Roman" w:eastAsia="华文仿宋" w:hAnsi="Times New Roman" w:hint="eastAsia"/>
                <w:color w:val="000000" w:themeColor="text1"/>
                <w:sz w:val="24"/>
                <w:lang w:eastAsia="zh-CN" w:bidi="ar-AE"/>
              </w:rPr>
              <w:t>”）各剩余</w:t>
            </w:r>
            <w:r w:rsidRPr="007C0098">
              <w:rPr>
                <w:rFonts w:ascii="Times New Roman" w:eastAsia="华文仿宋" w:hAnsi="Times New Roman" w:hint="eastAsia"/>
                <w:color w:val="000000" w:themeColor="text1"/>
                <w:sz w:val="24"/>
                <w:lang w:eastAsia="zh-CN" w:bidi="ar-AE"/>
              </w:rPr>
              <w:t>35%</w:t>
            </w:r>
            <w:r w:rsidRPr="007C0098">
              <w:rPr>
                <w:rFonts w:ascii="Times New Roman" w:eastAsia="华文仿宋" w:hAnsi="Times New Roman" w:hint="eastAsia"/>
                <w:color w:val="000000" w:themeColor="text1"/>
                <w:sz w:val="24"/>
                <w:lang w:eastAsia="zh-CN" w:bidi="ar-AE"/>
              </w:rPr>
              <w:t>的股权，从而获得之前作为合营企业的目标公司的单独控制权。本次交易中，卖方和前合营企业股东是西门子能源全球有限公司。</w:t>
            </w:r>
          </w:p>
          <w:p w:rsidR="007C0098" w:rsidRPr="007C0098" w:rsidRDefault="007C0098" w:rsidP="007C0098">
            <w:pPr>
              <w:jc w:val="both"/>
              <w:rPr>
                <w:rFonts w:ascii="Times New Roman" w:eastAsia="华文仿宋" w:hAnsi="Times New Roman"/>
                <w:color w:val="000000" w:themeColor="text1"/>
                <w:sz w:val="24"/>
                <w:lang w:eastAsia="zh-CN" w:bidi="ar-AE"/>
              </w:rPr>
            </w:pPr>
          </w:p>
          <w:p w:rsidR="007C0098" w:rsidRPr="00D741AF" w:rsidRDefault="007C0098" w:rsidP="007C0098">
            <w:pPr>
              <w:jc w:val="both"/>
              <w:rPr>
                <w:rFonts w:ascii="Times New Roman" w:eastAsia="华文仿宋" w:hAnsi="Times New Roman" w:hint="eastAsia"/>
                <w:color w:val="000000" w:themeColor="text1"/>
                <w:sz w:val="24"/>
                <w:lang w:eastAsia="zh-CN" w:bidi="ar-AE"/>
              </w:rPr>
            </w:pPr>
            <w:r w:rsidRPr="007C0098">
              <w:rPr>
                <w:rFonts w:ascii="Times New Roman" w:eastAsia="华文仿宋" w:hAnsi="Times New Roman" w:hint="eastAsia"/>
                <w:color w:val="000000" w:themeColor="text1"/>
                <w:sz w:val="24"/>
                <w:lang w:eastAsia="zh-CN" w:bidi="ar-AE"/>
              </w:rPr>
              <w:t>福伊特水电投资有限公司（一家福伊特集团子公司）在本次交易前已持有目标公司</w:t>
            </w:r>
            <w:r w:rsidRPr="007C0098">
              <w:rPr>
                <w:rFonts w:ascii="Times New Roman" w:eastAsia="华文仿宋" w:hAnsi="Times New Roman" w:hint="eastAsia"/>
                <w:color w:val="000000" w:themeColor="text1"/>
                <w:sz w:val="24"/>
                <w:lang w:eastAsia="zh-CN" w:bidi="ar-AE"/>
              </w:rPr>
              <w:t>65%</w:t>
            </w:r>
            <w:r w:rsidRPr="007C0098">
              <w:rPr>
                <w:rFonts w:ascii="Times New Roman" w:eastAsia="华文仿宋" w:hAnsi="Times New Roman" w:hint="eastAsia"/>
                <w:color w:val="000000" w:themeColor="text1"/>
                <w:sz w:val="24"/>
                <w:lang w:eastAsia="zh-CN" w:bidi="ar-AE"/>
              </w:rPr>
              <w:t>的股权。本次交易完成后，福伊特集团（通过福伊特水电投资有限公司和</w:t>
            </w:r>
            <w:r w:rsidRPr="007C0098">
              <w:rPr>
                <w:rFonts w:ascii="Times New Roman" w:eastAsia="华文仿宋" w:hAnsi="Times New Roman" w:hint="eastAsia"/>
                <w:color w:val="000000" w:themeColor="text1"/>
                <w:sz w:val="24"/>
                <w:lang w:eastAsia="zh-CN" w:bidi="ar-AE"/>
              </w:rPr>
              <w:t>JMV</w:t>
            </w:r>
            <w:r w:rsidRPr="007C0098">
              <w:rPr>
                <w:rFonts w:ascii="Times New Roman" w:eastAsia="华文仿宋" w:hAnsi="Times New Roman" w:hint="eastAsia"/>
                <w:color w:val="000000" w:themeColor="text1"/>
                <w:sz w:val="24"/>
                <w:lang w:eastAsia="zh-CN" w:bidi="ar-AE"/>
              </w:rPr>
              <w:t>水电投资有限公司）将获得目标公司</w:t>
            </w:r>
            <w:r w:rsidRPr="007C0098">
              <w:rPr>
                <w:rFonts w:ascii="Times New Roman" w:eastAsia="华文仿宋" w:hAnsi="Times New Roman" w:hint="eastAsia"/>
                <w:color w:val="000000" w:themeColor="text1"/>
                <w:sz w:val="24"/>
                <w:lang w:eastAsia="zh-CN" w:bidi="ar-AE"/>
              </w:rPr>
              <w:t xml:space="preserve"> 100%</w:t>
            </w:r>
            <w:r w:rsidRPr="007C0098">
              <w:rPr>
                <w:rFonts w:ascii="Times New Roman" w:eastAsia="华文仿宋" w:hAnsi="Times New Roman" w:hint="eastAsia"/>
                <w:color w:val="000000" w:themeColor="text1"/>
                <w:sz w:val="24"/>
                <w:lang w:eastAsia="zh-CN" w:bidi="ar-AE"/>
              </w:rPr>
              <w:t>股权，从而获得单独控制权。</w:t>
            </w:r>
          </w:p>
        </w:tc>
      </w:tr>
      <w:tr w:rsidR="00A54941" w:rsidRPr="007A4312" w:rsidTr="00CF1043">
        <w:trPr>
          <w:trHeight w:val="332"/>
        </w:trPr>
        <w:tc>
          <w:tcPr>
            <w:tcW w:w="1917" w:type="dxa"/>
            <w:vMerge w:val="restart"/>
            <w:shd w:val="clear" w:color="auto" w:fill="D9D9D9"/>
            <w:vAlign w:val="center"/>
          </w:tcPr>
          <w:p w:rsidR="00A54941" w:rsidRPr="007A4312" w:rsidRDefault="00A54941" w:rsidP="00CF1043">
            <w:pPr>
              <w:pStyle w:val="a0"/>
              <w:spacing w:after="0"/>
              <w:rPr>
                <w:rFonts w:ascii="华文仿宋" w:eastAsia="华文仿宋" w:hAnsi="华文仿宋"/>
                <w:b/>
                <w:color w:val="000000" w:themeColor="text1"/>
                <w:sz w:val="24"/>
                <w:lang w:eastAsia="zh-CN" w:bidi="ar-AE"/>
              </w:rPr>
            </w:pPr>
            <w:r w:rsidRPr="007A4312">
              <w:rPr>
                <w:rFonts w:ascii="华文仿宋" w:eastAsia="华文仿宋" w:hAnsi="华文仿宋" w:hint="eastAsia"/>
                <w:b/>
                <w:color w:val="000000" w:themeColor="text1"/>
                <w:sz w:val="24"/>
                <w:lang w:eastAsia="zh-CN" w:bidi="ar-AE"/>
              </w:rPr>
              <w:t>参与集中的</w:t>
            </w:r>
          </w:p>
          <w:p w:rsidR="00A54941" w:rsidRPr="007A4312" w:rsidRDefault="00A54941" w:rsidP="00CF1043">
            <w:pPr>
              <w:pStyle w:val="a0"/>
              <w:spacing w:after="0"/>
              <w:rPr>
                <w:rFonts w:ascii="Times New Roman" w:eastAsia="华文楷体" w:hAnsi="Times New Roman"/>
                <w:color w:val="000000" w:themeColor="text1"/>
                <w:sz w:val="24"/>
                <w:lang w:eastAsia="zh-CN"/>
              </w:rPr>
            </w:pPr>
            <w:r w:rsidRPr="007A4312">
              <w:rPr>
                <w:rFonts w:ascii="华文仿宋" w:eastAsia="华文仿宋" w:hAnsi="华文仿宋" w:hint="eastAsia"/>
                <w:b/>
                <w:color w:val="000000" w:themeColor="text1"/>
                <w:sz w:val="24"/>
                <w:lang w:eastAsia="zh-CN" w:bidi="ar-AE"/>
              </w:rPr>
              <w:t>经营者简介</w:t>
            </w:r>
          </w:p>
        </w:tc>
        <w:tc>
          <w:tcPr>
            <w:tcW w:w="1764" w:type="dxa"/>
          </w:tcPr>
          <w:p w:rsidR="00A54941" w:rsidRPr="007A4312" w:rsidRDefault="00A54941" w:rsidP="00A54941">
            <w:pPr>
              <w:pStyle w:val="a0"/>
              <w:numPr>
                <w:ilvl w:val="0"/>
                <w:numId w:val="20"/>
              </w:numPr>
              <w:snapToGrid w:val="0"/>
              <w:spacing w:after="0"/>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eastAsia="zh-CN" w:bidi="ar-AE"/>
              </w:rPr>
              <w:t>JMV</w:t>
            </w:r>
            <w:r w:rsidRPr="007A4312">
              <w:rPr>
                <w:rFonts w:ascii="Times New Roman" w:eastAsia="华文仿宋" w:hAnsi="Times New Roman"/>
                <w:color w:val="000000" w:themeColor="text1"/>
                <w:sz w:val="24"/>
                <w:lang w:eastAsia="zh-CN" w:bidi="ar-AE"/>
              </w:rPr>
              <w:t>水电</w:t>
            </w:r>
            <w:r w:rsidR="00C54BF6" w:rsidRPr="007C0098">
              <w:rPr>
                <w:rFonts w:ascii="Times New Roman" w:eastAsia="华文仿宋" w:hAnsi="Times New Roman" w:hint="eastAsia"/>
                <w:color w:val="000000" w:themeColor="text1"/>
                <w:sz w:val="24"/>
                <w:lang w:eastAsia="zh-CN" w:bidi="ar-AE"/>
              </w:rPr>
              <w:t>投资有限公司</w:t>
            </w:r>
          </w:p>
        </w:tc>
        <w:tc>
          <w:tcPr>
            <w:tcW w:w="5602" w:type="dxa"/>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eastAsia="zh-CN" w:bidi="ar-AE"/>
              </w:rPr>
              <w:t xml:space="preserve">JMV </w:t>
            </w:r>
            <w:r w:rsidRPr="007A4312">
              <w:rPr>
                <w:rFonts w:ascii="Times New Roman" w:eastAsia="华文仿宋" w:hAnsi="Times New Roman"/>
                <w:color w:val="000000" w:themeColor="text1"/>
                <w:sz w:val="24"/>
                <w:lang w:eastAsia="zh-CN" w:bidi="ar-AE"/>
              </w:rPr>
              <w:t>水电</w:t>
            </w:r>
            <w:r w:rsidR="00C54BF6" w:rsidRPr="007C0098">
              <w:rPr>
                <w:rFonts w:ascii="Times New Roman" w:eastAsia="华文仿宋" w:hAnsi="Times New Roman" w:hint="eastAsia"/>
                <w:color w:val="000000" w:themeColor="text1"/>
                <w:sz w:val="24"/>
                <w:lang w:eastAsia="zh-CN" w:bidi="ar-AE"/>
              </w:rPr>
              <w:t>投资有限公司</w:t>
            </w:r>
            <w:r w:rsidRPr="007A4312">
              <w:rPr>
                <w:rFonts w:ascii="Times New Roman" w:eastAsia="华文仿宋" w:hAnsi="Times New Roman"/>
                <w:color w:val="000000" w:themeColor="text1"/>
                <w:sz w:val="24"/>
                <w:lang w:eastAsia="zh-CN" w:bidi="ar-AE"/>
              </w:rPr>
              <w:t>2021</w:t>
            </w:r>
            <w:r w:rsidRPr="007A4312">
              <w:rPr>
                <w:rFonts w:ascii="Times New Roman" w:eastAsia="华文仿宋" w:hAnsi="Times New Roman"/>
                <w:color w:val="000000" w:themeColor="text1"/>
                <w:sz w:val="24"/>
                <w:lang w:eastAsia="zh-CN" w:bidi="ar-AE"/>
              </w:rPr>
              <w:t>年</w:t>
            </w:r>
            <w:r w:rsidRPr="007A4312">
              <w:rPr>
                <w:rFonts w:ascii="Times New Roman" w:eastAsia="华文仿宋" w:hAnsi="Times New Roman"/>
                <w:color w:val="000000" w:themeColor="text1"/>
                <w:sz w:val="24"/>
                <w:lang w:eastAsia="zh-CN" w:bidi="ar-AE"/>
              </w:rPr>
              <w:t>10</w:t>
            </w:r>
            <w:r w:rsidRPr="007A4312">
              <w:rPr>
                <w:rFonts w:ascii="Times New Roman" w:eastAsia="华文仿宋" w:hAnsi="Times New Roman"/>
                <w:color w:val="000000" w:themeColor="text1"/>
                <w:sz w:val="24"/>
                <w:lang w:eastAsia="zh-CN" w:bidi="ar-AE"/>
              </w:rPr>
              <w:t>月</w:t>
            </w:r>
            <w:r w:rsidRPr="007A4312">
              <w:rPr>
                <w:rFonts w:ascii="Times New Roman" w:eastAsia="华文仿宋" w:hAnsi="Times New Roman"/>
                <w:color w:val="000000" w:themeColor="text1"/>
                <w:sz w:val="24"/>
                <w:lang w:eastAsia="zh-CN" w:bidi="ar-AE"/>
              </w:rPr>
              <w:t>11</w:t>
            </w:r>
            <w:r w:rsidRPr="007A4312">
              <w:rPr>
                <w:rFonts w:ascii="Times New Roman" w:eastAsia="华文仿宋" w:hAnsi="Times New Roman"/>
                <w:color w:val="000000" w:themeColor="text1"/>
                <w:sz w:val="24"/>
                <w:lang w:eastAsia="zh-CN" w:bidi="ar-AE"/>
              </w:rPr>
              <w:t>日</w:t>
            </w:r>
            <w:r w:rsidRPr="007A4312">
              <w:rPr>
                <w:rFonts w:ascii="Times New Roman" w:eastAsia="华文仿宋" w:hAnsi="Times New Roman" w:hint="eastAsia"/>
                <w:color w:val="000000" w:themeColor="text1"/>
                <w:sz w:val="24"/>
                <w:lang w:eastAsia="zh-CN" w:bidi="ar-AE"/>
              </w:rPr>
              <w:t>成立于德国，</w:t>
            </w:r>
            <w:r w:rsidRPr="007A4312">
              <w:rPr>
                <w:rFonts w:ascii="Times New Roman" w:eastAsia="华文仿宋" w:hAnsi="Times New Roman"/>
                <w:color w:val="000000" w:themeColor="text1"/>
                <w:sz w:val="24"/>
                <w:lang w:eastAsia="zh-CN" w:bidi="ar-AE"/>
              </w:rPr>
              <w:t>是福伊特集团的子公司。</w:t>
            </w:r>
          </w:p>
          <w:p w:rsidR="00A54941" w:rsidRPr="007A4312" w:rsidRDefault="00A54941" w:rsidP="00CF1043">
            <w:pPr>
              <w:jc w:val="both"/>
              <w:rPr>
                <w:rFonts w:ascii="Times New Roman" w:eastAsia="华文仿宋" w:hAnsi="Times New Roman"/>
                <w:color w:val="000000" w:themeColor="text1"/>
                <w:sz w:val="24"/>
                <w:lang w:eastAsia="zh-CN" w:bidi="ar-AE"/>
              </w:rPr>
            </w:pPr>
          </w:p>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hint="eastAsia"/>
                <w:color w:val="000000" w:themeColor="text1"/>
                <w:sz w:val="24"/>
                <w:lang w:eastAsia="zh-CN" w:bidi="ar-AE"/>
              </w:rPr>
              <w:t>福伊特</w:t>
            </w:r>
            <w:r w:rsidR="00EE7CC2">
              <w:rPr>
                <w:rFonts w:ascii="Times New Roman" w:eastAsia="华文仿宋" w:hAnsi="Times New Roman" w:hint="eastAsia"/>
                <w:color w:val="000000" w:themeColor="text1"/>
                <w:sz w:val="24"/>
                <w:lang w:eastAsia="zh-CN" w:bidi="ar-AE"/>
              </w:rPr>
              <w:t>集团</w:t>
            </w:r>
            <w:r w:rsidRPr="007A4312">
              <w:rPr>
                <w:rFonts w:ascii="Times New Roman" w:eastAsia="华文仿宋" w:hAnsi="Times New Roman" w:hint="eastAsia"/>
                <w:color w:val="000000" w:themeColor="text1"/>
                <w:sz w:val="24"/>
                <w:lang w:eastAsia="zh-CN" w:bidi="ar-AE"/>
              </w:rPr>
              <w:t>的历史可追溯到</w:t>
            </w:r>
            <w:r w:rsidRPr="007A4312">
              <w:rPr>
                <w:rFonts w:ascii="Times New Roman" w:eastAsia="华文仿宋" w:hAnsi="Times New Roman"/>
                <w:color w:val="000000" w:themeColor="text1"/>
                <w:sz w:val="24"/>
                <w:lang w:eastAsia="zh-CN" w:bidi="ar-AE"/>
              </w:rPr>
              <w:t>1867</w:t>
            </w:r>
            <w:r w:rsidRPr="007A4312">
              <w:rPr>
                <w:rFonts w:ascii="Times New Roman" w:eastAsia="华文仿宋" w:hAnsi="Times New Roman"/>
                <w:color w:val="000000" w:themeColor="text1"/>
                <w:sz w:val="24"/>
                <w:lang w:eastAsia="zh-CN" w:bidi="ar-AE"/>
              </w:rPr>
              <w:t>年，其业务板块主要包括（</w:t>
            </w:r>
            <w:r w:rsidRPr="007A4312">
              <w:rPr>
                <w:rFonts w:ascii="Times New Roman" w:eastAsia="华文仿宋" w:hAnsi="Times New Roman"/>
                <w:color w:val="000000" w:themeColor="text1"/>
                <w:sz w:val="24"/>
                <w:lang w:eastAsia="zh-CN" w:bidi="ar-AE"/>
              </w:rPr>
              <w:t>1</w:t>
            </w:r>
            <w:r w:rsidRPr="007A4312">
              <w:rPr>
                <w:rFonts w:ascii="Times New Roman" w:eastAsia="华文仿宋" w:hAnsi="Times New Roman"/>
                <w:color w:val="000000" w:themeColor="text1"/>
                <w:sz w:val="24"/>
                <w:lang w:eastAsia="zh-CN" w:bidi="ar-AE"/>
              </w:rPr>
              <w:t>）福伊特造纸；（</w:t>
            </w:r>
            <w:r w:rsidRPr="007A4312">
              <w:rPr>
                <w:rFonts w:ascii="Times New Roman" w:eastAsia="华文仿宋" w:hAnsi="Times New Roman"/>
                <w:color w:val="000000" w:themeColor="text1"/>
                <w:sz w:val="24"/>
                <w:lang w:eastAsia="zh-CN" w:bidi="ar-AE"/>
              </w:rPr>
              <w:t>2</w:t>
            </w:r>
            <w:r w:rsidRPr="007A4312">
              <w:rPr>
                <w:rFonts w:ascii="Times New Roman" w:eastAsia="华文仿宋" w:hAnsi="Times New Roman"/>
                <w:color w:val="000000" w:themeColor="text1"/>
                <w:sz w:val="24"/>
                <w:lang w:eastAsia="zh-CN" w:bidi="ar-AE"/>
              </w:rPr>
              <w:t>）福伊特水电；和（</w:t>
            </w:r>
            <w:r w:rsidRPr="007A4312">
              <w:rPr>
                <w:rFonts w:ascii="Times New Roman" w:eastAsia="华文仿宋" w:hAnsi="Times New Roman"/>
                <w:color w:val="000000" w:themeColor="text1"/>
                <w:sz w:val="24"/>
                <w:lang w:eastAsia="zh-CN" w:bidi="ar-AE"/>
              </w:rPr>
              <w:t>3</w:t>
            </w:r>
            <w:r w:rsidRPr="007A4312">
              <w:rPr>
                <w:rFonts w:ascii="Times New Roman" w:eastAsia="华文仿宋" w:hAnsi="Times New Roman"/>
                <w:color w:val="000000" w:themeColor="text1"/>
                <w:sz w:val="24"/>
                <w:lang w:eastAsia="zh-CN" w:bidi="ar-AE"/>
              </w:rPr>
              <w:t>）福伊特驱动。</w:t>
            </w:r>
          </w:p>
        </w:tc>
      </w:tr>
      <w:tr w:rsidR="00A54941" w:rsidRPr="007A4312" w:rsidTr="00CF1043">
        <w:trPr>
          <w:trHeight w:val="2467"/>
        </w:trPr>
        <w:tc>
          <w:tcPr>
            <w:tcW w:w="1917" w:type="dxa"/>
            <w:vMerge/>
            <w:shd w:val="clear" w:color="auto" w:fill="D9D9D9"/>
            <w:vAlign w:val="center"/>
          </w:tcPr>
          <w:p w:rsidR="00A54941" w:rsidRPr="007A4312" w:rsidRDefault="00A54941" w:rsidP="00CF1043">
            <w:pPr>
              <w:jc w:val="center"/>
              <w:rPr>
                <w:rFonts w:ascii="Times New Roman" w:eastAsia="华文楷体" w:hAnsi="Times New Roman"/>
                <w:color w:val="000000" w:themeColor="text1"/>
                <w:sz w:val="24"/>
                <w:lang w:eastAsia="zh-CN"/>
              </w:rPr>
            </w:pPr>
          </w:p>
        </w:tc>
        <w:tc>
          <w:tcPr>
            <w:tcW w:w="1764" w:type="dxa"/>
          </w:tcPr>
          <w:p w:rsidR="00A54941" w:rsidRPr="007A4312" w:rsidRDefault="00A54941" w:rsidP="00A54941">
            <w:pPr>
              <w:pStyle w:val="a0"/>
              <w:numPr>
                <w:ilvl w:val="0"/>
                <w:numId w:val="20"/>
              </w:numPr>
              <w:snapToGrid w:val="0"/>
              <w:spacing w:after="0"/>
              <w:rPr>
                <w:rFonts w:ascii="Times New Roman" w:eastAsia="华文仿宋" w:hAnsi="Times New Roman"/>
                <w:color w:val="000000" w:themeColor="text1"/>
                <w:sz w:val="24"/>
                <w:lang w:bidi="ar-AE"/>
              </w:rPr>
            </w:pPr>
            <w:proofErr w:type="spellStart"/>
            <w:r w:rsidRPr="007A4312">
              <w:rPr>
                <w:rFonts w:ascii="Times New Roman" w:eastAsia="华文仿宋" w:hAnsi="Times New Roman" w:hint="eastAsia"/>
                <w:color w:val="000000" w:themeColor="text1"/>
                <w:sz w:val="24"/>
                <w:lang w:bidi="ar-AE"/>
              </w:rPr>
              <w:t>目标公司</w:t>
            </w:r>
            <w:proofErr w:type="spellEnd"/>
          </w:p>
        </w:tc>
        <w:tc>
          <w:tcPr>
            <w:tcW w:w="5602" w:type="dxa"/>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hint="eastAsia"/>
                <w:color w:val="000000" w:themeColor="text1"/>
                <w:sz w:val="24"/>
                <w:lang w:eastAsia="zh-CN" w:bidi="ar-AE"/>
              </w:rPr>
              <w:t>福伊特水电</w:t>
            </w:r>
            <w:r w:rsidR="00A15565" w:rsidRPr="007C0098">
              <w:rPr>
                <w:rFonts w:ascii="Times New Roman" w:eastAsia="华文仿宋" w:hAnsi="Times New Roman" w:hint="eastAsia"/>
                <w:color w:val="000000" w:themeColor="text1"/>
                <w:sz w:val="24"/>
                <w:lang w:eastAsia="zh-CN" w:bidi="ar-AE"/>
              </w:rPr>
              <w:t>控股有限公司</w:t>
            </w:r>
            <w:r w:rsidRPr="007A4312">
              <w:rPr>
                <w:rFonts w:ascii="Times New Roman" w:eastAsia="华文仿宋" w:hAnsi="Times New Roman" w:hint="eastAsia"/>
                <w:color w:val="000000" w:themeColor="text1"/>
                <w:sz w:val="24"/>
                <w:lang w:eastAsia="zh-CN" w:bidi="ar-AE"/>
              </w:rPr>
              <w:t>自</w:t>
            </w:r>
            <w:r w:rsidRPr="007A4312">
              <w:rPr>
                <w:rFonts w:ascii="Times New Roman" w:eastAsia="华文仿宋" w:hAnsi="Times New Roman"/>
                <w:color w:val="000000" w:themeColor="text1"/>
                <w:sz w:val="24"/>
                <w:lang w:eastAsia="zh-CN" w:bidi="ar-AE"/>
              </w:rPr>
              <w:t>1996</w:t>
            </w:r>
            <w:r w:rsidRPr="007A4312">
              <w:rPr>
                <w:rFonts w:ascii="Times New Roman" w:eastAsia="华文仿宋" w:hAnsi="Times New Roman"/>
                <w:color w:val="000000" w:themeColor="text1"/>
                <w:sz w:val="24"/>
                <w:lang w:eastAsia="zh-CN" w:bidi="ar-AE"/>
              </w:rPr>
              <w:t>年</w:t>
            </w:r>
            <w:r w:rsidRPr="007A4312">
              <w:rPr>
                <w:rFonts w:ascii="Times New Roman" w:eastAsia="华文仿宋" w:hAnsi="Times New Roman"/>
                <w:color w:val="000000" w:themeColor="text1"/>
                <w:sz w:val="24"/>
                <w:lang w:eastAsia="zh-CN" w:bidi="ar-AE"/>
              </w:rPr>
              <w:t>12</w:t>
            </w:r>
            <w:r w:rsidRPr="007A4312">
              <w:rPr>
                <w:rFonts w:ascii="Times New Roman" w:eastAsia="华文仿宋" w:hAnsi="Times New Roman"/>
                <w:color w:val="000000" w:themeColor="text1"/>
                <w:sz w:val="24"/>
                <w:lang w:eastAsia="zh-CN" w:bidi="ar-AE"/>
              </w:rPr>
              <w:t>月</w:t>
            </w:r>
            <w:r w:rsidRPr="007A4312">
              <w:rPr>
                <w:rFonts w:ascii="Times New Roman" w:eastAsia="华文仿宋" w:hAnsi="Times New Roman"/>
                <w:color w:val="000000" w:themeColor="text1"/>
                <w:sz w:val="24"/>
                <w:lang w:eastAsia="zh-CN" w:bidi="ar-AE"/>
              </w:rPr>
              <w:t>17</w:t>
            </w:r>
            <w:r w:rsidRPr="007A4312">
              <w:rPr>
                <w:rFonts w:ascii="Times New Roman" w:eastAsia="华文仿宋" w:hAnsi="Times New Roman"/>
                <w:color w:val="000000" w:themeColor="text1"/>
                <w:sz w:val="24"/>
                <w:lang w:eastAsia="zh-CN" w:bidi="ar-AE"/>
              </w:rPr>
              <w:t>日</w:t>
            </w:r>
            <w:r w:rsidRPr="007A4312">
              <w:rPr>
                <w:rFonts w:ascii="Times New Roman" w:eastAsia="华文仿宋" w:hAnsi="Times New Roman" w:hint="eastAsia"/>
                <w:color w:val="000000" w:themeColor="text1"/>
                <w:sz w:val="24"/>
                <w:lang w:eastAsia="zh-CN" w:bidi="ar-AE"/>
              </w:rPr>
              <w:t>成立于德国（</w:t>
            </w:r>
            <w:r w:rsidRPr="007A4312">
              <w:rPr>
                <w:rFonts w:ascii="Times New Roman" w:eastAsia="华文仿宋" w:hAnsi="Times New Roman"/>
                <w:color w:val="000000" w:themeColor="text1"/>
                <w:sz w:val="24"/>
                <w:lang w:eastAsia="zh-CN" w:bidi="ar-AE"/>
              </w:rPr>
              <w:t>作为合营企业成立于</w:t>
            </w:r>
            <w:r w:rsidRPr="007A4312">
              <w:rPr>
                <w:rFonts w:ascii="Times New Roman" w:eastAsia="华文仿宋" w:hAnsi="Times New Roman"/>
                <w:color w:val="000000" w:themeColor="text1"/>
                <w:sz w:val="24"/>
                <w:lang w:eastAsia="zh-CN" w:bidi="ar-AE"/>
              </w:rPr>
              <w:t>2000</w:t>
            </w:r>
            <w:r w:rsidRPr="007A4312">
              <w:rPr>
                <w:rFonts w:ascii="Times New Roman" w:eastAsia="华文仿宋" w:hAnsi="Times New Roman"/>
                <w:color w:val="000000" w:themeColor="text1"/>
                <w:sz w:val="24"/>
                <w:lang w:eastAsia="zh-CN" w:bidi="ar-AE"/>
              </w:rPr>
              <w:t>年</w:t>
            </w:r>
            <w:r w:rsidRPr="007A4312">
              <w:rPr>
                <w:rFonts w:ascii="Times New Roman" w:eastAsia="华文仿宋" w:hAnsi="Times New Roman"/>
                <w:color w:val="000000" w:themeColor="text1"/>
                <w:sz w:val="24"/>
                <w:lang w:eastAsia="zh-CN" w:bidi="ar-AE"/>
              </w:rPr>
              <w:t>5</w:t>
            </w:r>
            <w:r w:rsidRPr="007A4312">
              <w:rPr>
                <w:rFonts w:ascii="Times New Roman" w:eastAsia="华文仿宋" w:hAnsi="Times New Roman"/>
                <w:color w:val="000000" w:themeColor="text1"/>
                <w:sz w:val="24"/>
                <w:lang w:eastAsia="zh-CN" w:bidi="ar-AE"/>
              </w:rPr>
              <w:t>月</w:t>
            </w:r>
            <w:r w:rsidRPr="007A4312">
              <w:rPr>
                <w:rFonts w:ascii="Times New Roman" w:eastAsia="华文仿宋" w:hAnsi="Times New Roman"/>
                <w:color w:val="000000" w:themeColor="text1"/>
                <w:sz w:val="24"/>
                <w:lang w:eastAsia="zh-CN" w:bidi="ar-AE"/>
              </w:rPr>
              <w:t>10</w:t>
            </w:r>
            <w:r w:rsidRPr="007A4312">
              <w:rPr>
                <w:rFonts w:ascii="Times New Roman" w:eastAsia="华文仿宋" w:hAnsi="Times New Roman"/>
                <w:color w:val="000000" w:themeColor="text1"/>
                <w:sz w:val="24"/>
                <w:lang w:eastAsia="zh-CN" w:bidi="ar-AE"/>
              </w:rPr>
              <w:t>日</w:t>
            </w:r>
            <w:r w:rsidR="00EE7CC2">
              <w:rPr>
                <w:rFonts w:ascii="Times New Roman" w:eastAsia="华文仿宋" w:hAnsi="Times New Roman" w:hint="eastAsia"/>
                <w:color w:val="000000" w:themeColor="text1"/>
                <w:sz w:val="24"/>
                <w:lang w:eastAsia="zh-CN" w:bidi="ar-AE"/>
              </w:rPr>
              <w:t>）。</w:t>
            </w:r>
          </w:p>
          <w:p w:rsidR="00A54941" w:rsidRPr="007A4312" w:rsidRDefault="00A54941" w:rsidP="00CF1043">
            <w:pPr>
              <w:rPr>
                <w:rFonts w:ascii="Times New Roman" w:eastAsia="华文仿宋" w:hAnsi="Times New Roman"/>
                <w:color w:val="000000" w:themeColor="text1"/>
                <w:sz w:val="24"/>
                <w:lang w:eastAsia="zh-CN" w:bidi="ar-AE"/>
              </w:rPr>
            </w:pPr>
          </w:p>
          <w:p w:rsidR="00A54941"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hint="eastAsia"/>
                <w:color w:val="000000" w:themeColor="text1"/>
                <w:sz w:val="24"/>
                <w:lang w:eastAsia="zh-CN" w:bidi="ar-AE"/>
              </w:rPr>
              <w:t>福伊特水电控股管理</w:t>
            </w:r>
            <w:r w:rsidR="00A15565" w:rsidRPr="007C0098">
              <w:rPr>
                <w:rFonts w:ascii="Times New Roman" w:eastAsia="华文仿宋" w:hAnsi="Times New Roman" w:hint="eastAsia"/>
                <w:color w:val="000000" w:themeColor="text1"/>
                <w:sz w:val="24"/>
                <w:lang w:eastAsia="zh-CN" w:bidi="ar-AE"/>
              </w:rPr>
              <w:t>有限公司</w:t>
            </w:r>
            <w:r w:rsidRPr="007A4312">
              <w:rPr>
                <w:rFonts w:ascii="Times New Roman" w:eastAsia="华文仿宋" w:hAnsi="Times New Roman" w:hint="eastAsia"/>
                <w:color w:val="000000" w:themeColor="text1"/>
                <w:sz w:val="24"/>
                <w:lang w:eastAsia="zh-CN" w:bidi="ar-AE"/>
              </w:rPr>
              <w:t>自</w:t>
            </w:r>
            <w:r w:rsidRPr="007A4312">
              <w:rPr>
                <w:rFonts w:ascii="Times New Roman" w:eastAsia="华文仿宋" w:hAnsi="Times New Roman"/>
                <w:color w:val="000000" w:themeColor="text1"/>
                <w:sz w:val="24"/>
                <w:lang w:eastAsia="zh-CN" w:bidi="ar-AE"/>
              </w:rPr>
              <w:t>1995</w:t>
            </w:r>
            <w:r w:rsidRPr="007A4312">
              <w:rPr>
                <w:rFonts w:ascii="Times New Roman" w:eastAsia="华文仿宋" w:hAnsi="Times New Roman"/>
                <w:color w:val="000000" w:themeColor="text1"/>
                <w:sz w:val="24"/>
                <w:lang w:eastAsia="zh-CN" w:bidi="ar-AE"/>
              </w:rPr>
              <w:t>年</w:t>
            </w:r>
            <w:r w:rsidRPr="007A4312">
              <w:rPr>
                <w:rFonts w:ascii="Times New Roman" w:eastAsia="华文仿宋" w:hAnsi="Times New Roman"/>
                <w:color w:val="000000" w:themeColor="text1"/>
                <w:sz w:val="24"/>
                <w:lang w:eastAsia="zh-CN" w:bidi="ar-AE"/>
              </w:rPr>
              <w:t>8</w:t>
            </w:r>
            <w:r w:rsidRPr="007A4312">
              <w:rPr>
                <w:rFonts w:ascii="Times New Roman" w:eastAsia="华文仿宋" w:hAnsi="Times New Roman"/>
                <w:color w:val="000000" w:themeColor="text1"/>
                <w:sz w:val="24"/>
                <w:lang w:eastAsia="zh-CN" w:bidi="ar-AE"/>
              </w:rPr>
              <w:t>月</w:t>
            </w:r>
            <w:r w:rsidRPr="007A4312">
              <w:rPr>
                <w:rFonts w:ascii="Times New Roman" w:eastAsia="华文仿宋" w:hAnsi="Times New Roman"/>
                <w:color w:val="000000" w:themeColor="text1"/>
                <w:sz w:val="24"/>
                <w:lang w:eastAsia="zh-CN" w:bidi="ar-AE"/>
              </w:rPr>
              <w:t>21</w:t>
            </w:r>
            <w:r w:rsidRPr="007A4312">
              <w:rPr>
                <w:rFonts w:ascii="Times New Roman" w:eastAsia="华文仿宋" w:hAnsi="Times New Roman"/>
                <w:color w:val="000000" w:themeColor="text1"/>
                <w:sz w:val="24"/>
                <w:lang w:eastAsia="zh-CN" w:bidi="ar-AE"/>
              </w:rPr>
              <w:t>日</w:t>
            </w:r>
            <w:r w:rsidRPr="007A4312">
              <w:rPr>
                <w:rFonts w:ascii="Times New Roman" w:eastAsia="华文仿宋" w:hAnsi="Times New Roman" w:hint="eastAsia"/>
                <w:color w:val="000000" w:themeColor="text1"/>
                <w:sz w:val="24"/>
                <w:lang w:eastAsia="zh-CN" w:bidi="ar-AE"/>
              </w:rPr>
              <w:t>成立于德国（</w:t>
            </w:r>
            <w:r w:rsidRPr="007A4312">
              <w:rPr>
                <w:rFonts w:ascii="Times New Roman" w:eastAsia="华文仿宋" w:hAnsi="Times New Roman"/>
                <w:color w:val="000000" w:themeColor="text1"/>
                <w:sz w:val="24"/>
                <w:lang w:eastAsia="zh-CN" w:bidi="ar-AE"/>
              </w:rPr>
              <w:t>作为合营企业成立于</w:t>
            </w:r>
            <w:r w:rsidRPr="007A4312">
              <w:rPr>
                <w:rFonts w:ascii="Times New Roman" w:eastAsia="华文仿宋" w:hAnsi="Times New Roman"/>
                <w:color w:val="000000" w:themeColor="text1"/>
                <w:sz w:val="24"/>
                <w:lang w:eastAsia="zh-CN" w:bidi="ar-AE"/>
              </w:rPr>
              <w:t>2000</w:t>
            </w:r>
            <w:r w:rsidRPr="007A4312">
              <w:rPr>
                <w:rFonts w:ascii="Times New Roman" w:eastAsia="华文仿宋" w:hAnsi="Times New Roman"/>
                <w:color w:val="000000" w:themeColor="text1"/>
                <w:sz w:val="24"/>
                <w:lang w:eastAsia="zh-CN" w:bidi="ar-AE"/>
              </w:rPr>
              <w:t>年</w:t>
            </w:r>
            <w:r w:rsidRPr="007A4312">
              <w:rPr>
                <w:rFonts w:ascii="Times New Roman" w:eastAsia="华文仿宋" w:hAnsi="Times New Roman"/>
                <w:color w:val="000000" w:themeColor="text1"/>
                <w:sz w:val="24"/>
                <w:lang w:eastAsia="zh-CN" w:bidi="ar-AE"/>
              </w:rPr>
              <w:t>4</w:t>
            </w:r>
            <w:r w:rsidRPr="007A4312">
              <w:rPr>
                <w:rFonts w:ascii="Times New Roman" w:eastAsia="华文仿宋" w:hAnsi="Times New Roman"/>
                <w:color w:val="000000" w:themeColor="text1"/>
                <w:sz w:val="24"/>
                <w:lang w:eastAsia="zh-CN" w:bidi="ar-AE"/>
              </w:rPr>
              <w:t>月</w:t>
            </w:r>
            <w:r w:rsidRPr="007A4312">
              <w:rPr>
                <w:rFonts w:ascii="Times New Roman" w:eastAsia="华文仿宋" w:hAnsi="Times New Roman"/>
                <w:color w:val="000000" w:themeColor="text1"/>
                <w:sz w:val="24"/>
                <w:lang w:eastAsia="zh-CN" w:bidi="ar-AE"/>
              </w:rPr>
              <w:t>20</w:t>
            </w:r>
            <w:r w:rsidRPr="007A4312">
              <w:rPr>
                <w:rFonts w:ascii="Times New Roman" w:eastAsia="华文仿宋" w:hAnsi="Times New Roman"/>
                <w:color w:val="000000" w:themeColor="text1"/>
                <w:sz w:val="24"/>
                <w:lang w:eastAsia="zh-CN" w:bidi="ar-AE"/>
              </w:rPr>
              <w:t>日</w:t>
            </w:r>
            <w:r w:rsidR="00C939A8">
              <w:rPr>
                <w:rFonts w:ascii="Times New Roman" w:eastAsia="华文仿宋" w:hAnsi="Times New Roman" w:hint="eastAsia"/>
                <w:color w:val="000000" w:themeColor="text1"/>
                <w:sz w:val="24"/>
                <w:lang w:eastAsia="zh-CN" w:bidi="ar-AE"/>
              </w:rPr>
              <w:t>），是</w:t>
            </w:r>
            <w:r w:rsidR="00C939A8" w:rsidRPr="007A4312">
              <w:rPr>
                <w:rFonts w:ascii="Times New Roman" w:eastAsia="华文仿宋" w:hAnsi="Times New Roman" w:hint="eastAsia"/>
                <w:color w:val="000000" w:themeColor="text1"/>
                <w:sz w:val="24"/>
                <w:lang w:eastAsia="zh-CN" w:bidi="ar-AE"/>
              </w:rPr>
              <w:t>福伊特水电</w:t>
            </w:r>
            <w:r w:rsidR="00C939A8" w:rsidRPr="007C0098">
              <w:rPr>
                <w:rFonts w:ascii="Times New Roman" w:eastAsia="华文仿宋" w:hAnsi="Times New Roman" w:hint="eastAsia"/>
                <w:color w:val="000000" w:themeColor="text1"/>
                <w:sz w:val="24"/>
                <w:lang w:eastAsia="zh-CN" w:bidi="ar-AE"/>
              </w:rPr>
              <w:t>控股有限公司</w:t>
            </w:r>
            <w:r w:rsidR="00C939A8">
              <w:rPr>
                <w:rFonts w:ascii="Times New Roman" w:eastAsia="华文仿宋" w:hAnsi="Times New Roman" w:hint="eastAsia"/>
                <w:color w:val="000000" w:themeColor="text1"/>
                <w:sz w:val="24"/>
                <w:lang w:eastAsia="zh-CN" w:bidi="ar-AE"/>
              </w:rPr>
              <w:t>的普通合伙人。</w:t>
            </w:r>
          </w:p>
          <w:p w:rsidR="003B5329" w:rsidRDefault="003B5329" w:rsidP="00CF1043">
            <w:pPr>
              <w:jc w:val="both"/>
              <w:rPr>
                <w:rFonts w:ascii="Times New Roman" w:eastAsia="华文仿宋" w:hAnsi="Times New Roman"/>
                <w:color w:val="000000" w:themeColor="text1"/>
                <w:sz w:val="24"/>
                <w:lang w:eastAsia="zh-CN" w:bidi="ar-AE"/>
              </w:rPr>
            </w:pPr>
          </w:p>
          <w:p w:rsidR="003B5329" w:rsidRPr="007A4312" w:rsidRDefault="003B5329" w:rsidP="003B5329">
            <w:pPr>
              <w:jc w:val="both"/>
              <w:rPr>
                <w:rFonts w:ascii="Times New Roman" w:eastAsia="华文仿宋" w:hAnsi="Times New Roman" w:hint="eastAsia"/>
                <w:color w:val="000000" w:themeColor="text1"/>
                <w:sz w:val="24"/>
                <w:lang w:eastAsia="zh-CN" w:bidi="ar-AE"/>
              </w:rPr>
            </w:pPr>
            <w:r>
              <w:rPr>
                <w:rFonts w:ascii="Times New Roman" w:eastAsia="华文仿宋" w:hAnsi="Times New Roman" w:hint="eastAsia"/>
                <w:color w:val="000000" w:themeColor="text1"/>
                <w:sz w:val="24"/>
                <w:lang w:eastAsia="zh-CN" w:bidi="ar-AE"/>
              </w:rPr>
              <w:t>本次</w:t>
            </w:r>
            <w:r>
              <w:rPr>
                <w:rFonts w:ascii="Times New Roman" w:eastAsia="华文仿宋" w:hAnsi="Times New Roman" w:hint="eastAsia"/>
                <w:color w:val="000000" w:themeColor="text1"/>
                <w:sz w:val="24"/>
                <w:lang w:eastAsia="zh-CN" w:bidi="ar-AE"/>
              </w:rPr>
              <w:t>交易前，目标公司</w:t>
            </w:r>
            <w:r w:rsidR="00D40A98">
              <w:rPr>
                <w:rFonts w:ascii="Times New Roman" w:eastAsia="华文仿宋" w:hAnsi="Times New Roman" w:hint="eastAsia"/>
                <w:color w:val="000000" w:themeColor="text1"/>
                <w:sz w:val="24"/>
                <w:lang w:eastAsia="zh-CN" w:bidi="ar-AE"/>
              </w:rPr>
              <w:t>结合了福伊特的水轮机专业能力与西门子的发电机专长，作为一家独立</w:t>
            </w:r>
            <w:r>
              <w:rPr>
                <w:rFonts w:ascii="Times New Roman" w:eastAsia="华文仿宋" w:hAnsi="Times New Roman" w:hint="eastAsia"/>
                <w:color w:val="000000" w:themeColor="text1"/>
                <w:sz w:val="24"/>
                <w:lang w:eastAsia="zh-CN" w:bidi="ar-AE"/>
              </w:rPr>
              <w:t>的</w:t>
            </w:r>
            <w:r w:rsidRPr="007A4312">
              <w:rPr>
                <w:rFonts w:ascii="Times New Roman" w:eastAsia="华文仿宋" w:hAnsi="Times New Roman" w:hint="eastAsia"/>
                <w:color w:val="000000" w:themeColor="text1"/>
                <w:sz w:val="24"/>
                <w:lang w:eastAsia="zh-CN" w:bidi="ar-AE"/>
              </w:rPr>
              <w:t>供应商向水电站提供整套水电设备。</w:t>
            </w:r>
            <w:bookmarkStart w:id="0" w:name="_GoBack"/>
            <w:bookmarkEnd w:id="0"/>
          </w:p>
        </w:tc>
      </w:tr>
      <w:tr w:rsidR="00A54941" w:rsidRPr="007A4312" w:rsidTr="00CF1043">
        <w:trPr>
          <w:trHeight w:val="198"/>
        </w:trPr>
        <w:tc>
          <w:tcPr>
            <w:tcW w:w="1917" w:type="dxa"/>
            <w:vMerge w:val="restart"/>
            <w:shd w:val="clear" w:color="auto" w:fill="D9D9D9"/>
            <w:vAlign w:val="center"/>
          </w:tcPr>
          <w:p w:rsidR="00A54941" w:rsidRPr="007A4312" w:rsidRDefault="00A54941" w:rsidP="00CF1043">
            <w:pPr>
              <w:pStyle w:val="a0"/>
              <w:spacing w:after="0"/>
              <w:rPr>
                <w:rFonts w:ascii="Times New Roman" w:eastAsia="华文楷体" w:hAnsi="Times New Roman"/>
                <w:color w:val="000000" w:themeColor="text1"/>
                <w:sz w:val="24"/>
                <w:lang w:eastAsia="zh-CN"/>
              </w:rPr>
            </w:pPr>
            <w:r w:rsidRPr="007A4312">
              <w:rPr>
                <w:rFonts w:ascii="华文仿宋" w:eastAsia="华文仿宋" w:hAnsi="华文仿宋" w:hint="eastAsia"/>
                <w:b/>
                <w:color w:val="000000" w:themeColor="text1"/>
                <w:sz w:val="24"/>
                <w:lang w:eastAsia="zh-CN" w:bidi="ar-AE"/>
              </w:rPr>
              <w:t>简易案件理由（可以单选，也可以多选）</w:t>
            </w:r>
          </w:p>
        </w:tc>
        <w:tc>
          <w:tcPr>
            <w:tcW w:w="7366" w:type="dxa"/>
            <w:gridSpan w:val="2"/>
            <w:vAlign w:val="center"/>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bidi="ar-AE"/>
              </w:rPr>
              <w:sym w:font="Wingdings" w:char="F0A8"/>
            </w:r>
            <w:r w:rsidRPr="007A4312">
              <w:rPr>
                <w:rFonts w:ascii="Times New Roman" w:eastAsia="华文仿宋" w:hAnsi="Times New Roman"/>
                <w:color w:val="000000" w:themeColor="text1"/>
                <w:sz w:val="24"/>
                <w:lang w:eastAsia="zh-CN" w:bidi="ar-AE"/>
              </w:rPr>
              <w:t xml:space="preserve"> 1.</w:t>
            </w:r>
            <w:r w:rsidRPr="007A4312">
              <w:rPr>
                <w:rFonts w:ascii="Times New Roman" w:eastAsia="华文仿宋" w:hAnsi="Times New Roman" w:hint="eastAsia"/>
                <w:color w:val="000000" w:themeColor="text1"/>
                <w:sz w:val="24"/>
                <w:lang w:eastAsia="zh-CN" w:bidi="ar-AE"/>
              </w:rPr>
              <w:t>在同一相关市场，所有参与集中的经营者所占市场份额之和小于</w:t>
            </w:r>
            <w:r w:rsidRPr="007A4312">
              <w:rPr>
                <w:rFonts w:ascii="Times New Roman" w:eastAsia="华文仿宋" w:hAnsi="Times New Roman"/>
                <w:color w:val="000000" w:themeColor="text1"/>
                <w:sz w:val="24"/>
                <w:lang w:eastAsia="zh-CN" w:bidi="ar-AE"/>
              </w:rPr>
              <w:t>15%</w:t>
            </w:r>
            <w:r w:rsidRPr="007A4312">
              <w:rPr>
                <w:rFonts w:ascii="Times New Roman" w:eastAsia="华文仿宋" w:hAnsi="Times New Roman" w:hint="eastAsia"/>
                <w:color w:val="000000" w:themeColor="text1"/>
                <w:sz w:val="24"/>
                <w:lang w:eastAsia="zh-CN" w:bidi="ar-AE"/>
              </w:rPr>
              <w:t>。</w:t>
            </w:r>
          </w:p>
        </w:tc>
      </w:tr>
      <w:tr w:rsidR="00A54941" w:rsidRPr="007A4312" w:rsidTr="00CF1043">
        <w:trPr>
          <w:trHeight w:val="234"/>
        </w:trPr>
        <w:tc>
          <w:tcPr>
            <w:tcW w:w="1917" w:type="dxa"/>
            <w:vMerge/>
            <w:shd w:val="clear" w:color="auto" w:fill="D9D9D9"/>
            <w:vAlign w:val="center"/>
          </w:tcPr>
          <w:p w:rsidR="00A54941" w:rsidRPr="007A4312" w:rsidRDefault="00A54941" w:rsidP="00CF1043">
            <w:pPr>
              <w:jc w:val="center"/>
              <w:rPr>
                <w:rFonts w:ascii="Times New Roman" w:eastAsia="华文楷体" w:hAnsi="Times New Roman"/>
                <w:color w:val="000000" w:themeColor="text1"/>
                <w:sz w:val="24"/>
                <w:lang w:eastAsia="zh-CN"/>
              </w:rPr>
            </w:pPr>
          </w:p>
        </w:tc>
        <w:tc>
          <w:tcPr>
            <w:tcW w:w="7366" w:type="dxa"/>
            <w:gridSpan w:val="2"/>
            <w:vAlign w:val="center"/>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bidi="ar-AE"/>
              </w:rPr>
              <w:sym w:font="Wingdings" w:char="F0A8"/>
            </w:r>
            <w:r w:rsidRPr="007A4312">
              <w:rPr>
                <w:rFonts w:ascii="Times New Roman" w:eastAsia="华文仿宋" w:hAnsi="Times New Roman"/>
                <w:color w:val="000000" w:themeColor="text1"/>
                <w:sz w:val="24"/>
                <w:lang w:eastAsia="zh-CN" w:bidi="ar-AE"/>
              </w:rPr>
              <w:t xml:space="preserve"> 2.</w:t>
            </w:r>
            <w:r w:rsidRPr="007A4312">
              <w:rPr>
                <w:rFonts w:ascii="Times New Roman" w:eastAsia="华文仿宋" w:hAnsi="Times New Roman" w:hint="eastAsia"/>
                <w:color w:val="000000" w:themeColor="text1"/>
                <w:sz w:val="24"/>
                <w:lang w:eastAsia="zh-CN" w:bidi="ar-AE"/>
              </w:rPr>
              <w:t>存在上下游关系的参与集中的经营者，在上下游市场所占的市场份额均小于</w:t>
            </w:r>
            <w:r w:rsidRPr="007A4312">
              <w:rPr>
                <w:rFonts w:ascii="Times New Roman" w:eastAsia="华文仿宋" w:hAnsi="Times New Roman"/>
                <w:color w:val="000000" w:themeColor="text1"/>
                <w:sz w:val="24"/>
                <w:lang w:eastAsia="zh-CN" w:bidi="ar-AE"/>
              </w:rPr>
              <w:t>25%</w:t>
            </w:r>
            <w:r w:rsidRPr="007A4312">
              <w:rPr>
                <w:rFonts w:ascii="Times New Roman" w:eastAsia="华文仿宋" w:hAnsi="Times New Roman" w:hint="eastAsia"/>
                <w:color w:val="000000" w:themeColor="text1"/>
                <w:sz w:val="24"/>
                <w:lang w:eastAsia="zh-CN" w:bidi="ar-AE"/>
              </w:rPr>
              <w:t>。</w:t>
            </w:r>
          </w:p>
        </w:tc>
      </w:tr>
      <w:tr w:rsidR="00A54941" w:rsidRPr="007A4312" w:rsidTr="00CF1043">
        <w:trPr>
          <w:trHeight w:val="202"/>
        </w:trPr>
        <w:tc>
          <w:tcPr>
            <w:tcW w:w="1917" w:type="dxa"/>
            <w:vMerge/>
            <w:shd w:val="clear" w:color="auto" w:fill="D9D9D9"/>
            <w:vAlign w:val="center"/>
          </w:tcPr>
          <w:p w:rsidR="00A54941" w:rsidRPr="007A4312" w:rsidRDefault="00A54941" w:rsidP="00CF1043">
            <w:pPr>
              <w:jc w:val="center"/>
              <w:rPr>
                <w:rFonts w:ascii="Times New Roman" w:eastAsia="华文楷体" w:hAnsi="Times New Roman"/>
                <w:color w:val="000000" w:themeColor="text1"/>
                <w:sz w:val="24"/>
                <w:lang w:eastAsia="zh-CN"/>
              </w:rPr>
            </w:pPr>
          </w:p>
        </w:tc>
        <w:tc>
          <w:tcPr>
            <w:tcW w:w="7366" w:type="dxa"/>
            <w:gridSpan w:val="2"/>
            <w:vAlign w:val="center"/>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bidi="ar-AE"/>
              </w:rPr>
              <w:sym w:font="Wingdings" w:char="F0A8"/>
            </w:r>
            <w:r w:rsidRPr="007A4312">
              <w:rPr>
                <w:rFonts w:ascii="Times New Roman" w:eastAsia="华文仿宋" w:hAnsi="Times New Roman"/>
                <w:color w:val="000000" w:themeColor="text1"/>
                <w:sz w:val="24"/>
                <w:lang w:eastAsia="zh-CN" w:bidi="ar-AE"/>
              </w:rPr>
              <w:t xml:space="preserve"> 3.</w:t>
            </w:r>
            <w:r w:rsidRPr="007A4312">
              <w:rPr>
                <w:rFonts w:ascii="Times New Roman" w:eastAsia="华文仿宋" w:hAnsi="Times New Roman" w:hint="eastAsia"/>
                <w:color w:val="000000" w:themeColor="text1"/>
                <w:sz w:val="24"/>
                <w:lang w:eastAsia="zh-CN" w:bidi="ar-AE"/>
              </w:rPr>
              <w:t>不在同一相关市场、也不存在上下游关系的参与集中的经营者，在与交易有关的每个市场所占的份额均小于</w:t>
            </w:r>
            <w:r w:rsidRPr="007A4312">
              <w:rPr>
                <w:rFonts w:ascii="Times New Roman" w:eastAsia="华文仿宋" w:hAnsi="Times New Roman"/>
                <w:color w:val="000000" w:themeColor="text1"/>
                <w:sz w:val="24"/>
                <w:lang w:eastAsia="zh-CN" w:bidi="ar-AE"/>
              </w:rPr>
              <w:t>25%</w:t>
            </w:r>
            <w:r w:rsidRPr="007A4312">
              <w:rPr>
                <w:rFonts w:ascii="Times New Roman" w:eastAsia="华文仿宋" w:hAnsi="Times New Roman" w:hint="eastAsia"/>
                <w:color w:val="000000" w:themeColor="text1"/>
                <w:sz w:val="24"/>
                <w:lang w:eastAsia="zh-CN" w:bidi="ar-AE"/>
              </w:rPr>
              <w:t>。</w:t>
            </w:r>
          </w:p>
        </w:tc>
      </w:tr>
      <w:tr w:rsidR="00A54941" w:rsidRPr="007A4312" w:rsidTr="00CF1043">
        <w:trPr>
          <w:trHeight w:val="618"/>
        </w:trPr>
        <w:tc>
          <w:tcPr>
            <w:tcW w:w="1917" w:type="dxa"/>
            <w:vMerge/>
            <w:shd w:val="clear" w:color="auto" w:fill="D9D9D9"/>
            <w:vAlign w:val="center"/>
          </w:tcPr>
          <w:p w:rsidR="00A54941" w:rsidRPr="007A4312" w:rsidRDefault="00A54941" w:rsidP="00CF1043">
            <w:pPr>
              <w:jc w:val="center"/>
              <w:rPr>
                <w:rFonts w:ascii="Times New Roman" w:eastAsia="华文楷体" w:hAnsi="Times New Roman"/>
                <w:color w:val="000000" w:themeColor="text1"/>
                <w:sz w:val="24"/>
                <w:lang w:eastAsia="zh-CN"/>
              </w:rPr>
            </w:pPr>
          </w:p>
        </w:tc>
        <w:tc>
          <w:tcPr>
            <w:tcW w:w="7366" w:type="dxa"/>
            <w:gridSpan w:val="2"/>
            <w:vAlign w:val="center"/>
          </w:tcPr>
          <w:p w:rsidR="00A54941" w:rsidRPr="007A4312" w:rsidRDefault="00A54941" w:rsidP="00CF1043">
            <w:pPr>
              <w:jc w:val="both"/>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bidi="ar-AE"/>
              </w:rPr>
              <w:sym w:font="Wingdings" w:char="F0A8"/>
            </w:r>
            <w:r w:rsidRPr="007A4312">
              <w:rPr>
                <w:rFonts w:ascii="Times New Roman" w:eastAsia="华文仿宋" w:hAnsi="Times New Roman"/>
                <w:color w:val="000000" w:themeColor="text1"/>
                <w:sz w:val="24"/>
                <w:lang w:eastAsia="zh-CN" w:bidi="ar-AE"/>
              </w:rPr>
              <w:t xml:space="preserve"> 4.</w:t>
            </w:r>
            <w:r w:rsidRPr="007A4312">
              <w:rPr>
                <w:rFonts w:ascii="Times New Roman" w:eastAsia="华文仿宋" w:hAnsi="Times New Roman" w:hint="eastAsia"/>
                <w:color w:val="000000" w:themeColor="text1"/>
                <w:sz w:val="24"/>
                <w:lang w:eastAsia="zh-CN" w:bidi="ar-AE"/>
              </w:rPr>
              <w:t>参与集中的经营者在中国境外设立合营企业，合营企业不在中国境内从事经济活动。</w:t>
            </w:r>
          </w:p>
        </w:tc>
      </w:tr>
      <w:tr w:rsidR="00A54941" w:rsidRPr="007A4312" w:rsidTr="00CF1043">
        <w:trPr>
          <w:trHeight w:val="187"/>
        </w:trPr>
        <w:tc>
          <w:tcPr>
            <w:tcW w:w="1917" w:type="dxa"/>
            <w:vMerge/>
            <w:shd w:val="clear" w:color="auto" w:fill="D9D9D9"/>
            <w:vAlign w:val="center"/>
          </w:tcPr>
          <w:p w:rsidR="00A54941" w:rsidRPr="007A4312" w:rsidRDefault="00A54941" w:rsidP="00CF1043">
            <w:pPr>
              <w:jc w:val="center"/>
              <w:rPr>
                <w:rFonts w:ascii="Times New Roman" w:eastAsia="华文楷体" w:hAnsi="Times New Roman"/>
                <w:color w:val="000000" w:themeColor="text1"/>
                <w:sz w:val="24"/>
                <w:lang w:eastAsia="zh-CN"/>
              </w:rPr>
            </w:pPr>
          </w:p>
        </w:tc>
        <w:tc>
          <w:tcPr>
            <w:tcW w:w="7366" w:type="dxa"/>
            <w:gridSpan w:val="2"/>
            <w:vAlign w:val="center"/>
          </w:tcPr>
          <w:p w:rsidR="00A54941" w:rsidRPr="007A4312" w:rsidRDefault="00A54941" w:rsidP="00CF1043">
            <w:pPr>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bidi="ar-AE"/>
              </w:rPr>
              <w:sym w:font="Wingdings" w:char="F0A8"/>
            </w:r>
            <w:r w:rsidRPr="007A4312">
              <w:rPr>
                <w:rFonts w:ascii="Times New Roman" w:eastAsia="华文仿宋" w:hAnsi="Times New Roman"/>
                <w:color w:val="000000" w:themeColor="text1"/>
                <w:sz w:val="24"/>
                <w:lang w:eastAsia="zh-CN" w:bidi="ar-AE"/>
              </w:rPr>
              <w:t xml:space="preserve"> 5.</w:t>
            </w:r>
            <w:r w:rsidRPr="007A4312">
              <w:rPr>
                <w:rFonts w:ascii="Times New Roman" w:eastAsia="华文仿宋" w:hAnsi="Times New Roman" w:hint="eastAsia"/>
                <w:color w:val="000000" w:themeColor="text1"/>
                <w:sz w:val="24"/>
                <w:lang w:eastAsia="zh-CN" w:bidi="ar-AE"/>
              </w:rPr>
              <w:t>参与集中的经营者收购境外企业股权或资产的，该境外企业不在中国境内从事经济活动。</w:t>
            </w:r>
          </w:p>
        </w:tc>
      </w:tr>
      <w:tr w:rsidR="00A54941" w:rsidRPr="007A4312" w:rsidTr="00CF1043">
        <w:trPr>
          <w:trHeight w:val="245"/>
        </w:trPr>
        <w:tc>
          <w:tcPr>
            <w:tcW w:w="1917" w:type="dxa"/>
            <w:vMerge/>
            <w:shd w:val="clear" w:color="auto" w:fill="D9D9D9"/>
            <w:vAlign w:val="center"/>
          </w:tcPr>
          <w:p w:rsidR="00A54941" w:rsidRPr="007A4312" w:rsidRDefault="00A54941" w:rsidP="00CF1043">
            <w:pPr>
              <w:jc w:val="center"/>
              <w:rPr>
                <w:rFonts w:ascii="Times New Roman" w:eastAsia="华文楷体" w:hAnsi="Times New Roman"/>
                <w:color w:val="000000" w:themeColor="text1"/>
                <w:sz w:val="24"/>
                <w:lang w:eastAsia="zh-CN"/>
              </w:rPr>
            </w:pPr>
          </w:p>
        </w:tc>
        <w:tc>
          <w:tcPr>
            <w:tcW w:w="7366" w:type="dxa"/>
            <w:gridSpan w:val="2"/>
            <w:vAlign w:val="center"/>
          </w:tcPr>
          <w:p w:rsidR="00A54941" w:rsidRPr="007A4312" w:rsidRDefault="00A54941" w:rsidP="00CF1043">
            <w:pPr>
              <w:rPr>
                <w:rFonts w:ascii="Times New Roman" w:eastAsia="华文仿宋" w:hAnsi="Times New Roman"/>
                <w:color w:val="000000" w:themeColor="text1"/>
                <w:sz w:val="24"/>
                <w:lang w:eastAsia="zh-CN" w:bidi="ar-AE"/>
              </w:rPr>
            </w:pPr>
            <w:r w:rsidRPr="007A4312">
              <w:rPr>
                <w:rFonts w:ascii="Times New Roman" w:eastAsia="华文仿宋" w:hAnsi="Times New Roman"/>
                <w:color w:val="000000" w:themeColor="text1"/>
                <w:sz w:val="24"/>
                <w:lang w:bidi="ar-AE"/>
              </w:rPr>
              <w:sym w:font="Wingdings" w:char="F0FE"/>
            </w:r>
            <w:r w:rsidRPr="007A4312">
              <w:rPr>
                <w:rFonts w:ascii="Times New Roman" w:eastAsia="华文仿宋" w:hAnsi="Times New Roman"/>
                <w:color w:val="000000" w:themeColor="text1"/>
                <w:sz w:val="24"/>
                <w:lang w:eastAsia="zh-CN" w:bidi="ar-AE"/>
              </w:rPr>
              <w:t xml:space="preserve"> 6.</w:t>
            </w:r>
            <w:r w:rsidRPr="007A4312">
              <w:rPr>
                <w:rFonts w:ascii="Times New Roman" w:eastAsia="华文仿宋" w:hAnsi="Times New Roman" w:hint="eastAsia"/>
                <w:color w:val="000000" w:themeColor="text1"/>
                <w:sz w:val="24"/>
                <w:lang w:eastAsia="zh-CN" w:bidi="ar-AE"/>
              </w:rPr>
              <w:t>由两个以上的经营者共同控制的合营企业，通过集中被其中一个或一个以上经营者控制。</w:t>
            </w:r>
          </w:p>
        </w:tc>
      </w:tr>
      <w:tr w:rsidR="00A54941" w:rsidRPr="007A4312" w:rsidTr="00CF1043">
        <w:trPr>
          <w:trHeight w:val="557"/>
        </w:trPr>
        <w:tc>
          <w:tcPr>
            <w:tcW w:w="1917" w:type="dxa"/>
            <w:shd w:val="clear" w:color="auto" w:fill="D9D9D9"/>
            <w:vAlign w:val="center"/>
          </w:tcPr>
          <w:p w:rsidR="00A54941" w:rsidRPr="007A4312" w:rsidRDefault="00A54941" w:rsidP="00CF1043">
            <w:pPr>
              <w:pStyle w:val="a0"/>
              <w:spacing w:after="0"/>
              <w:rPr>
                <w:rFonts w:ascii="Times New Roman" w:eastAsia="华文楷体" w:hAnsi="Times New Roman"/>
                <w:color w:val="000000" w:themeColor="text1"/>
                <w:sz w:val="24"/>
              </w:rPr>
            </w:pPr>
            <w:proofErr w:type="spellStart"/>
            <w:r w:rsidRPr="007A4312">
              <w:rPr>
                <w:rFonts w:ascii="华文仿宋" w:eastAsia="华文仿宋" w:hAnsi="华文仿宋" w:hint="eastAsia"/>
                <w:b/>
                <w:color w:val="000000" w:themeColor="text1"/>
                <w:sz w:val="24"/>
                <w:lang w:bidi="ar-AE"/>
              </w:rPr>
              <w:t>备注</w:t>
            </w:r>
            <w:proofErr w:type="spellEnd"/>
          </w:p>
        </w:tc>
        <w:tc>
          <w:tcPr>
            <w:tcW w:w="7366" w:type="dxa"/>
            <w:gridSpan w:val="2"/>
          </w:tcPr>
          <w:p w:rsidR="00A54941" w:rsidRPr="007A4312" w:rsidRDefault="00A54941" w:rsidP="00CF1043">
            <w:pPr>
              <w:rPr>
                <w:rFonts w:ascii="Times New Roman" w:eastAsia="华文仿宋" w:hAnsi="Times New Roman"/>
                <w:color w:val="000000" w:themeColor="text1"/>
                <w:sz w:val="24"/>
                <w:lang w:eastAsia="zh-CN" w:bidi="ar-AE"/>
              </w:rPr>
            </w:pPr>
            <w:r w:rsidRPr="007A4312">
              <w:rPr>
                <w:rFonts w:ascii="Times New Roman" w:eastAsia="华文仿宋" w:hAnsi="Times New Roman" w:hint="eastAsia"/>
                <w:color w:val="000000" w:themeColor="text1"/>
                <w:sz w:val="24"/>
                <w:lang w:eastAsia="zh-CN" w:bidi="ar-AE"/>
              </w:rPr>
              <w:t>相关商品市场：水电设备市场，</w:t>
            </w:r>
            <w:r>
              <w:rPr>
                <w:rFonts w:ascii="Times New Roman" w:eastAsia="华文仿宋" w:hAnsi="Times New Roman" w:hint="eastAsia"/>
                <w:color w:val="000000" w:themeColor="text1"/>
                <w:sz w:val="24"/>
                <w:lang w:eastAsia="zh-CN" w:bidi="ar-AE"/>
              </w:rPr>
              <w:t>目标公司</w:t>
            </w:r>
            <w:r w:rsidRPr="007A4312">
              <w:rPr>
                <w:rFonts w:ascii="Times New Roman" w:eastAsia="楷体_GB2312" w:hAnsi="Times New Roman"/>
                <w:color w:val="000000" w:themeColor="text1"/>
                <w:sz w:val="24"/>
                <w:lang w:eastAsia="zh-CN" w:bidi="ar-AE"/>
              </w:rPr>
              <w:t>【</w:t>
            </w:r>
            <w:r w:rsidRPr="007A4312">
              <w:rPr>
                <w:rFonts w:ascii="Times New Roman" w:eastAsia="楷体_GB2312" w:hAnsi="Times New Roman"/>
                <w:color w:val="000000" w:themeColor="text1"/>
                <w:sz w:val="24"/>
                <w:lang w:eastAsia="zh-CN" w:bidi="ar-AE"/>
              </w:rPr>
              <w:t>10-15</w:t>
            </w:r>
            <w:r w:rsidRPr="007A4312">
              <w:rPr>
                <w:rFonts w:ascii="Times New Roman" w:eastAsia="楷体_GB2312" w:hAnsi="Times New Roman"/>
                <w:color w:val="000000" w:themeColor="text1"/>
                <w:sz w:val="24"/>
                <w:lang w:eastAsia="zh-CN" w:bidi="ar-AE"/>
              </w:rPr>
              <w:t>】</w:t>
            </w:r>
            <w:r w:rsidRPr="007A4312">
              <w:rPr>
                <w:rFonts w:ascii="Times New Roman" w:eastAsia="楷体_GB2312" w:hAnsi="Times New Roman"/>
                <w:color w:val="000000" w:themeColor="text1"/>
                <w:sz w:val="24"/>
                <w:lang w:eastAsia="zh-CN" w:bidi="ar-AE"/>
              </w:rPr>
              <w:t>%</w:t>
            </w:r>
          </w:p>
          <w:p w:rsidR="00A54941" w:rsidRPr="007A4312" w:rsidRDefault="00A54941" w:rsidP="00CF1043">
            <w:pPr>
              <w:rPr>
                <w:rFonts w:ascii="Times New Roman" w:eastAsia="华文仿宋" w:hAnsi="Times New Roman"/>
                <w:color w:val="000000" w:themeColor="text1"/>
                <w:sz w:val="24"/>
                <w:lang w:eastAsia="zh-CN" w:bidi="ar-AE"/>
              </w:rPr>
            </w:pPr>
            <w:r w:rsidRPr="007A4312">
              <w:rPr>
                <w:rFonts w:ascii="Times New Roman" w:eastAsia="华文仿宋" w:hAnsi="Times New Roman" w:hint="eastAsia"/>
                <w:color w:val="000000" w:themeColor="text1"/>
                <w:sz w:val="24"/>
                <w:lang w:eastAsia="zh-CN" w:bidi="ar-AE"/>
              </w:rPr>
              <w:t>相关地域市场：中国境内</w:t>
            </w:r>
          </w:p>
        </w:tc>
      </w:tr>
    </w:tbl>
    <w:p w:rsidR="00A54941" w:rsidRPr="007A4312" w:rsidRDefault="00A54941" w:rsidP="00A54941">
      <w:pPr>
        <w:pStyle w:val="KWMCN-f0"/>
        <w:tabs>
          <w:tab w:val="left" w:pos="851"/>
        </w:tabs>
        <w:spacing w:after="0" w:line="240" w:lineRule="auto"/>
        <w:rPr>
          <w:rFonts w:cs="Arial"/>
          <w:b/>
          <w:color w:val="000000" w:themeColor="text1"/>
          <w:sz w:val="20"/>
          <w:szCs w:val="20"/>
        </w:rPr>
      </w:pPr>
    </w:p>
    <w:p w:rsidR="00185967" w:rsidRPr="00356D88" w:rsidRDefault="00185967" w:rsidP="00BC3DC6">
      <w:pPr>
        <w:pStyle w:val="KWMCN-f0"/>
      </w:pPr>
    </w:p>
    <w:sectPr w:rsidR="00185967" w:rsidRPr="00356D88" w:rsidSect="00B12DBA">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57F9" w:rsidRDefault="003557F9">
      <w:pPr>
        <w:ind w:firstLine="480"/>
      </w:pPr>
      <w:r>
        <w:separator/>
      </w:r>
    </w:p>
  </w:endnote>
  <w:endnote w:type="continuationSeparator" w:id="0">
    <w:p w:rsidR="003557F9" w:rsidRDefault="003557F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8A45CF" w:rsidRPr="00185967" w:rsidTr="008A45CF">
      <w:tc>
        <w:tcPr>
          <w:tcW w:w="4114" w:type="pct"/>
        </w:tcPr>
        <w:p w:rsidR="008A45CF" w:rsidRPr="00185967" w:rsidRDefault="00C175F0" w:rsidP="008A45CF">
          <w:pPr>
            <w:rPr>
              <w:rFonts w:eastAsia="楷体_GB2312" w:cs="Arial"/>
              <w:noProof/>
              <w:sz w:val="18"/>
              <w:szCs w:val="18"/>
            </w:rPr>
          </w:pPr>
          <w:r w:rsidRPr="00185967">
            <w:rPr>
              <w:rFonts w:eastAsia="楷体_GB2312" w:cs="Arial"/>
              <w:noProof/>
              <w:sz w:val="18"/>
              <w:szCs w:val="18"/>
            </w:rPr>
            <w:fldChar w:fldCharType="begin"/>
          </w:r>
          <w:r w:rsidRPr="00185967">
            <w:rPr>
              <w:rFonts w:eastAsia="楷体_GB2312" w:cs="Arial"/>
              <w:noProof/>
              <w:sz w:val="18"/>
              <w:szCs w:val="18"/>
            </w:rPr>
            <w:instrText xml:space="preserve"> FILENAME  \* Upper  \* MERGEFORMAT </w:instrText>
          </w:r>
          <w:r w:rsidRPr="00185967">
            <w:rPr>
              <w:rFonts w:eastAsia="楷体_GB2312" w:cs="Arial"/>
              <w:noProof/>
              <w:sz w:val="18"/>
              <w:szCs w:val="18"/>
            </w:rPr>
            <w:fldChar w:fldCharType="separate"/>
          </w:r>
          <w:r w:rsidR="00BC3DC6">
            <w:rPr>
              <w:rFonts w:eastAsia="楷体_GB2312" w:cs="Arial" w:hint="eastAsia"/>
              <w:noProof/>
              <w:sz w:val="18"/>
              <w:szCs w:val="18"/>
            </w:rPr>
            <w:t>文档</w:t>
          </w:r>
          <w:r w:rsidR="00BC3DC6">
            <w:rPr>
              <w:rFonts w:eastAsia="楷体_GB2312" w:cs="Arial"/>
              <w:noProof/>
              <w:sz w:val="18"/>
              <w:szCs w:val="18"/>
            </w:rPr>
            <w:t>2</w:t>
          </w:r>
          <w:r w:rsidRPr="00185967">
            <w:rPr>
              <w:rFonts w:eastAsia="楷体_GB2312" w:cs="Arial"/>
              <w:noProof/>
              <w:sz w:val="18"/>
              <w:szCs w:val="18"/>
            </w:rPr>
            <w:fldChar w:fldCharType="end"/>
          </w:r>
        </w:p>
      </w:tc>
      <w:tc>
        <w:tcPr>
          <w:tcW w:w="886" w:type="pct"/>
        </w:tcPr>
        <w:p w:rsidR="008A45CF" w:rsidRPr="00185967" w:rsidRDefault="008A45CF" w:rsidP="008A45CF">
          <w:pPr>
            <w:jc w:val="right"/>
            <w:rPr>
              <w:rFonts w:eastAsia="楷体_GB2312" w:cs="Arial"/>
              <w:sz w:val="18"/>
              <w:szCs w:val="18"/>
            </w:rPr>
          </w:pPr>
          <w:r w:rsidRPr="00185967">
            <w:rPr>
              <w:rFonts w:eastAsia="楷体_GB2312" w:cs="Arial"/>
              <w:sz w:val="18"/>
              <w:szCs w:val="18"/>
            </w:rPr>
            <w:fldChar w:fldCharType="begin"/>
          </w:r>
          <w:r w:rsidRPr="00185967">
            <w:rPr>
              <w:rFonts w:eastAsia="楷体_GB2312" w:cs="Arial"/>
              <w:sz w:val="18"/>
              <w:szCs w:val="18"/>
            </w:rPr>
            <w:instrText xml:space="preserve"> PAGE </w:instrText>
          </w:r>
          <w:r w:rsidRPr="00185967">
            <w:rPr>
              <w:rFonts w:eastAsia="楷体_GB2312" w:cs="Arial"/>
              <w:sz w:val="18"/>
              <w:szCs w:val="18"/>
            </w:rPr>
            <w:fldChar w:fldCharType="separate"/>
          </w:r>
          <w:r w:rsidR="00D40A98">
            <w:rPr>
              <w:rFonts w:eastAsia="楷体_GB2312" w:cs="Arial"/>
              <w:noProof/>
              <w:sz w:val="18"/>
              <w:szCs w:val="18"/>
            </w:rPr>
            <w:t>2</w:t>
          </w:r>
          <w:r w:rsidRPr="00185967">
            <w:rPr>
              <w:rFonts w:eastAsia="楷体_GB2312" w:cs="Arial"/>
              <w:sz w:val="18"/>
              <w:szCs w:val="18"/>
            </w:rPr>
            <w:fldChar w:fldCharType="end"/>
          </w:r>
        </w:p>
      </w:tc>
    </w:tr>
  </w:tbl>
  <w:p w:rsidR="00A0721A" w:rsidRPr="008A45CF" w:rsidRDefault="00A0721A"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Pr="009A68FE" w:rsidRDefault="00A92B7F"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57F9" w:rsidRDefault="003557F9">
      <w:pPr>
        <w:ind w:firstLine="480"/>
      </w:pPr>
      <w:r>
        <w:separator/>
      </w:r>
    </w:p>
  </w:footnote>
  <w:footnote w:type="continuationSeparator" w:id="0">
    <w:p w:rsidR="003557F9" w:rsidRDefault="003557F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60342318"/>
    <w:lvl w:ilvl="0" w:tplc="FFFFFFFF">
      <w:start w:val="1"/>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3"/>
  </w:num>
  <w:num w:numId="2">
    <w:abstractNumId w:val="15"/>
  </w:num>
  <w:num w:numId="3">
    <w:abstractNumId w:val="12"/>
  </w:num>
  <w:num w:numId="4">
    <w:abstractNumId w:val="16"/>
  </w:num>
  <w:num w:numId="5">
    <w:abstractNumId w:val="18"/>
  </w:num>
  <w:num w:numId="6">
    <w:abstractNumId w:val="5"/>
  </w:num>
  <w:num w:numId="7">
    <w:abstractNumId w:val="2"/>
  </w:num>
  <w:num w:numId="8">
    <w:abstractNumId w:val="14"/>
  </w:num>
  <w:num w:numId="9">
    <w:abstractNumId w:val="6"/>
  </w:num>
  <w:num w:numId="10">
    <w:abstractNumId w:val="11"/>
  </w:num>
  <w:num w:numId="11">
    <w:abstractNumId w:val="4"/>
  </w:num>
  <w:num w:numId="12">
    <w:abstractNumId w:val="10"/>
  </w:num>
  <w:num w:numId="13">
    <w:abstractNumId w:val="17"/>
  </w:num>
  <w:num w:numId="14">
    <w:abstractNumId w:val="3"/>
  </w:num>
  <w:num w:numId="15">
    <w:abstractNumId w:val="7"/>
  </w:num>
  <w:num w:numId="16">
    <w:abstractNumId w:val="8"/>
  </w:num>
  <w:num w:numId="17">
    <w:abstractNumId w:val="19"/>
  </w:num>
  <w:num w:numId="18">
    <w:abstractNumId w:val="9"/>
  </w:num>
  <w:num w:numId="19">
    <w:abstractNumId w:val="0"/>
  </w:num>
  <w:num w:numId="20">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05"/>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941"/>
    <w:rsid w:val="000074D6"/>
    <w:rsid w:val="000232B6"/>
    <w:rsid w:val="0002630D"/>
    <w:rsid w:val="00035C85"/>
    <w:rsid w:val="0004601F"/>
    <w:rsid w:val="00061448"/>
    <w:rsid w:val="0006493F"/>
    <w:rsid w:val="00065232"/>
    <w:rsid w:val="00073FF0"/>
    <w:rsid w:val="00076E13"/>
    <w:rsid w:val="00080FF8"/>
    <w:rsid w:val="00086D03"/>
    <w:rsid w:val="000A19FE"/>
    <w:rsid w:val="000A2606"/>
    <w:rsid w:val="000A63D6"/>
    <w:rsid w:val="000B326B"/>
    <w:rsid w:val="000C3E88"/>
    <w:rsid w:val="000C6614"/>
    <w:rsid w:val="000D4457"/>
    <w:rsid w:val="000F6244"/>
    <w:rsid w:val="00100F24"/>
    <w:rsid w:val="00103CE6"/>
    <w:rsid w:val="00117108"/>
    <w:rsid w:val="001205C5"/>
    <w:rsid w:val="00132018"/>
    <w:rsid w:val="001420FD"/>
    <w:rsid w:val="00145990"/>
    <w:rsid w:val="00185967"/>
    <w:rsid w:val="001920FA"/>
    <w:rsid w:val="0019713F"/>
    <w:rsid w:val="001A58C4"/>
    <w:rsid w:val="001B03FE"/>
    <w:rsid w:val="001B75C3"/>
    <w:rsid w:val="001C166E"/>
    <w:rsid w:val="001C560F"/>
    <w:rsid w:val="001E0583"/>
    <w:rsid w:val="001E254B"/>
    <w:rsid w:val="001F344E"/>
    <w:rsid w:val="0021557D"/>
    <w:rsid w:val="00217647"/>
    <w:rsid w:val="00220941"/>
    <w:rsid w:val="00220FEF"/>
    <w:rsid w:val="0022614A"/>
    <w:rsid w:val="00240481"/>
    <w:rsid w:val="00243B6F"/>
    <w:rsid w:val="00246349"/>
    <w:rsid w:val="002536D4"/>
    <w:rsid w:val="002617A5"/>
    <w:rsid w:val="00267643"/>
    <w:rsid w:val="00281F96"/>
    <w:rsid w:val="00294355"/>
    <w:rsid w:val="002A6A9F"/>
    <w:rsid w:val="002C1783"/>
    <w:rsid w:val="002D2D0A"/>
    <w:rsid w:val="002E7F58"/>
    <w:rsid w:val="002F7F7A"/>
    <w:rsid w:val="00304B85"/>
    <w:rsid w:val="00304CED"/>
    <w:rsid w:val="00317C2C"/>
    <w:rsid w:val="00330A7A"/>
    <w:rsid w:val="00332F1D"/>
    <w:rsid w:val="0033575C"/>
    <w:rsid w:val="00335FF9"/>
    <w:rsid w:val="00337398"/>
    <w:rsid w:val="0034634D"/>
    <w:rsid w:val="00346F0C"/>
    <w:rsid w:val="003534C5"/>
    <w:rsid w:val="003557F9"/>
    <w:rsid w:val="00356D88"/>
    <w:rsid w:val="00374CA0"/>
    <w:rsid w:val="00382836"/>
    <w:rsid w:val="003B46FF"/>
    <w:rsid w:val="003B5329"/>
    <w:rsid w:val="003C0DCE"/>
    <w:rsid w:val="003C2831"/>
    <w:rsid w:val="003C429B"/>
    <w:rsid w:val="003D6857"/>
    <w:rsid w:val="003E1337"/>
    <w:rsid w:val="003E72FD"/>
    <w:rsid w:val="004027A6"/>
    <w:rsid w:val="00406544"/>
    <w:rsid w:val="00422D81"/>
    <w:rsid w:val="00424345"/>
    <w:rsid w:val="00427530"/>
    <w:rsid w:val="0043086F"/>
    <w:rsid w:val="004328E8"/>
    <w:rsid w:val="00454EDE"/>
    <w:rsid w:val="00474A76"/>
    <w:rsid w:val="00496C70"/>
    <w:rsid w:val="004A1A00"/>
    <w:rsid w:val="004A6241"/>
    <w:rsid w:val="004B0A5D"/>
    <w:rsid w:val="004B7844"/>
    <w:rsid w:val="004D5509"/>
    <w:rsid w:val="004D6353"/>
    <w:rsid w:val="004E0E7A"/>
    <w:rsid w:val="004F673B"/>
    <w:rsid w:val="00517BBF"/>
    <w:rsid w:val="00523083"/>
    <w:rsid w:val="00542643"/>
    <w:rsid w:val="00556E19"/>
    <w:rsid w:val="00557D61"/>
    <w:rsid w:val="005670CF"/>
    <w:rsid w:val="005702C3"/>
    <w:rsid w:val="005A6504"/>
    <w:rsid w:val="005C594B"/>
    <w:rsid w:val="005D20D8"/>
    <w:rsid w:val="005D28BF"/>
    <w:rsid w:val="005D4113"/>
    <w:rsid w:val="005D76A3"/>
    <w:rsid w:val="005E0B75"/>
    <w:rsid w:val="005E0B80"/>
    <w:rsid w:val="005E2222"/>
    <w:rsid w:val="005E4498"/>
    <w:rsid w:val="005E5C12"/>
    <w:rsid w:val="005F2307"/>
    <w:rsid w:val="005F3065"/>
    <w:rsid w:val="00613054"/>
    <w:rsid w:val="00617682"/>
    <w:rsid w:val="00631229"/>
    <w:rsid w:val="00640C19"/>
    <w:rsid w:val="00641909"/>
    <w:rsid w:val="00644B45"/>
    <w:rsid w:val="006460FC"/>
    <w:rsid w:val="00646B5C"/>
    <w:rsid w:val="006470A4"/>
    <w:rsid w:val="0065672C"/>
    <w:rsid w:val="006616D6"/>
    <w:rsid w:val="0066378A"/>
    <w:rsid w:val="0067075D"/>
    <w:rsid w:val="00671930"/>
    <w:rsid w:val="006759E9"/>
    <w:rsid w:val="006A0613"/>
    <w:rsid w:val="006A3BAA"/>
    <w:rsid w:val="006B7858"/>
    <w:rsid w:val="006C36A7"/>
    <w:rsid w:val="006E0D56"/>
    <w:rsid w:val="007024A0"/>
    <w:rsid w:val="00705E29"/>
    <w:rsid w:val="00714AA1"/>
    <w:rsid w:val="00745B26"/>
    <w:rsid w:val="00795DB8"/>
    <w:rsid w:val="007A518C"/>
    <w:rsid w:val="007B1590"/>
    <w:rsid w:val="007C0098"/>
    <w:rsid w:val="007C6641"/>
    <w:rsid w:val="007C6F0D"/>
    <w:rsid w:val="00812033"/>
    <w:rsid w:val="00817126"/>
    <w:rsid w:val="00844A81"/>
    <w:rsid w:val="008541C1"/>
    <w:rsid w:val="0087071F"/>
    <w:rsid w:val="00876707"/>
    <w:rsid w:val="008819A3"/>
    <w:rsid w:val="00886565"/>
    <w:rsid w:val="00896E91"/>
    <w:rsid w:val="008A45CF"/>
    <w:rsid w:val="008C2F6B"/>
    <w:rsid w:val="008C5828"/>
    <w:rsid w:val="008C6BB1"/>
    <w:rsid w:val="008F0586"/>
    <w:rsid w:val="008F2B7E"/>
    <w:rsid w:val="008F52AE"/>
    <w:rsid w:val="008F7812"/>
    <w:rsid w:val="0091219C"/>
    <w:rsid w:val="00922FDD"/>
    <w:rsid w:val="009252A7"/>
    <w:rsid w:val="00934013"/>
    <w:rsid w:val="009419B7"/>
    <w:rsid w:val="00941C3F"/>
    <w:rsid w:val="00943698"/>
    <w:rsid w:val="0095472F"/>
    <w:rsid w:val="009560F7"/>
    <w:rsid w:val="009A68FE"/>
    <w:rsid w:val="009B06C2"/>
    <w:rsid w:val="009B48D9"/>
    <w:rsid w:val="009C0665"/>
    <w:rsid w:val="009C2CF0"/>
    <w:rsid w:val="009E3EDC"/>
    <w:rsid w:val="009E50CC"/>
    <w:rsid w:val="009E6860"/>
    <w:rsid w:val="009F3881"/>
    <w:rsid w:val="009F4EA0"/>
    <w:rsid w:val="009F5EF8"/>
    <w:rsid w:val="009F7C00"/>
    <w:rsid w:val="00A0028C"/>
    <w:rsid w:val="00A00550"/>
    <w:rsid w:val="00A0111E"/>
    <w:rsid w:val="00A06B7E"/>
    <w:rsid w:val="00A0721A"/>
    <w:rsid w:val="00A10D1C"/>
    <w:rsid w:val="00A15565"/>
    <w:rsid w:val="00A3476D"/>
    <w:rsid w:val="00A4448E"/>
    <w:rsid w:val="00A46A40"/>
    <w:rsid w:val="00A479D7"/>
    <w:rsid w:val="00A54941"/>
    <w:rsid w:val="00A61043"/>
    <w:rsid w:val="00A92B7F"/>
    <w:rsid w:val="00AB74D5"/>
    <w:rsid w:val="00AC3677"/>
    <w:rsid w:val="00AC4B3E"/>
    <w:rsid w:val="00AC6704"/>
    <w:rsid w:val="00AD6352"/>
    <w:rsid w:val="00B000C2"/>
    <w:rsid w:val="00B0724D"/>
    <w:rsid w:val="00B12DBA"/>
    <w:rsid w:val="00B1403A"/>
    <w:rsid w:val="00B16501"/>
    <w:rsid w:val="00B321F1"/>
    <w:rsid w:val="00B36F87"/>
    <w:rsid w:val="00B42636"/>
    <w:rsid w:val="00B574CD"/>
    <w:rsid w:val="00B652F5"/>
    <w:rsid w:val="00B82A6C"/>
    <w:rsid w:val="00B85251"/>
    <w:rsid w:val="00BB7B1E"/>
    <w:rsid w:val="00BC0693"/>
    <w:rsid w:val="00BC27FC"/>
    <w:rsid w:val="00BC3DC6"/>
    <w:rsid w:val="00C0088A"/>
    <w:rsid w:val="00C00BD4"/>
    <w:rsid w:val="00C01C94"/>
    <w:rsid w:val="00C13BAF"/>
    <w:rsid w:val="00C14E5E"/>
    <w:rsid w:val="00C16071"/>
    <w:rsid w:val="00C175F0"/>
    <w:rsid w:val="00C17E48"/>
    <w:rsid w:val="00C205C7"/>
    <w:rsid w:val="00C250F1"/>
    <w:rsid w:val="00C300D1"/>
    <w:rsid w:val="00C410EB"/>
    <w:rsid w:val="00C422C5"/>
    <w:rsid w:val="00C4296D"/>
    <w:rsid w:val="00C5060F"/>
    <w:rsid w:val="00C54BF6"/>
    <w:rsid w:val="00C57D52"/>
    <w:rsid w:val="00C645F6"/>
    <w:rsid w:val="00C66480"/>
    <w:rsid w:val="00C87CE4"/>
    <w:rsid w:val="00C90164"/>
    <w:rsid w:val="00C939A8"/>
    <w:rsid w:val="00CA247F"/>
    <w:rsid w:val="00CA50D6"/>
    <w:rsid w:val="00CB2C43"/>
    <w:rsid w:val="00CB3B76"/>
    <w:rsid w:val="00CC1235"/>
    <w:rsid w:val="00CD3273"/>
    <w:rsid w:val="00CE0670"/>
    <w:rsid w:val="00CF2F15"/>
    <w:rsid w:val="00D02B43"/>
    <w:rsid w:val="00D2423F"/>
    <w:rsid w:val="00D26041"/>
    <w:rsid w:val="00D33C82"/>
    <w:rsid w:val="00D37DB0"/>
    <w:rsid w:val="00D4017C"/>
    <w:rsid w:val="00D40A98"/>
    <w:rsid w:val="00D468B0"/>
    <w:rsid w:val="00D55381"/>
    <w:rsid w:val="00D62EAF"/>
    <w:rsid w:val="00D639FC"/>
    <w:rsid w:val="00D90ADE"/>
    <w:rsid w:val="00DA2847"/>
    <w:rsid w:val="00DA60DB"/>
    <w:rsid w:val="00DA6727"/>
    <w:rsid w:val="00DB2881"/>
    <w:rsid w:val="00DC2A2C"/>
    <w:rsid w:val="00DC63E5"/>
    <w:rsid w:val="00E05321"/>
    <w:rsid w:val="00E24CCA"/>
    <w:rsid w:val="00E4323F"/>
    <w:rsid w:val="00E67791"/>
    <w:rsid w:val="00E90FCF"/>
    <w:rsid w:val="00E95BDB"/>
    <w:rsid w:val="00E968E0"/>
    <w:rsid w:val="00EA0045"/>
    <w:rsid w:val="00EA247B"/>
    <w:rsid w:val="00EB4F1B"/>
    <w:rsid w:val="00EB5949"/>
    <w:rsid w:val="00EB5960"/>
    <w:rsid w:val="00EC0165"/>
    <w:rsid w:val="00ED0DD9"/>
    <w:rsid w:val="00EE7CC2"/>
    <w:rsid w:val="00EF32C9"/>
    <w:rsid w:val="00EF61BA"/>
    <w:rsid w:val="00F0543D"/>
    <w:rsid w:val="00F07C7D"/>
    <w:rsid w:val="00F1219A"/>
    <w:rsid w:val="00F12784"/>
    <w:rsid w:val="00F247CA"/>
    <w:rsid w:val="00F266D8"/>
    <w:rsid w:val="00F5076C"/>
    <w:rsid w:val="00F5418B"/>
    <w:rsid w:val="00F623B7"/>
    <w:rsid w:val="00F65A63"/>
    <w:rsid w:val="00F731C7"/>
    <w:rsid w:val="00F73A5E"/>
    <w:rsid w:val="00F743F2"/>
    <w:rsid w:val="00F82B9A"/>
    <w:rsid w:val="00F84440"/>
    <w:rsid w:val="00F9062E"/>
    <w:rsid w:val="00F96C5A"/>
    <w:rsid w:val="00FA0389"/>
    <w:rsid w:val="00FB145A"/>
    <w:rsid w:val="00FB4424"/>
    <w:rsid w:val="00FB6783"/>
    <w:rsid w:val="00FC0DCC"/>
    <w:rsid w:val="00FC7737"/>
    <w:rsid w:val="00FC79E2"/>
    <w:rsid w:val="00FD3F9B"/>
    <w:rsid w:val="00FE100A"/>
    <w:rsid w:val="00FE6155"/>
    <w:rsid w:val="00FF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F1D4DC"/>
  <w15:chartTrackingRefBased/>
  <w15:docId w15:val="{886C024F-7EA1-4135-AA2F-C5878F71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4941"/>
    <w:rPr>
      <w:rFonts w:ascii="Arial" w:eastAsia="宋体" w:hAnsi="Arial" w:cs="Times New Roman"/>
      <w:kern w:val="0"/>
      <w:sz w:val="20"/>
      <w:szCs w:val="24"/>
      <w:lang w:val="en-GB" w:eastAsia="en-GB"/>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eastAsia="楷体_GB2312"/>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eastAsia="楷体_GB2312"/>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eastAsia="楷体_GB2312"/>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eastAsia="楷体_GB2312"/>
      <w:b/>
      <w:bCs/>
      <w:sz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eastAsia="楷体_GB2312"/>
      <w:sz w:val="24"/>
    </w:rPr>
  </w:style>
  <w:style w:type="paragraph" w:styleId="ae">
    <w:name w:val="Quote"/>
    <w:basedOn w:val="a"/>
    <w:next w:val="a"/>
    <w:link w:val="af"/>
    <w:uiPriority w:val="29"/>
    <w:qFormat/>
    <w:rsid w:val="00FB145A"/>
    <w:pPr>
      <w:spacing w:after="360" w:line="320" w:lineRule="atLeast"/>
    </w:pPr>
    <w:rPr>
      <w:rFonts w:eastAsia="楷体_GB2312"/>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eastAsia="楷体_GB2312"/>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26AAA137-48CB-46FD-BBA9-C30DDEE00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148</Words>
  <Characters>849</Characters>
  <Application>Microsoft Office Word</Application>
  <DocSecurity>0</DocSecurity>
  <Lines>7</Lines>
  <Paragraphs>1</Paragraphs>
  <ScaleCrop>false</ScaleCrop>
  <Company>KWM</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6</cp:revision>
  <cp:lastPrinted>1996-04-16T03:47:00Z</cp:lastPrinted>
  <dcterms:created xsi:type="dcterms:W3CDTF">2021-11-29T08:50:00Z</dcterms:created>
  <dcterms:modified xsi:type="dcterms:W3CDTF">2021-11-30T00:37:00Z</dcterms:modified>
</cp:coreProperties>
</file>