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3B78A" w14:textId="77777777" w:rsidR="002F0367" w:rsidRPr="008E7B8C" w:rsidRDefault="002F0367" w:rsidP="00BE25F2">
      <w:pPr>
        <w:spacing w:line="440" w:lineRule="exact"/>
        <w:jc w:val="center"/>
        <w:rPr>
          <w:rFonts w:ascii="SimHei" w:eastAsia="SimHei" w:hAnsi="Times New Roman"/>
          <w:sz w:val="30"/>
          <w:szCs w:val="30"/>
        </w:rPr>
      </w:pPr>
      <w:bookmarkStart w:id="0" w:name="OLE_LINK21"/>
      <w:bookmarkStart w:id="1" w:name="OLE_LINK22"/>
      <w:r w:rsidRPr="00202C4C">
        <w:rPr>
          <w:rFonts w:ascii="SimHei" w:eastAsia="SimHei" w:hAnsi="Times New Roman" w:hint="eastAsia"/>
          <w:sz w:val="30"/>
          <w:szCs w:val="30"/>
        </w:rPr>
        <w:t>经营者集中简易案件公示表</w:t>
      </w:r>
    </w:p>
    <w:bookmarkEnd w:id="0"/>
    <w:bookmarkEnd w:id="1"/>
    <w:p w14:paraId="6D29342E" w14:textId="77777777" w:rsidR="002F0367" w:rsidRPr="00BA1596" w:rsidRDefault="002F0367" w:rsidP="004E6CE4">
      <w:pPr>
        <w:spacing w:line="440" w:lineRule="exact"/>
        <w:rPr>
          <w:rFonts w:ascii="FangSong_GB2312" w:eastAsia="FangSong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F0367" w:rsidRPr="00EF18AB" w14:paraId="6F145038" w14:textId="77777777" w:rsidTr="003F2C4F">
        <w:tc>
          <w:tcPr>
            <w:tcW w:w="1809" w:type="dxa"/>
            <w:shd w:val="clear" w:color="auto" w:fill="D9D9D9"/>
            <w:vAlign w:val="center"/>
          </w:tcPr>
          <w:p w14:paraId="60C3C7B6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1D18CD3" w14:textId="2B3B3D91" w:rsidR="002F0367" w:rsidRPr="00F923AA" w:rsidRDefault="002463F3" w:rsidP="00DC0E12">
            <w:pPr>
              <w:widowControl/>
              <w:snapToGrid w:val="0"/>
              <w:jc w:val="left"/>
              <w:rPr>
                <w:rFonts w:ascii="Times" w:hAnsi="Times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三菱商事株式会社</w:t>
            </w:r>
            <w:r w:rsidR="003D3B87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日本邮船株式会社收购</w:t>
            </w:r>
            <w:r w:rsidR="001A2FE3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</w:t>
            </w:r>
            <w:r w:rsidR="001A2FE3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ERO 4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控股私人有限公司等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家公司股权案</w:t>
            </w:r>
          </w:p>
        </w:tc>
      </w:tr>
      <w:tr w:rsidR="002F0367" w:rsidRPr="00EF18AB" w14:paraId="1125514C" w14:textId="77777777" w:rsidTr="003F2C4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9565ED0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0180561D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14:paraId="30EB2BD3" w14:textId="4731B9C6" w:rsidR="00DC42DC" w:rsidRDefault="00087849" w:rsidP="00DC42DC">
            <w:pPr>
              <w:widowControl/>
              <w:snapToGrid w:val="0"/>
              <w:jc w:val="lef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本交易</w:t>
            </w:r>
            <w:r w:rsidR="00272F55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FA4419" w:rsidRPr="00BC366E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三菱商事株式会社</w:t>
            </w:r>
            <w:r w:rsidR="00FA4419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FA4419" w:rsidRPr="0063119E">
              <w:rPr>
                <w:rFonts w:ascii="Times" w:hAnsi="Times" w:cs="SimSu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</w:t>
            </w:r>
            <w:r w:rsidR="00FA4419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FA4419" w:rsidRPr="00BC366E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日本邮船株式会社</w:t>
            </w:r>
            <w:r w:rsidR="00FA4419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FA4419" w:rsidRPr="0063119E">
              <w:rPr>
                <w:rFonts w:ascii="Times" w:hAnsi="Times" w:cs="SimSu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日本邮船</w:t>
            </w:r>
            <w:r w:rsidR="00FA4419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272F55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</w:t>
            </w: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</w:t>
            </w:r>
            <w:r w:rsidR="00FA4419"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="00FA4419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  <w:r w:rsidR="00FA4419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公司（“</w:t>
            </w:r>
            <w:r w:rsidR="00FA4419" w:rsidRPr="0063119E">
              <w:rPr>
                <w:rFonts w:ascii="Times" w:hAnsi="Times" w:cs="SimSun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="00FA4419" w:rsidRPr="0063119E">
              <w:rPr>
                <w:rFonts w:ascii="Times" w:hAnsi="Times" w:cs="SimSu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  <w:r w:rsidR="00FA4419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8853A1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4C38AC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间接子公司</w:t>
            </w:r>
            <w:r w:rsidR="008853A1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处</w:t>
            </w: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 w:rsidR="001A2FE3" w:rsidRPr="001A2FE3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MERO 4</w:t>
            </w:r>
            <w:r w:rsidR="005B009F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控股私人有限公司</w:t>
            </w:r>
            <w:r w:rsidR="00FA4419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1A2FE3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Mero</w:t>
            </w:r>
            <w:r w:rsidR="001A2FE3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4</w:t>
            </w:r>
            <w:r w:rsidR="002463F3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运营控股有限公司</w:t>
            </w:r>
            <w:r w:rsidR="00B22296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（合称“</w:t>
            </w:r>
            <w:r w:rsidR="00B22296" w:rsidRPr="0063119E">
              <w:rPr>
                <w:rFonts w:ascii="Times" w:hAnsi="Times" w:cs="SimSun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="00B22296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的部分股权</w:t>
            </w:r>
            <w:r w:rsidR="002463F3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3C847FCE" w14:textId="0A5E8C01" w:rsidR="00087849" w:rsidRPr="00087849" w:rsidRDefault="00087849" w:rsidP="00DC42DC">
            <w:pPr>
              <w:widowControl/>
              <w:snapToGrid w:val="0"/>
              <w:jc w:val="lef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="00CE1F67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拟在中国境外</w:t>
            </w: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从事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一艘名为“</w:t>
            </w:r>
            <w:r w:rsidR="001A2FE3" w:rsidRPr="001A2FE3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Alexandre de </w:t>
            </w:r>
            <w:proofErr w:type="spellStart"/>
            <w:r w:rsidR="001A2FE3" w:rsidRPr="001A2FE3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Gusmão</w:t>
            </w:r>
            <w:proofErr w:type="spellEnd"/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号</w:t>
            </w:r>
            <w:r w:rsidR="00722947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的浮式生产储卸油船</w:t>
            </w: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</w:t>
            </w:r>
            <w:r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PSO</w:t>
            </w: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的租赁和</w:t>
            </w:r>
            <w:r w:rsidR="004C38AC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运营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10A68B5A" w14:textId="2C608F2A" w:rsidR="00087849" w:rsidRDefault="00087849" w:rsidP="00DC42DC">
            <w:pPr>
              <w:widowControl/>
              <w:snapToGrid w:val="0"/>
              <w:jc w:val="lef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交易前，目标公司由</w:t>
            </w: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控股（通过其子公司）单方</w:t>
            </w:r>
            <w:r w:rsidR="00CE1F67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持股和</w:t>
            </w: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控制；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交易后，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  <w:r w:rsidR="00892491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（通过其子公司）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、三菱商事</w:t>
            </w:r>
            <w:r w:rsidRPr="00026A01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（通过其子公司）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和日本邮船</w:t>
            </w:r>
            <w:r w:rsidR="008853A1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6059CD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对目标公司形成共同控制，其</w:t>
            </w:r>
            <w:r w:rsidR="00CE1F67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各自在</w:t>
            </w: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两目标公司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持股比例为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55%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20%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33745673" w14:textId="53E31581" w:rsidR="004E6CE4" w:rsidRPr="00F923AA" w:rsidRDefault="004E6CE4" w:rsidP="00DC42DC">
            <w:pPr>
              <w:widowControl/>
              <w:snapToGrid w:val="0"/>
              <w:jc w:val="lef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  <w:tr w:rsidR="00463954" w:rsidRPr="00EF18AB" w14:paraId="17A7FA1E" w14:textId="77777777" w:rsidTr="003F2C4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FAC9594" w14:textId="77777777" w:rsidR="00463954" w:rsidRPr="00F923AA" w:rsidRDefault="00463954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7AF34377" w14:textId="77777777" w:rsidR="00463954" w:rsidRPr="00F923AA" w:rsidRDefault="00463954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61701594" w14:textId="61AA6399" w:rsidR="00463954" w:rsidRPr="00F923AA" w:rsidRDefault="00463954" w:rsidP="003F2C4F">
            <w:pPr>
              <w:spacing w:line="500" w:lineRule="exac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、日本邮船</w:t>
            </w:r>
          </w:p>
        </w:tc>
        <w:tc>
          <w:tcPr>
            <w:tcW w:w="5153" w:type="dxa"/>
          </w:tcPr>
          <w:p w14:paraId="23F8B798" w14:textId="2F771C7C" w:rsidR="00463954" w:rsidRPr="00F923AA" w:rsidRDefault="007A78A6" w:rsidP="002C69C3">
            <w:pPr>
              <w:widowControl/>
              <w:snapToGrid w:val="0"/>
              <w:jc w:val="lef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C366E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日本邮船</w:t>
            </w:r>
            <w:r w:rsidR="00CE1F67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371668" w:rsidRPr="00371668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1885</w:t>
            </w:r>
            <w:r w:rsidR="00371668" w:rsidRPr="00371668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371668" w:rsidRPr="00371668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</w:t>
            </w:r>
            <w:r w:rsidR="00371668" w:rsidRPr="00371668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371668" w:rsidRPr="00371668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29</w:t>
            </w:r>
            <w:r w:rsidR="00371668" w:rsidRPr="00371668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CE1F67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463954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是一家在东京证券交易所上市的日本企业（股票代码：</w:t>
            </w:r>
            <w:r w:rsidR="00463954"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TYO:9101</w:t>
            </w:r>
            <w:r w:rsidR="00463954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371668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463954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邮船及其控制实体为一家全球性的物流企业，主要业务如下：全球物流服务，包括班轮业务、航空货运及物流业务；散货运输业务；不动产，由邮船不动产株式会社管理；以及其他业务，包括邮轮服务以及船舶和物流业务相关的研究及开发。</w:t>
            </w:r>
          </w:p>
        </w:tc>
      </w:tr>
      <w:tr w:rsidR="00463954" w:rsidRPr="00EF18AB" w14:paraId="4AA025CA" w14:textId="77777777" w:rsidTr="003F2C4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23317B5" w14:textId="77777777" w:rsidR="00463954" w:rsidRPr="00F923AA" w:rsidRDefault="00463954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D21472F" w14:textId="14157AED" w:rsidR="00463954" w:rsidRPr="00F923AA" w:rsidRDefault="00463954" w:rsidP="003F2C4F">
            <w:pPr>
              <w:spacing w:line="500" w:lineRule="exac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、三菱商事</w:t>
            </w:r>
          </w:p>
        </w:tc>
        <w:tc>
          <w:tcPr>
            <w:tcW w:w="5153" w:type="dxa"/>
          </w:tcPr>
          <w:p w14:paraId="20B4940B" w14:textId="457369AB" w:rsidR="00463954" w:rsidRPr="00F923AA" w:rsidRDefault="007A78A6" w:rsidP="00463954">
            <w:pPr>
              <w:widowControl/>
              <w:snapToGrid w:val="0"/>
              <w:jc w:val="lef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BC366E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</w:t>
            </w:r>
            <w:r w:rsidR="00CE1F67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6326EF" w:rsidRPr="006326E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1950</w:t>
            </w:r>
            <w:r w:rsidR="006326EF" w:rsidRPr="006326E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6326EF" w:rsidRPr="006326E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6326EF" w:rsidRPr="006326E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6326EF" w:rsidRPr="006326E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6326EF" w:rsidRPr="006326E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CE1F67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463954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是一家在东京证券交易所上市的日本企业（股票代码：</w:t>
            </w:r>
            <w:r w:rsidR="00463954"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TYO:8508</w:t>
            </w:r>
            <w:r w:rsidR="00463954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CE1F67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463954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三菱商事集团</w:t>
            </w:r>
            <w:r w:rsidR="00371668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</w:t>
            </w:r>
            <w:r w:rsidR="00F902B3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</w:t>
            </w:r>
            <w:r w:rsidR="00371668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业务集团从事如下方面的业务</w:t>
            </w:r>
            <w:r w:rsidR="00463954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：天然气、工业材料、石油与化学、金属资源、工业基础设施、汽车与交通、食品工业、消费品工业、电力解决方案与城市开发。</w:t>
            </w:r>
          </w:p>
        </w:tc>
      </w:tr>
      <w:tr w:rsidR="00463954" w:rsidRPr="00EF18AB" w14:paraId="1D9C1CEC" w14:textId="77777777" w:rsidTr="003F2C4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378874C0" w14:textId="77777777" w:rsidR="00463954" w:rsidRPr="00F923AA" w:rsidRDefault="00463954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08F3C551" w14:textId="5B54C59D" w:rsidR="00463954" w:rsidRPr="00F923AA" w:rsidRDefault="00463954" w:rsidP="003F2C4F">
            <w:pPr>
              <w:spacing w:line="500" w:lineRule="exac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</w:p>
        </w:tc>
        <w:tc>
          <w:tcPr>
            <w:tcW w:w="5153" w:type="dxa"/>
          </w:tcPr>
          <w:p w14:paraId="0AE5668E" w14:textId="613EB7A4" w:rsidR="00463954" w:rsidRPr="00F923AA" w:rsidRDefault="00463954" w:rsidP="00463954">
            <w:pPr>
              <w:widowControl/>
              <w:snapToGrid w:val="0"/>
              <w:jc w:val="lef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</w:t>
            </w:r>
            <w:r w:rsidR="00CE1F67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成立于</w:t>
            </w:r>
            <w:r w:rsidR="006326EF" w:rsidRPr="006326E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1973</w:t>
            </w:r>
            <w:r w:rsidR="006326EF" w:rsidRPr="006326E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 w:rsidR="006326EF" w:rsidRPr="006326E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6326EF" w:rsidRPr="006326E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 w:rsidR="006326EF" w:rsidRPr="006326E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="006326EF" w:rsidRPr="006326E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CE1F67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是一家在瑞士注册的有限责任公司。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控股是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 Offshore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股份有限公司（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="007A78A6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Offshore</w:t>
            </w:r>
            <w:r w:rsidR="007A78A6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N.V.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) 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的全资子公司。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SBM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集团的主要业务是为海上能源行业</w:t>
            </w:r>
            <w:r w:rsidR="00030CC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提供</w:t>
            </w:r>
            <w:r w:rsidR="00030CCF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浮式生产解决方案</w:t>
            </w:r>
            <w:r w:rsidR="00030CC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设计、供应、安装、运营和</w:t>
            </w:r>
            <w:r w:rsidR="00030CCF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使用寿命</w:t>
            </w:r>
            <w:r w:rsidR="00B54D75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延长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0367" w:rsidRPr="00EF18AB" w14:paraId="0B76E9CD" w14:textId="77777777" w:rsidTr="003F2C4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ED11CA4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7448A35" w14:textId="428FAB32" w:rsidR="002F0367" w:rsidRPr="00F923AA" w:rsidRDefault="006C1654" w:rsidP="003F2C4F">
            <w:pPr>
              <w:spacing w:line="500" w:lineRule="exac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2F0367"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2F0367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2F0367"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2F0367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0367" w:rsidRPr="00EF18AB" w14:paraId="7264D438" w14:textId="77777777" w:rsidTr="003F2C4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BF40914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C0D3988" w14:textId="03F29486" w:rsidR="002F0367" w:rsidRPr="00F923AA" w:rsidRDefault="00463954" w:rsidP="003F2C4F">
            <w:pPr>
              <w:spacing w:line="500" w:lineRule="exac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2F0367"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2F0367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2F0367"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2F0367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0367" w:rsidRPr="00EF18AB" w14:paraId="1446F900" w14:textId="77777777" w:rsidTr="003F2C4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12E62EE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B95FE3C" w14:textId="5290DAA7" w:rsidR="002F0367" w:rsidRPr="00F923AA" w:rsidRDefault="000913B4" w:rsidP="003F2C4F">
            <w:pPr>
              <w:spacing w:line="500" w:lineRule="exac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2F0367"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2F0367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2F0367"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2F0367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2F0367" w:rsidRPr="00EF18AB" w14:paraId="0F4BF4A3" w14:textId="77777777" w:rsidTr="003F2C4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1CB2722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9A8E451" w14:textId="77777777" w:rsidR="002F0367" w:rsidRPr="00F923AA" w:rsidRDefault="002F0367" w:rsidP="003F2C4F">
            <w:pPr>
              <w:spacing w:line="500" w:lineRule="exac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2F0367" w:rsidRPr="00EF18AB" w14:paraId="5C564E11" w14:textId="77777777" w:rsidTr="003F2C4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FF4C955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CDCC3F5" w14:textId="699AD018" w:rsidR="002F0367" w:rsidRPr="00F923AA" w:rsidRDefault="006C1654" w:rsidP="003F2C4F">
            <w:pPr>
              <w:spacing w:line="500" w:lineRule="exac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2F0367"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2F0367"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2F0367" w:rsidRPr="00EF18AB" w14:paraId="6D7A3D24" w14:textId="77777777" w:rsidTr="003F2C4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5FDC7A0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3E04315" w14:textId="77777777" w:rsidR="002F0367" w:rsidRPr="00F923AA" w:rsidRDefault="002F0367" w:rsidP="003F2C4F">
            <w:pPr>
              <w:spacing w:line="500" w:lineRule="exac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F923AA"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2F0367" w:rsidRPr="00EF18AB" w14:paraId="1744C769" w14:textId="77777777" w:rsidTr="006C1654">
        <w:trPr>
          <w:trHeight w:val="537"/>
        </w:trPr>
        <w:tc>
          <w:tcPr>
            <w:tcW w:w="1809" w:type="dxa"/>
            <w:shd w:val="clear" w:color="auto" w:fill="D9D9D9"/>
            <w:vAlign w:val="center"/>
          </w:tcPr>
          <w:p w14:paraId="058876FB" w14:textId="77777777" w:rsidR="002F0367" w:rsidRPr="00F923AA" w:rsidRDefault="002F0367" w:rsidP="003F2C4F">
            <w:pPr>
              <w:spacing w:line="500" w:lineRule="exact"/>
              <w:jc w:val="center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923AA"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5F493A0C" w14:textId="0E333817" w:rsidR="00375F80" w:rsidRPr="00F923AA" w:rsidRDefault="006C1654" w:rsidP="003F2C4F">
            <w:pPr>
              <w:spacing w:line="500" w:lineRule="exact"/>
              <w:rPr>
                <w:rFonts w:ascii="Times" w:hAnsi="Times" w:cs="SimSu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" w:hAnsi="Times" w:cs="SimSu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</w:p>
        </w:tc>
      </w:tr>
    </w:tbl>
    <w:p w14:paraId="44A2D3F2" w14:textId="77777777" w:rsidR="00BD0995" w:rsidRPr="00026A01" w:rsidRDefault="00A42741"/>
    <w:sectPr w:rsidR="00BD0995" w:rsidRPr="00026A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EE60DA" w14:textId="77777777" w:rsidR="00A42741" w:rsidRDefault="00A42741" w:rsidP="00E02524">
      <w:r>
        <w:separator/>
      </w:r>
    </w:p>
  </w:endnote>
  <w:endnote w:type="continuationSeparator" w:id="0">
    <w:p w14:paraId="448DB36C" w14:textId="77777777" w:rsidR="00A42741" w:rsidRDefault="00A42741" w:rsidP="00E02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FangSong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471AE3" w14:textId="77777777" w:rsidR="00A42741" w:rsidRDefault="00A42741" w:rsidP="00E02524">
      <w:r>
        <w:separator/>
      </w:r>
    </w:p>
  </w:footnote>
  <w:footnote w:type="continuationSeparator" w:id="0">
    <w:p w14:paraId="734C4FAD" w14:textId="77777777" w:rsidR="00A42741" w:rsidRDefault="00A42741" w:rsidP="00E025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02D11"/>
    <w:multiLevelType w:val="hybridMultilevel"/>
    <w:tmpl w:val="A19EDB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CA28EA"/>
    <w:multiLevelType w:val="hybridMultilevel"/>
    <w:tmpl w:val="9E8288E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D1650"/>
    <w:multiLevelType w:val="hybridMultilevel"/>
    <w:tmpl w:val="9CE486FA"/>
    <w:lvl w:ilvl="0" w:tplc="E73CA22A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CEA09EA"/>
    <w:multiLevelType w:val="hybridMultilevel"/>
    <w:tmpl w:val="A19EDB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1D8"/>
    <w:rsid w:val="00026A01"/>
    <w:rsid w:val="00030CCF"/>
    <w:rsid w:val="0004017E"/>
    <w:rsid w:val="000577BF"/>
    <w:rsid w:val="00087849"/>
    <w:rsid w:val="000913B4"/>
    <w:rsid w:val="0009396F"/>
    <w:rsid w:val="000B5C6C"/>
    <w:rsid w:val="000C3683"/>
    <w:rsid w:val="000E2B65"/>
    <w:rsid w:val="000E73B3"/>
    <w:rsid w:val="00113504"/>
    <w:rsid w:val="00121DC6"/>
    <w:rsid w:val="00133132"/>
    <w:rsid w:val="00173ADE"/>
    <w:rsid w:val="0019002F"/>
    <w:rsid w:val="00196352"/>
    <w:rsid w:val="00196884"/>
    <w:rsid w:val="001A15EF"/>
    <w:rsid w:val="001A2FE3"/>
    <w:rsid w:val="001B0EF2"/>
    <w:rsid w:val="001D3AE3"/>
    <w:rsid w:val="001D7EA3"/>
    <w:rsid w:val="001F5122"/>
    <w:rsid w:val="002463F3"/>
    <w:rsid w:val="00251352"/>
    <w:rsid w:val="002608D4"/>
    <w:rsid w:val="00271E34"/>
    <w:rsid w:val="00272F55"/>
    <w:rsid w:val="00281FEA"/>
    <w:rsid w:val="002B7447"/>
    <w:rsid w:val="002C6118"/>
    <w:rsid w:val="002C69C3"/>
    <w:rsid w:val="002E08EB"/>
    <w:rsid w:val="002F0367"/>
    <w:rsid w:val="002F5B26"/>
    <w:rsid w:val="0031014D"/>
    <w:rsid w:val="00335C92"/>
    <w:rsid w:val="00371668"/>
    <w:rsid w:val="00375F80"/>
    <w:rsid w:val="00377020"/>
    <w:rsid w:val="003D3B87"/>
    <w:rsid w:val="003D7244"/>
    <w:rsid w:val="003F13F5"/>
    <w:rsid w:val="00405AD4"/>
    <w:rsid w:val="004547FF"/>
    <w:rsid w:val="00461404"/>
    <w:rsid w:val="00463954"/>
    <w:rsid w:val="004C38AC"/>
    <w:rsid w:val="004D542B"/>
    <w:rsid w:val="004E6CE4"/>
    <w:rsid w:val="004F38BD"/>
    <w:rsid w:val="00546C27"/>
    <w:rsid w:val="00570FB6"/>
    <w:rsid w:val="00586C1C"/>
    <w:rsid w:val="005B009F"/>
    <w:rsid w:val="005F16CC"/>
    <w:rsid w:val="006059CD"/>
    <w:rsid w:val="006149B0"/>
    <w:rsid w:val="0063119E"/>
    <w:rsid w:val="006326EF"/>
    <w:rsid w:val="00642ACD"/>
    <w:rsid w:val="0064728F"/>
    <w:rsid w:val="006840B0"/>
    <w:rsid w:val="006B5D01"/>
    <w:rsid w:val="006C1654"/>
    <w:rsid w:val="006C6A81"/>
    <w:rsid w:val="00722947"/>
    <w:rsid w:val="00734CF6"/>
    <w:rsid w:val="00786B46"/>
    <w:rsid w:val="007A78A6"/>
    <w:rsid w:val="007C0B3F"/>
    <w:rsid w:val="007C2CC3"/>
    <w:rsid w:val="007D7E3A"/>
    <w:rsid w:val="007E7FFC"/>
    <w:rsid w:val="00800E59"/>
    <w:rsid w:val="0082263A"/>
    <w:rsid w:val="008441D8"/>
    <w:rsid w:val="008707D0"/>
    <w:rsid w:val="008817C1"/>
    <w:rsid w:val="008853A1"/>
    <w:rsid w:val="00892491"/>
    <w:rsid w:val="008A537D"/>
    <w:rsid w:val="008D0E59"/>
    <w:rsid w:val="008E178A"/>
    <w:rsid w:val="00976DA3"/>
    <w:rsid w:val="00994AE9"/>
    <w:rsid w:val="009963D4"/>
    <w:rsid w:val="009A77EC"/>
    <w:rsid w:val="00A42741"/>
    <w:rsid w:val="00A501FD"/>
    <w:rsid w:val="00A53FE7"/>
    <w:rsid w:val="00AD12D1"/>
    <w:rsid w:val="00B22296"/>
    <w:rsid w:val="00B46D56"/>
    <w:rsid w:val="00B54D75"/>
    <w:rsid w:val="00B63D16"/>
    <w:rsid w:val="00B75CB7"/>
    <w:rsid w:val="00BA6769"/>
    <w:rsid w:val="00BC2A54"/>
    <w:rsid w:val="00BE25F2"/>
    <w:rsid w:val="00BE427D"/>
    <w:rsid w:val="00BE5567"/>
    <w:rsid w:val="00C201C3"/>
    <w:rsid w:val="00CE1F67"/>
    <w:rsid w:val="00D0413E"/>
    <w:rsid w:val="00D47504"/>
    <w:rsid w:val="00D55B34"/>
    <w:rsid w:val="00D57BC9"/>
    <w:rsid w:val="00D61897"/>
    <w:rsid w:val="00DC0E12"/>
    <w:rsid w:val="00DC2B90"/>
    <w:rsid w:val="00DC42DC"/>
    <w:rsid w:val="00E02524"/>
    <w:rsid w:val="00E42423"/>
    <w:rsid w:val="00E70C75"/>
    <w:rsid w:val="00E75F12"/>
    <w:rsid w:val="00EE23E0"/>
    <w:rsid w:val="00EF18AB"/>
    <w:rsid w:val="00F11AEA"/>
    <w:rsid w:val="00F53465"/>
    <w:rsid w:val="00F6411F"/>
    <w:rsid w:val="00F902B3"/>
    <w:rsid w:val="00F923AA"/>
    <w:rsid w:val="00FA4419"/>
    <w:rsid w:val="00FA6F66"/>
    <w:rsid w:val="00FA73CE"/>
    <w:rsid w:val="00FB1660"/>
    <w:rsid w:val="00FB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42071"/>
  <w15:docId w15:val="{2498F788-EC66-49C5-977A-45B2E01B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1D8"/>
    <w:pPr>
      <w:widowControl w:val="0"/>
      <w:jc w:val="both"/>
    </w:pPr>
    <w:rPr>
      <w:rFonts w:ascii="Calibri" w:eastAsia="SimSu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036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0367"/>
    <w:rPr>
      <w:rFonts w:ascii="Calibri" w:eastAsia="SimSun" w:hAnsi="Calibri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025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524"/>
    <w:rPr>
      <w:rFonts w:ascii="Calibri" w:eastAsia="SimSu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E025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524"/>
    <w:rPr>
      <w:rFonts w:ascii="Calibri" w:eastAsia="SimSun" w:hAnsi="Calibri" w:cs="Times New Roman"/>
    </w:rPr>
  </w:style>
  <w:style w:type="paragraph" w:styleId="ListParagraph">
    <w:name w:val="List Paragraph"/>
    <w:basedOn w:val="Normal"/>
    <w:uiPriority w:val="34"/>
    <w:qFormat/>
    <w:rsid w:val="0019002F"/>
    <w:pPr>
      <w:ind w:firstLineChars="200" w:firstLine="420"/>
    </w:pPr>
    <w:rPr>
      <w:rFonts w:ascii="Times New Roman" w:hAnsi="Times New Roman"/>
      <w:szCs w:val="24"/>
    </w:rPr>
  </w:style>
  <w:style w:type="paragraph" w:customStyle="1" w:styleId="ordinary-output">
    <w:name w:val="ordinary-output"/>
    <w:basedOn w:val="Normal"/>
    <w:rsid w:val="007C2CC3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character" w:customStyle="1" w:styleId="high-light-bg">
    <w:name w:val="high-light-bg"/>
    <w:basedOn w:val="DefaultParagraphFont"/>
    <w:rsid w:val="007C2CC3"/>
  </w:style>
  <w:style w:type="paragraph" w:styleId="Revision">
    <w:name w:val="Revision"/>
    <w:hidden/>
    <w:uiPriority w:val="99"/>
    <w:semiHidden/>
    <w:rsid w:val="007C0B3F"/>
    <w:rPr>
      <w:rFonts w:ascii="Calibri" w:eastAsia="SimSu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9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117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29858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4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06453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8152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7E4AD4-9F49-431C-8D91-C93B15FB6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guan guan</dc:creator>
  <cp:lastModifiedBy>Luyao</cp:lastModifiedBy>
  <cp:revision>4</cp:revision>
  <dcterms:created xsi:type="dcterms:W3CDTF">2022-02-09T09:24:00Z</dcterms:created>
  <dcterms:modified xsi:type="dcterms:W3CDTF">2022-02-10T08:07:00Z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657384909.01</vt:lpwstr>
  </property>
  <property fmtid="{D5CDD505-2E9C-101B-9397-08002B2CF9AE}" pid="3" name="ashurstDocRef">
    <vt:lpwstr>  657384909.01</vt:lpwstr>
  </property>
</Properties>
</file>