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6E2CCC" w14:textId="77777777" w:rsidR="00094095" w:rsidRPr="0015166A" w:rsidRDefault="00094095" w:rsidP="00316B15">
      <w:pPr>
        <w:spacing w:line="440" w:lineRule="exact"/>
        <w:jc w:val="center"/>
        <w:rPr>
          <w:rFonts w:ascii="Times New Roman" w:hAnsi="Times New Roman"/>
          <w:b/>
          <w:bCs/>
          <w:sz w:val="28"/>
          <w:szCs w:val="28"/>
        </w:rPr>
      </w:pPr>
      <w:r w:rsidRPr="0015166A">
        <w:rPr>
          <w:rFonts w:ascii="Times New Roman" w:hAnsi="Times New Roman"/>
          <w:b/>
          <w:bCs/>
          <w:sz w:val="28"/>
          <w:szCs w:val="28"/>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7C5FC8" w14:paraId="4D42BED9" w14:textId="77777777" w:rsidTr="00BA4F7F">
        <w:tc>
          <w:tcPr>
            <w:tcW w:w="1809" w:type="dxa"/>
            <w:shd w:val="clear" w:color="auto" w:fill="D9D9D9"/>
          </w:tcPr>
          <w:p w14:paraId="3EF0B65B" w14:textId="77777777" w:rsidR="00266A6B" w:rsidRPr="007C5FC8" w:rsidRDefault="00266A6B" w:rsidP="00266A6B">
            <w:pPr>
              <w:spacing w:line="500" w:lineRule="exact"/>
              <w:rPr>
                <w:rFonts w:ascii="仿宋" w:eastAsia="仿宋" w:hAnsi="仿宋"/>
                <w:b/>
                <w:bCs/>
                <w:szCs w:val="21"/>
              </w:rPr>
            </w:pPr>
            <w:r w:rsidRPr="007C5FC8">
              <w:rPr>
                <w:rFonts w:ascii="仿宋" w:eastAsia="仿宋" w:hAnsi="仿宋"/>
                <w:b/>
                <w:bCs/>
                <w:szCs w:val="21"/>
              </w:rPr>
              <w:t>案件名称</w:t>
            </w:r>
          </w:p>
        </w:tc>
        <w:tc>
          <w:tcPr>
            <w:tcW w:w="6550" w:type="dxa"/>
            <w:gridSpan w:val="2"/>
            <w:shd w:val="clear" w:color="auto" w:fill="auto"/>
            <w:vAlign w:val="center"/>
          </w:tcPr>
          <w:p w14:paraId="339098CD" w14:textId="7E9C2D82" w:rsidR="00266A6B" w:rsidRPr="007C5FC8" w:rsidRDefault="00DF7FE0" w:rsidP="00E1347C">
            <w:pPr>
              <w:spacing w:beforeLines="50" w:before="156" w:afterLines="50" w:after="156"/>
              <w:rPr>
                <w:rFonts w:ascii="仿宋" w:eastAsia="仿宋" w:hAnsi="仿宋"/>
                <w:szCs w:val="21"/>
              </w:rPr>
            </w:pPr>
            <w:r w:rsidRPr="00DF7FE0">
              <w:rPr>
                <w:rFonts w:ascii="仿宋" w:eastAsia="仿宋" w:hAnsi="仿宋" w:hint="eastAsia"/>
                <w:szCs w:val="21"/>
              </w:rPr>
              <w:t>华润徐州医药有限公司与睢宁县新城投资开发有限公司新设合营企业案</w:t>
            </w:r>
          </w:p>
        </w:tc>
      </w:tr>
      <w:tr w:rsidR="00D73A38" w:rsidRPr="007C5FC8" w14:paraId="0DDDC025" w14:textId="77777777" w:rsidTr="00BA4F7F">
        <w:trPr>
          <w:trHeight w:val="993"/>
        </w:trPr>
        <w:tc>
          <w:tcPr>
            <w:tcW w:w="1809" w:type="dxa"/>
            <w:shd w:val="clear" w:color="auto" w:fill="D9D9D9"/>
          </w:tcPr>
          <w:p w14:paraId="14A06486" w14:textId="77777777" w:rsidR="00266A6B" w:rsidRPr="007C5FC8" w:rsidRDefault="00266A6B" w:rsidP="00266A6B">
            <w:pPr>
              <w:spacing w:line="500" w:lineRule="exact"/>
              <w:rPr>
                <w:rFonts w:ascii="仿宋" w:eastAsia="仿宋" w:hAnsi="仿宋"/>
                <w:b/>
                <w:bCs/>
                <w:szCs w:val="21"/>
              </w:rPr>
            </w:pPr>
            <w:r w:rsidRPr="007C5FC8">
              <w:rPr>
                <w:rFonts w:ascii="仿宋" w:eastAsia="仿宋" w:hAnsi="仿宋"/>
                <w:b/>
                <w:bCs/>
                <w:szCs w:val="21"/>
              </w:rPr>
              <w:t>交易概况（限200字内）</w:t>
            </w:r>
          </w:p>
        </w:tc>
        <w:tc>
          <w:tcPr>
            <w:tcW w:w="6550" w:type="dxa"/>
            <w:gridSpan w:val="2"/>
          </w:tcPr>
          <w:p w14:paraId="683D2C6A" w14:textId="5B3F95C6" w:rsidR="005C11B1" w:rsidRPr="007C5FC8" w:rsidRDefault="00DF7FE0" w:rsidP="00BA1350">
            <w:pPr>
              <w:tabs>
                <w:tab w:val="left" w:pos="651"/>
              </w:tabs>
              <w:spacing w:beforeLines="50" w:before="156" w:afterLines="50" w:after="156"/>
              <w:rPr>
                <w:rFonts w:ascii="仿宋" w:eastAsia="仿宋" w:hAnsi="仿宋"/>
                <w:color w:val="000000"/>
                <w:szCs w:val="21"/>
              </w:rPr>
            </w:pPr>
            <w:r w:rsidRPr="00DF7FE0">
              <w:rPr>
                <w:rFonts w:ascii="仿宋" w:eastAsia="仿宋" w:hAnsi="仿宋" w:hint="eastAsia"/>
                <w:szCs w:val="21"/>
              </w:rPr>
              <w:t>华润徐州医药有限公司</w:t>
            </w:r>
            <w:r>
              <w:rPr>
                <w:rFonts w:ascii="仿宋" w:eastAsia="仿宋" w:hAnsi="仿宋" w:hint="eastAsia"/>
                <w:szCs w:val="21"/>
              </w:rPr>
              <w:t>（“</w:t>
            </w:r>
            <w:r w:rsidRPr="00DF7FE0">
              <w:rPr>
                <w:rFonts w:ascii="仿宋" w:eastAsia="仿宋" w:hAnsi="仿宋" w:hint="eastAsia"/>
                <w:b/>
                <w:bCs/>
                <w:szCs w:val="21"/>
              </w:rPr>
              <w:t>华润徐州”</w:t>
            </w:r>
            <w:r>
              <w:rPr>
                <w:rFonts w:ascii="仿宋" w:eastAsia="仿宋" w:hAnsi="仿宋" w:hint="eastAsia"/>
                <w:szCs w:val="21"/>
              </w:rPr>
              <w:t>）</w:t>
            </w:r>
            <w:r w:rsidRPr="00DF7FE0">
              <w:rPr>
                <w:rFonts w:ascii="仿宋" w:eastAsia="仿宋" w:hAnsi="仿宋" w:hint="eastAsia"/>
                <w:szCs w:val="21"/>
              </w:rPr>
              <w:t>与睢宁县新城投资开发有限公司</w:t>
            </w:r>
            <w:r>
              <w:rPr>
                <w:rFonts w:ascii="仿宋" w:eastAsia="仿宋" w:hAnsi="仿宋" w:hint="eastAsia"/>
                <w:szCs w:val="21"/>
              </w:rPr>
              <w:t>（“</w:t>
            </w:r>
            <w:r w:rsidRPr="00DF7FE0">
              <w:rPr>
                <w:rFonts w:ascii="仿宋" w:eastAsia="仿宋" w:hAnsi="仿宋" w:hint="eastAsia"/>
                <w:b/>
                <w:bCs/>
                <w:szCs w:val="21"/>
              </w:rPr>
              <w:t>新城投资</w:t>
            </w:r>
            <w:r>
              <w:rPr>
                <w:rFonts w:ascii="仿宋" w:eastAsia="仿宋" w:hAnsi="仿宋" w:hint="eastAsia"/>
                <w:szCs w:val="21"/>
              </w:rPr>
              <w:t>”）</w:t>
            </w:r>
            <w:r w:rsidRPr="00DF7FE0">
              <w:rPr>
                <w:rFonts w:ascii="仿宋" w:eastAsia="仿宋" w:hAnsi="仿宋" w:hint="eastAsia"/>
                <w:szCs w:val="21"/>
              </w:rPr>
              <w:t>签订出资协议，根据该协议，双方拟以51%和49%的股权比例设立一家合营企业，以从事药品和医疗器械的批发业务。</w:t>
            </w:r>
            <w:r>
              <w:rPr>
                <w:rFonts w:ascii="仿宋" w:eastAsia="仿宋" w:hAnsi="仿宋" w:hint="eastAsia"/>
                <w:szCs w:val="21"/>
              </w:rPr>
              <w:t>（“</w:t>
            </w:r>
            <w:r w:rsidRPr="00DF7FE0">
              <w:rPr>
                <w:rFonts w:ascii="仿宋" w:eastAsia="仿宋" w:hAnsi="仿宋" w:hint="eastAsia"/>
                <w:b/>
                <w:bCs/>
                <w:szCs w:val="21"/>
              </w:rPr>
              <w:t>拟议交易</w:t>
            </w:r>
            <w:r>
              <w:rPr>
                <w:rFonts w:ascii="仿宋" w:eastAsia="仿宋" w:hAnsi="仿宋" w:hint="eastAsia"/>
                <w:szCs w:val="21"/>
              </w:rPr>
              <w:t>”）</w:t>
            </w:r>
          </w:p>
        </w:tc>
      </w:tr>
      <w:tr w:rsidR="00492CEA" w:rsidRPr="007C5FC8" w14:paraId="687B1CBB" w14:textId="77777777" w:rsidTr="00E1347C">
        <w:trPr>
          <w:trHeight w:val="988"/>
        </w:trPr>
        <w:tc>
          <w:tcPr>
            <w:tcW w:w="1809" w:type="dxa"/>
            <w:vMerge w:val="restart"/>
            <w:shd w:val="clear" w:color="auto" w:fill="D9D9D9"/>
          </w:tcPr>
          <w:p w14:paraId="0F20F28F" w14:textId="77777777" w:rsidR="00492CEA" w:rsidRPr="007C5FC8" w:rsidRDefault="00492CEA" w:rsidP="00266A6B">
            <w:pPr>
              <w:spacing w:line="500" w:lineRule="exact"/>
              <w:rPr>
                <w:rFonts w:ascii="仿宋" w:eastAsia="仿宋" w:hAnsi="仿宋"/>
                <w:b/>
                <w:bCs/>
                <w:szCs w:val="21"/>
              </w:rPr>
            </w:pPr>
            <w:r w:rsidRPr="007C5FC8">
              <w:rPr>
                <w:rFonts w:ascii="仿宋" w:eastAsia="仿宋" w:hAnsi="仿宋"/>
                <w:b/>
                <w:bCs/>
                <w:szCs w:val="21"/>
              </w:rPr>
              <w:t>参与集中的经营者简介</w:t>
            </w:r>
          </w:p>
        </w:tc>
        <w:tc>
          <w:tcPr>
            <w:tcW w:w="1796" w:type="dxa"/>
          </w:tcPr>
          <w:p w14:paraId="7E060461" w14:textId="53C3288E" w:rsidR="00492CEA" w:rsidRPr="007C5FC8" w:rsidRDefault="00DF7FE0" w:rsidP="00BA1350">
            <w:pPr>
              <w:pStyle w:val="a9"/>
              <w:numPr>
                <w:ilvl w:val="0"/>
                <w:numId w:val="17"/>
              </w:numPr>
              <w:spacing w:beforeLines="50" w:before="156" w:afterLines="50" w:after="156"/>
              <w:ind w:firstLineChars="0"/>
              <w:rPr>
                <w:rFonts w:ascii="仿宋" w:eastAsia="仿宋" w:hAnsi="仿宋"/>
                <w:szCs w:val="21"/>
              </w:rPr>
            </w:pPr>
            <w:r w:rsidRPr="00DF7FE0">
              <w:rPr>
                <w:rFonts w:ascii="仿宋" w:eastAsia="仿宋" w:hAnsi="仿宋" w:hint="eastAsia"/>
                <w:szCs w:val="21"/>
              </w:rPr>
              <w:t>华润徐州</w:t>
            </w:r>
          </w:p>
        </w:tc>
        <w:tc>
          <w:tcPr>
            <w:tcW w:w="4754" w:type="dxa"/>
          </w:tcPr>
          <w:p w14:paraId="7283877F" w14:textId="607BF91C" w:rsidR="005F5692" w:rsidRPr="00BA1350" w:rsidRDefault="005F5692" w:rsidP="007E62D6">
            <w:pPr>
              <w:spacing w:beforeLines="50" w:before="156" w:afterLines="50" w:after="156"/>
              <w:rPr>
                <w:rFonts w:ascii="仿宋" w:eastAsia="仿宋" w:hAnsi="仿宋"/>
                <w:szCs w:val="21"/>
              </w:rPr>
            </w:pPr>
            <w:r w:rsidRPr="005F5692">
              <w:rPr>
                <w:rFonts w:ascii="仿宋" w:eastAsia="仿宋" w:hAnsi="仿宋" w:hint="eastAsia"/>
                <w:szCs w:val="21"/>
              </w:rPr>
              <w:t>华润徐州</w:t>
            </w:r>
            <w:r>
              <w:rPr>
                <w:rFonts w:ascii="仿宋" w:eastAsia="仿宋" w:hAnsi="仿宋" w:hint="eastAsia"/>
                <w:szCs w:val="21"/>
              </w:rPr>
              <w:t>于2</w:t>
            </w:r>
            <w:r>
              <w:rPr>
                <w:rFonts w:ascii="仿宋" w:eastAsia="仿宋" w:hAnsi="仿宋"/>
                <w:szCs w:val="21"/>
              </w:rPr>
              <w:t>019</w:t>
            </w:r>
            <w:r>
              <w:rPr>
                <w:rFonts w:ascii="仿宋" w:eastAsia="仿宋" w:hAnsi="仿宋" w:hint="eastAsia"/>
                <w:szCs w:val="21"/>
              </w:rPr>
              <w:t>年3月1</w:t>
            </w:r>
            <w:r>
              <w:rPr>
                <w:rFonts w:ascii="仿宋" w:eastAsia="仿宋" w:hAnsi="仿宋"/>
                <w:szCs w:val="21"/>
              </w:rPr>
              <w:t>5</w:t>
            </w:r>
            <w:r>
              <w:rPr>
                <w:rFonts w:ascii="仿宋" w:eastAsia="仿宋" w:hAnsi="仿宋" w:hint="eastAsia"/>
                <w:szCs w:val="21"/>
              </w:rPr>
              <w:t>日成立，</w:t>
            </w:r>
            <w:r w:rsidRPr="005F5692">
              <w:rPr>
                <w:rFonts w:ascii="仿宋" w:eastAsia="仿宋" w:hAnsi="仿宋" w:hint="eastAsia"/>
                <w:szCs w:val="21"/>
              </w:rPr>
              <w:t>主要从事药品与医疗器械的批发业务。</w:t>
            </w:r>
            <w:r w:rsidR="007E62D6">
              <w:rPr>
                <w:rFonts w:ascii="仿宋" w:eastAsia="仿宋" w:hAnsi="仿宋" w:hint="eastAsia"/>
                <w:szCs w:val="21"/>
              </w:rPr>
              <w:t>华润徐州是</w:t>
            </w:r>
            <w:r w:rsidRPr="00BA1350">
              <w:rPr>
                <w:rFonts w:ascii="仿宋" w:eastAsia="仿宋" w:hAnsi="仿宋"/>
                <w:szCs w:val="21"/>
              </w:rPr>
              <w:t>华润润</w:t>
            </w:r>
            <w:proofErr w:type="gramStart"/>
            <w:r w:rsidRPr="00BA1350">
              <w:rPr>
                <w:rFonts w:ascii="仿宋" w:eastAsia="仿宋" w:hAnsi="仿宋"/>
                <w:szCs w:val="21"/>
              </w:rPr>
              <w:t>曜</w:t>
            </w:r>
            <w:proofErr w:type="gramEnd"/>
            <w:r w:rsidRPr="00BA1350">
              <w:rPr>
                <w:rFonts w:ascii="仿宋" w:eastAsia="仿宋" w:hAnsi="仿宋"/>
                <w:szCs w:val="21"/>
              </w:rPr>
              <w:t>是华润医药商业集团有限公司（“</w:t>
            </w:r>
            <w:r w:rsidRPr="00BA1350">
              <w:rPr>
                <w:rFonts w:ascii="仿宋" w:eastAsia="仿宋" w:hAnsi="仿宋"/>
                <w:b/>
                <w:szCs w:val="21"/>
              </w:rPr>
              <w:t>华润医药商业</w:t>
            </w:r>
            <w:r w:rsidRPr="00BA1350">
              <w:rPr>
                <w:rFonts w:ascii="仿宋" w:eastAsia="仿宋" w:hAnsi="仿宋"/>
                <w:szCs w:val="21"/>
              </w:rPr>
              <w:t>”）的子公司。华润医药商业是华润医药集团有限公司（“</w:t>
            </w:r>
            <w:r w:rsidRPr="00BA1350">
              <w:rPr>
                <w:rFonts w:ascii="仿宋" w:eastAsia="仿宋" w:hAnsi="仿宋"/>
                <w:b/>
                <w:szCs w:val="21"/>
              </w:rPr>
              <w:t>华润医药</w:t>
            </w:r>
            <w:r w:rsidRPr="00BA1350">
              <w:rPr>
                <w:rFonts w:ascii="仿宋" w:eastAsia="仿宋" w:hAnsi="仿宋"/>
                <w:szCs w:val="21"/>
              </w:rPr>
              <w:t>”，香港上市公司，股票代码：03320）的全资子公司。</w:t>
            </w:r>
          </w:p>
          <w:p w14:paraId="47E2F26D" w14:textId="3AF21AAF" w:rsidR="005F5692" w:rsidRPr="007C5FC8" w:rsidRDefault="005F5692" w:rsidP="005F5692">
            <w:pPr>
              <w:spacing w:beforeLines="50" w:before="156" w:afterLines="50" w:after="156"/>
              <w:rPr>
                <w:rFonts w:ascii="仿宋" w:eastAsia="仿宋" w:hAnsi="仿宋"/>
                <w:szCs w:val="21"/>
              </w:rPr>
            </w:pPr>
            <w:r w:rsidRPr="00BA1350">
              <w:rPr>
                <w:rFonts w:ascii="仿宋" w:eastAsia="仿宋" w:hAnsi="仿宋"/>
                <w:szCs w:val="21"/>
              </w:rPr>
              <w:t>华润医药是中国领先的综合医药公司，业务范畴覆盖医药及保健产品的生产、</w:t>
            </w:r>
            <w:r>
              <w:rPr>
                <w:rFonts w:ascii="仿宋" w:eastAsia="仿宋" w:hAnsi="仿宋" w:hint="eastAsia"/>
                <w:szCs w:val="21"/>
              </w:rPr>
              <w:t>批发</w:t>
            </w:r>
            <w:r w:rsidRPr="00BA1350">
              <w:rPr>
                <w:rFonts w:ascii="仿宋" w:eastAsia="仿宋" w:hAnsi="仿宋"/>
                <w:szCs w:val="21"/>
              </w:rPr>
              <w:t>及零售。</w:t>
            </w:r>
          </w:p>
        </w:tc>
      </w:tr>
      <w:tr w:rsidR="00492CEA" w:rsidRPr="007C5FC8" w14:paraId="7DB5275E" w14:textId="77777777" w:rsidTr="00E1347C">
        <w:trPr>
          <w:trHeight w:val="404"/>
        </w:trPr>
        <w:tc>
          <w:tcPr>
            <w:tcW w:w="1809" w:type="dxa"/>
            <w:vMerge/>
            <w:shd w:val="clear" w:color="auto" w:fill="D9D9D9"/>
          </w:tcPr>
          <w:p w14:paraId="560A29AB" w14:textId="77777777" w:rsidR="00492CEA" w:rsidRPr="007C5FC8" w:rsidRDefault="00492CEA" w:rsidP="00266A6B">
            <w:pPr>
              <w:spacing w:line="500" w:lineRule="exact"/>
              <w:rPr>
                <w:rFonts w:ascii="仿宋" w:eastAsia="仿宋" w:hAnsi="仿宋"/>
                <w:szCs w:val="21"/>
              </w:rPr>
            </w:pPr>
          </w:p>
        </w:tc>
        <w:tc>
          <w:tcPr>
            <w:tcW w:w="1796" w:type="dxa"/>
          </w:tcPr>
          <w:p w14:paraId="5EED6900" w14:textId="101ADFCD" w:rsidR="00492CEA" w:rsidRPr="007C5FC8" w:rsidRDefault="005F5692" w:rsidP="00BA1350">
            <w:pPr>
              <w:pStyle w:val="a9"/>
              <w:numPr>
                <w:ilvl w:val="0"/>
                <w:numId w:val="17"/>
              </w:numPr>
              <w:spacing w:beforeLines="50" w:before="156" w:afterLines="50" w:after="156"/>
              <w:ind w:firstLineChars="0"/>
              <w:rPr>
                <w:rFonts w:ascii="仿宋" w:eastAsia="仿宋" w:hAnsi="仿宋"/>
                <w:szCs w:val="21"/>
              </w:rPr>
            </w:pPr>
            <w:r w:rsidRPr="005F5692">
              <w:rPr>
                <w:rFonts w:ascii="仿宋" w:eastAsia="仿宋" w:hAnsi="仿宋" w:hint="eastAsia"/>
                <w:szCs w:val="21"/>
              </w:rPr>
              <w:t>新城投资</w:t>
            </w:r>
          </w:p>
        </w:tc>
        <w:tc>
          <w:tcPr>
            <w:tcW w:w="4754" w:type="dxa"/>
          </w:tcPr>
          <w:p w14:paraId="54E203B5" w14:textId="06AC66C0" w:rsidR="008D7C53" w:rsidRPr="004B2CF6" w:rsidRDefault="007E62D6" w:rsidP="004B2CF6">
            <w:pPr>
              <w:spacing w:afterLines="50" w:after="156"/>
              <w:rPr>
                <w:rFonts w:ascii="仿宋" w:eastAsia="仿宋" w:hAnsi="仿宋"/>
                <w:color w:val="000000"/>
                <w:szCs w:val="21"/>
              </w:rPr>
            </w:pPr>
            <w:r w:rsidRPr="007E62D6">
              <w:rPr>
                <w:rFonts w:ascii="仿宋" w:eastAsia="仿宋" w:hAnsi="仿宋" w:hint="eastAsia"/>
                <w:color w:val="000000"/>
                <w:szCs w:val="21"/>
              </w:rPr>
              <w:t>新城投资</w:t>
            </w:r>
            <w:r>
              <w:rPr>
                <w:rFonts w:ascii="仿宋" w:eastAsia="仿宋" w:hAnsi="仿宋" w:hint="eastAsia"/>
                <w:color w:val="000000"/>
                <w:szCs w:val="21"/>
              </w:rPr>
              <w:t>于2</w:t>
            </w:r>
            <w:r>
              <w:rPr>
                <w:rFonts w:ascii="仿宋" w:eastAsia="仿宋" w:hAnsi="仿宋"/>
                <w:color w:val="000000"/>
                <w:szCs w:val="21"/>
              </w:rPr>
              <w:t>008</w:t>
            </w:r>
            <w:r>
              <w:rPr>
                <w:rFonts w:ascii="仿宋" w:eastAsia="仿宋" w:hAnsi="仿宋" w:hint="eastAsia"/>
                <w:color w:val="000000"/>
                <w:szCs w:val="21"/>
              </w:rPr>
              <w:t>年6月3</w:t>
            </w:r>
            <w:r>
              <w:rPr>
                <w:rFonts w:ascii="仿宋" w:eastAsia="仿宋" w:hAnsi="仿宋"/>
                <w:color w:val="000000"/>
                <w:szCs w:val="21"/>
              </w:rPr>
              <w:t>0</w:t>
            </w:r>
            <w:r>
              <w:rPr>
                <w:rFonts w:ascii="仿宋" w:eastAsia="仿宋" w:hAnsi="仿宋" w:hint="eastAsia"/>
                <w:color w:val="000000"/>
                <w:szCs w:val="21"/>
              </w:rPr>
              <w:t>日成立，</w:t>
            </w:r>
            <w:r w:rsidR="00D8446B">
              <w:rPr>
                <w:rFonts w:ascii="仿宋" w:eastAsia="仿宋" w:hAnsi="仿宋" w:hint="eastAsia"/>
                <w:color w:val="000000"/>
                <w:szCs w:val="21"/>
              </w:rPr>
              <w:t>为</w:t>
            </w:r>
            <w:r w:rsidR="00D8446B" w:rsidRPr="00D8446B">
              <w:rPr>
                <w:rFonts w:ascii="仿宋" w:eastAsia="仿宋" w:hAnsi="仿宋" w:hint="eastAsia"/>
                <w:color w:val="000000"/>
                <w:szCs w:val="21"/>
              </w:rPr>
              <w:t>睢宁县</w:t>
            </w:r>
            <w:r w:rsidR="00D8446B">
              <w:rPr>
                <w:rFonts w:ascii="仿宋" w:eastAsia="仿宋" w:hAnsi="仿宋" w:hint="eastAsia"/>
                <w:color w:val="000000"/>
                <w:szCs w:val="21"/>
              </w:rPr>
              <w:t>人民政府下的国资控股公司，</w:t>
            </w:r>
            <w:r w:rsidRPr="007E62D6">
              <w:rPr>
                <w:rFonts w:ascii="仿宋" w:eastAsia="仿宋" w:hAnsi="仿宋" w:hint="eastAsia"/>
                <w:color w:val="000000"/>
                <w:szCs w:val="21"/>
              </w:rPr>
              <w:t>主要</w:t>
            </w:r>
            <w:r w:rsidR="00D8446B">
              <w:rPr>
                <w:rFonts w:ascii="仿宋" w:eastAsia="仿宋" w:hAnsi="仿宋" w:hint="eastAsia"/>
                <w:color w:val="000000"/>
                <w:szCs w:val="21"/>
              </w:rPr>
              <w:t>在</w:t>
            </w:r>
            <w:r w:rsidR="00D8446B" w:rsidRPr="00D8446B">
              <w:rPr>
                <w:rFonts w:ascii="仿宋" w:eastAsia="仿宋" w:hAnsi="仿宋" w:hint="eastAsia"/>
                <w:color w:val="000000"/>
                <w:szCs w:val="21"/>
              </w:rPr>
              <w:t>睢宁县</w:t>
            </w:r>
            <w:r w:rsidRPr="007E62D6">
              <w:rPr>
                <w:rFonts w:ascii="仿宋" w:eastAsia="仿宋" w:hAnsi="仿宋" w:hint="eastAsia"/>
                <w:color w:val="000000"/>
                <w:szCs w:val="21"/>
              </w:rPr>
              <w:t>开展基础设施及安置房建设、工业地产建设运营、商业地产开发业务，并重点布局建筑施工、小贷公司、产业基金、金融服务外包、物业合作等业务。</w:t>
            </w:r>
          </w:p>
        </w:tc>
      </w:tr>
      <w:tr w:rsidR="00D73A38" w:rsidRPr="007C5FC8" w14:paraId="779A4BF3" w14:textId="77777777" w:rsidTr="00BA4F7F">
        <w:trPr>
          <w:trHeight w:val="279"/>
        </w:trPr>
        <w:tc>
          <w:tcPr>
            <w:tcW w:w="1809" w:type="dxa"/>
            <w:vMerge w:val="restart"/>
            <w:shd w:val="clear" w:color="auto" w:fill="D9D9D9"/>
          </w:tcPr>
          <w:p w14:paraId="29B44194" w14:textId="77777777" w:rsidR="00094095" w:rsidRPr="007C5FC8" w:rsidRDefault="00094095" w:rsidP="00BB2377">
            <w:pPr>
              <w:spacing w:line="500" w:lineRule="exact"/>
              <w:rPr>
                <w:rFonts w:ascii="仿宋" w:eastAsia="仿宋" w:hAnsi="仿宋"/>
                <w:b/>
                <w:bCs/>
                <w:szCs w:val="21"/>
              </w:rPr>
            </w:pPr>
            <w:r w:rsidRPr="007C5FC8">
              <w:rPr>
                <w:rFonts w:ascii="仿宋" w:eastAsia="仿宋" w:hAnsi="仿宋"/>
                <w:b/>
                <w:bCs/>
                <w:szCs w:val="21"/>
              </w:rPr>
              <w:t>简易案件理由（</w:t>
            </w:r>
            <w:r w:rsidR="005F167B" w:rsidRPr="007C5FC8">
              <w:rPr>
                <w:rFonts w:ascii="仿宋" w:eastAsia="仿宋" w:hAnsi="仿宋"/>
                <w:b/>
                <w:bCs/>
                <w:szCs w:val="21"/>
              </w:rPr>
              <w:t>可以单选，也可以多选</w:t>
            </w:r>
            <w:r w:rsidRPr="007C5FC8">
              <w:rPr>
                <w:rFonts w:ascii="仿宋" w:eastAsia="仿宋" w:hAnsi="仿宋"/>
                <w:b/>
                <w:bCs/>
                <w:szCs w:val="21"/>
              </w:rPr>
              <w:t>）</w:t>
            </w:r>
          </w:p>
        </w:tc>
        <w:tc>
          <w:tcPr>
            <w:tcW w:w="6550" w:type="dxa"/>
            <w:gridSpan w:val="2"/>
          </w:tcPr>
          <w:p w14:paraId="03448B22" w14:textId="427CFCB5" w:rsidR="00094095" w:rsidRPr="007C5FC8" w:rsidRDefault="00BA1350" w:rsidP="002F2D60">
            <w:pPr>
              <w:spacing w:line="500" w:lineRule="exact"/>
              <w:rPr>
                <w:rFonts w:ascii="仿宋" w:eastAsia="仿宋" w:hAnsi="仿宋"/>
                <w:szCs w:val="21"/>
              </w:rPr>
            </w:pPr>
            <w:r w:rsidRPr="007C5FC8">
              <w:rPr>
                <w:rFonts w:ascii="仿宋" w:eastAsia="仿宋" w:hAnsi="仿宋"/>
                <w:szCs w:val="21"/>
                <w:lang w:val="en-GB"/>
              </w:rPr>
              <w:sym w:font="Wingdings" w:char="F0FE"/>
            </w:r>
            <w:r w:rsidR="00094095" w:rsidRPr="007C5FC8">
              <w:rPr>
                <w:rFonts w:ascii="仿宋" w:eastAsia="仿宋" w:hAnsi="仿宋"/>
                <w:szCs w:val="21"/>
              </w:rPr>
              <w:t>1、在同一相关市场，所有参与集中的经营者所占市场份额之和小于15%。</w:t>
            </w:r>
          </w:p>
        </w:tc>
      </w:tr>
      <w:tr w:rsidR="00D73A38" w:rsidRPr="007C5FC8" w14:paraId="084D7D28" w14:textId="77777777" w:rsidTr="00BA4F7F">
        <w:trPr>
          <w:trHeight w:val="330"/>
        </w:trPr>
        <w:tc>
          <w:tcPr>
            <w:tcW w:w="1809" w:type="dxa"/>
            <w:vMerge/>
            <w:shd w:val="clear" w:color="auto" w:fill="D9D9D9"/>
          </w:tcPr>
          <w:p w14:paraId="756096BF" w14:textId="77777777" w:rsidR="00094095" w:rsidRPr="007C5FC8" w:rsidRDefault="00094095" w:rsidP="002F2D60">
            <w:pPr>
              <w:spacing w:line="500" w:lineRule="exact"/>
              <w:rPr>
                <w:rFonts w:ascii="仿宋" w:eastAsia="仿宋" w:hAnsi="仿宋"/>
                <w:szCs w:val="21"/>
              </w:rPr>
            </w:pPr>
          </w:p>
        </w:tc>
        <w:tc>
          <w:tcPr>
            <w:tcW w:w="6550" w:type="dxa"/>
            <w:gridSpan w:val="2"/>
          </w:tcPr>
          <w:p w14:paraId="15841CB1" w14:textId="654B8FB5" w:rsidR="00094095" w:rsidRPr="007C5FC8" w:rsidRDefault="00BA1350" w:rsidP="002F2D60">
            <w:pPr>
              <w:spacing w:line="500" w:lineRule="exact"/>
              <w:rPr>
                <w:rFonts w:ascii="仿宋" w:eastAsia="仿宋" w:hAnsi="仿宋"/>
                <w:szCs w:val="21"/>
              </w:rPr>
            </w:pPr>
            <w:r w:rsidRPr="007C5FC8">
              <w:rPr>
                <w:rFonts w:ascii="仿宋" w:eastAsia="仿宋" w:hAnsi="仿宋"/>
                <w:szCs w:val="21"/>
                <w:lang w:val="en-GB"/>
              </w:rPr>
              <w:sym w:font="Wingdings" w:char="F0FE"/>
            </w:r>
            <w:r w:rsidR="00094095" w:rsidRPr="007C5FC8">
              <w:rPr>
                <w:rFonts w:ascii="仿宋" w:eastAsia="仿宋" w:hAnsi="仿宋"/>
                <w:szCs w:val="21"/>
              </w:rPr>
              <w:t>2、存在上下游关系的参与集中的经营者，在上下游市场所占的市场份额均小于25%。</w:t>
            </w:r>
          </w:p>
        </w:tc>
      </w:tr>
      <w:tr w:rsidR="00D73A38" w:rsidRPr="007C5FC8" w14:paraId="333A6FC0" w14:textId="77777777" w:rsidTr="00BA4F7F">
        <w:trPr>
          <w:trHeight w:val="285"/>
        </w:trPr>
        <w:tc>
          <w:tcPr>
            <w:tcW w:w="1809" w:type="dxa"/>
            <w:vMerge/>
            <w:shd w:val="clear" w:color="auto" w:fill="D9D9D9"/>
          </w:tcPr>
          <w:p w14:paraId="1FC72C9E" w14:textId="77777777" w:rsidR="00094095" w:rsidRPr="007C5FC8" w:rsidRDefault="00094095" w:rsidP="002F2D60">
            <w:pPr>
              <w:spacing w:line="500" w:lineRule="exact"/>
              <w:rPr>
                <w:rFonts w:ascii="仿宋" w:eastAsia="仿宋" w:hAnsi="仿宋"/>
                <w:szCs w:val="21"/>
              </w:rPr>
            </w:pPr>
          </w:p>
        </w:tc>
        <w:tc>
          <w:tcPr>
            <w:tcW w:w="6550" w:type="dxa"/>
            <w:gridSpan w:val="2"/>
          </w:tcPr>
          <w:p w14:paraId="37076F02" w14:textId="440F19B7" w:rsidR="00094095" w:rsidRPr="007C5FC8" w:rsidRDefault="003061D7" w:rsidP="002F2D60">
            <w:pPr>
              <w:spacing w:line="500" w:lineRule="exact"/>
              <w:rPr>
                <w:rFonts w:ascii="仿宋" w:eastAsia="仿宋" w:hAnsi="仿宋"/>
                <w:szCs w:val="21"/>
              </w:rPr>
            </w:pPr>
            <w:r w:rsidRPr="007C5FC8">
              <w:rPr>
                <w:rFonts w:ascii="仿宋" w:eastAsia="仿宋" w:hAnsi="仿宋" w:cs="Arial"/>
                <w:szCs w:val="21"/>
                <w:lang w:val="en-GB"/>
              </w:rPr>
              <w:sym w:font="Wingdings" w:char="F0A8"/>
            </w:r>
            <w:r w:rsidR="00094095" w:rsidRPr="007C5FC8">
              <w:rPr>
                <w:rFonts w:ascii="仿宋" w:eastAsia="仿宋" w:hAnsi="仿宋"/>
                <w:szCs w:val="21"/>
              </w:rPr>
              <w:t>3、不在同一相关市场、也不存在上下游关系的参与集中的经营者，在与交易有关的每个市场所占的份额均小于25%。</w:t>
            </w:r>
          </w:p>
        </w:tc>
      </w:tr>
      <w:tr w:rsidR="00D73A38" w:rsidRPr="007C5FC8" w14:paraId="53C0D8DE" w14:textId="77777777" w:rsidTr="00BA4F7F">
        <w:trPr>
          <w:trHeight w:val="870"/>
        </w:trPr>
        <w:tc>
          <w:tcPr>
            <w:tcW w:w="1809" w:type="dxa"/>
            <w:vMerge/>
            <w:shd w:val="clear" w:color="auto" w:fill="D9D9D9"/>
          </w:tcPr>
          <w:p w14:paraId="63DDF24A" w14:textId="77777777" w:rsidR="00094095" w:rsidRPr="007C5FC8" w:rsidRDefault="00094095" w:rsidP="002F2D60">
            <w:pPr>
              <w:spacing w:line="500" w:lineRule="exact"/>
              <w:rPr>
                <w:rFonts w:ascii="仿宋" w:eastAsia="仿宋" w:hAnsi="仿宋"/>
                <w:szCs w:val="21"/>
              </w:rPr>
            </w:pPr>
          </w:p>
        </w:tc>
        <w:tc>
          <w:tcPr>
            <w:tcW w:w="6550" w:type="dxa"/>
            <w:gridSpan w:val="2"/>
          </w:tcPr>
          <w:p w14:paraId="54A4DD0B" w14:textId="0CFA88D7" w:rsidR="00094095" w:rsidRPr="007C5FC8" w:rsidRDefault="00087D30" w:rsidP="002F2D60">
            <w:pPr>
              <w:spacing w:line="500" w:lineRule="exact"/>
              <w:rPr>
                <w:rFonts w:ascii="仿宋" w:eastAsia="仿宋" w:hAnsi="仿宋"/>
                <w:szCs w:val="21"/>
              </w:rPr>
            </w:pPr>
            <w:r w:rsidRPr="007C5FC8">
              <w:rPr>
                <w:rFonts w:ascii="仿宋" w:eastAsia="仿宋" w:hAnsi="仿宋" w:cs="Arial"/>
                <w:szCs w:val="21"/>
                <w:lang w:val="en-GB"/>
              </w:rPr>
              <w:sym w:font="Wingdings" w:char="F0A8"/>
            </w:r>
            <w:r w:rsidR="00094095" w:rsidRPr="007C5FC8">
              <w:rPr>
                <w:rFonts w:ascii="仿宋" w:eastAsia="仿宋" w:hAnsi="仿宋"/>
                <w:szCs w:val="21"/>
              </w:rPr>
              <w:t>4、参与集中的经营者在中国境外设立合营企业，合营企业不在中国境内从事经济活动。</w:t>
            </w:r>
          </w:p>
        </w:tc>
      </w:tr>
      <w:tr w:rsidR="00D73A38" w:rsidRPr="007C5FC8" w14:paraId="6805632B" w14:textId="77777777" w:rsidTr="00BA4F7F">
        <w:trPr>
          <w:trHeight w:val="264"/>
        </w:trPr>
        <w:tc>
          <w:tcPr>
            <w:tcW w:w="1809" w:type="dxa"/>
            <w:vMerge/>
            <w:shd w:val="clear" w:color="auto" w:fill="D9D9D9"/>
          </w:tcPr>
          <w:p w14:paraId="284CAFBD" w14:textId="77777777" w:rsidR="00094095" w:rsidRPr="007C5FC8" w:rsidRDefault="00094095" w:rsidP="002F2D60">
            <w:pPr>
              <w:spacing w:line="500" w:lineRule="exact"/>
              <w:rPr>
                <w:rFonts w:ascii="仿宋" w:eastAsia="仿宋" w:hAnsi="仿宋"/>
                <w:szCs w:val="21"/>
              </w:rPr>
            </w:pPr>
          </w:p>
        </w:tc>
        <w:tc>
          <w:tcPr>
            <w:tcW w:w="6550" w:type="dxa"/>
            <w:gridSpan w:val="2"/>
          </w:tcPr>
          <w:p w14:paraId="20FEBF80" w14:textId="56F48015" w:rsidR="00094095" w:rsidRPr="007C5FC8" w:rsidRDefault="00BA1350" w:rsidP="002F2D60">
            <w:pPr>
              <w:spacing w:line="500" w:lineRule="exact"/>
              <w:rPr>
                <w:rFonts w:ascii="仿宋" w:eastAsia="仿宋" w:hAnsi="仿宋"/>
                <w:szCs w:val="21"/>
              </w:rPr>
            </w:pPr>
            <w:r w:rsidRPr="007C5FC8">
              <w:rPr>
                <w:rFonts w:ascii="仿宋" w:eastAsia="仿宋" w:hAnsi="仿宋" w:cs="Arial"/>
                <w:szCs w:val="21"/>
                <w:lang w:val="en-GB"/>
              </w:rPr>
              <w:sym w:font="Wingdings" w:char="F0A8"/>
            </w:r>
            <w:r w:rsidR="00094095" w:rsidRPr="007C5FC8">
              <w:rPr>
                <w:rFonts w:ascii="仿宋" w:eastAsia="仿宋" w:hAnsi="仿宋"/>
                <w:szCs w:val="21"/>
              </w:rPr>
              <w:t>5、参与集中的经营者收购境外企业股权或资产的，该境外企业不在中国境内从事经济活动。</w:t>
            </w:r>
          </w:p>
        </w:tc>
      </w:tr>
      <w:tr w:rsidR="00D73A38" w:rsidRPr="007C5FC8" w14:paraId="3F5B2633" w14:textId="77777777" w:rsidTr="00BA4F7F">
        <w:trPr>
          <w:trHeight w:val="345"/>
        </w:trPr>
        <w:tc>
          <w:tcPr>
            <w:tcW w:w="1809" w:type="dxa"/>
            <w:vMerge/>
            <w:shd w:val="clear" w:color="auto" w:fill="D9D9D9"/>
          </w:tcPr>
          <w:p w14:paraId="31BA6860" w14:textId="77777777" w:rsidR="00094095" w:rsidRPr="007C5FC8" w:rsidRDefault="00094095" w:rsidP="002F2D60">
            <w:pPr>
              <w:spacing w:line="500" w:lineRule="exact"/>
              <w:rPr>
                <w:rFonts w:ascii="仿宋" w:eastAsia="仿宋" w:hAnsi="仿宋"/>
                <w:szCs w:val="21"/>
              </w:rPr>
            </w:pPr>
          </w:p>
        </w:tc>
        <w:tc>
          <w:tcPr>
            <w:tcW w:w="6550" w:type="dxa"/>
            <w:gridSpan w:val="2"/>
          </w:tcPr>
          <w:p w14:paraId="5742F919" w14:textId="29EAC080" w:rsidR="00094095" w:rsidRPr="007C5FC8" w:rsidRDefault="007C5FC8" w:rsidP="002F2D60">
            <w:pPr>
              <w:spacing w:line="500" w:lineRule="exact"/>
              <w:rPr>
                <w:rFonts w:ascii="仿宋" w:eastAsia="仿宋" w:hAnsi="仿宋"/>
                <w:szCs w:val="21"/>
              </w:rPr>
            </w:pPr>
            <w:r w:rsidRPr="007C5FC8">
              <w:rPr>
                <w:rFonts w:ascii="仿宋" w:eastAsia="仿宋" w:hAnsi="仿宋" w:cs="Arial"/>
                <w:szCs w:val="21"/>
                <w:lang w:val="en-GB"/>
              </w:rPr>
              <w:sym w:font="Wingdings" w:char="F0A8"/>
            </w:r>
            <w:r w:rsidR="00094095" w:rsidRPr="007C5FC8">
              <w:rPr>
                <w:rFonts w:ascii="仿宋" w:eastAsia="仿宋" w:hAnsi="仿宋"/>
                <w:szCs w:val="21"/>
              </w:rPr>
              <w:t>6、由两个以上的经营者共同控制的合营企业，通过集中被其中一个</w:t>
            </w:r>
            <w:r w:rsidR="00094095" w:rsidRPr="007C5FC8">
              <w:rPr>
                <w:rFonts w:ascii="仿宋" w:eastAsia="仿宋" w:hAnsi="仿宋"/>
                <w:szCs w:val="21"/>
              </w:rPr>
              <w:lastRenderedPageBreak/>
              <w:t>或一个以上经营者控制。</w:t>
            </w:r>
          </w:p>
        </w:tc>
      </w:tr>
      <w:tr w:rsidR="00D73A38" w:rsidRPr="007C5FC8" w14:paraId="57C9DAD0" w14:textId="77777777" w:rsidTr="0002587C">
        <w:trPr>
          <w:trHeight w:val="4186"/>
        </w:trPr>
        <w:tc>
          <w:tcPr>
            <w:tcW w:w="1809" w:type="dxa"/>
            <w:shd w:val="clear" w:color="auto" w:fill="D9D9D9"/>
          </w:tcPr>
          <w:p w14:paraId="26D53E82" w14:textId="77777777" w:rsidR="00094095" w:rsidRPr="007C5FC8" w:rsidRDefault="00094095" w:rsidP="002F2D60">
            <w:pPr>
              <w:spacing w:line="500" w:lineRule="exact"/>
              <w:rPr>
                <w:rFonts w:ascii="仿宋" w:eastAsia="仿宋" w:hAnsi="仿宋"/>
                <w:b/>
                <w:bCs/>
                <w:szCs w:val="21"/>
              </w:rPr>
            </w:pPr>
            <w:r w:rsidRPr="007C5FC8">
              <w:rPr>
                <w:rFonts w:ascii="仿宋" w:eastAsia="仿宋" w:hAnsi="仿宋"/>
                <w:b/>
                <w:bCs/>
                <w:szCs w:val="21"/>
              </w:rPr>
              <w:lastRenderedPageBreak/>
              <w:t>备注</w:t>
            </w:r>
          </w:p>
        </w:tc>
        <w:tc>
          <w:tcPr>
            <w:tcW w:w="6550" w:type="dxa"/>
            <w:gridSpan w:val="2"/>
          </w:tcPr>
          <w:tbl>
            <w:tblPr>
              <w:tblStyle w:val="a3"/>
              <w:tblW w:w="0" w:type="auto"/>
              <w:tblLook w:val="04A0" w:firstRow="1" w:lastRow="0" w:firstColumn="1" w:lastColumn="0" w:noHBand="0" w:noVBand="1"/>
            </w:tblPr>
            <w:tblGrid>
              <w:gridCol w:w="2108"/>
              <w:gridCol w:w="2108"/>
              <w:gridCol w:w="2108"/>
            </w:tblGrid>
            <w:tr w:rsidR="00BA1350" w14:paraId="65A2705C" w14:textId="77777777" w:rsidTr="00BA1350">
              <w:tc>
                <w:tcPr>
                  <w:tcW w:w="2108" w:type="dxa"/>
                </w:tcPr>
                <w:p w14:paraId="10CBAC52" w14:textId="68495424" w:rsidR="00BA1350" w:rsidRDefault="00BA1350" w:rsidP="00E1347C">
                  <w:pPr>
                    <w:spacing w:beforeLines="50" w:before="156" w:afterLines="50" w:after="156"/>
                    <w:rPr>
                      <w:rFonts w:ascii="仿宋" w:eastAsia="仿宋" w:hAnsi="仿宋"/>
                      <w:szCs w:val="21"/>
                    </w:rPr>
                  </w:pPr>
                  <w:r>
                    <w:rPr>
                      <w:rFonts w:ascii="仿宋" w:eastAsia="仿宋" w:hAnsi="仿宋"/>
                      <w:szCs w:val="21"/>
                    </w:rPr>
                    <w:t>相关产品市场</w:t>
                  </w:r>
                </w:p>
              </w:tc>
              <w:tc>
                <w:tcPr>
                  <w:tcW w:w="2108" w:type="dxa"/>
                </w:tcPr>
                <w:p w14:paraId="709E8E8B" w14:textId="733CC3B1" w:rsidR="00BA1350" w:rsidRDefault="00BA1350" w:rsidP="00E1347C">
                  <w:pPr>
                    <w:spacing w:beforeLines="50" w:before="156" w:afterLines="50" w:after="156"/>
                    <w:rPr>
                      <w:rFonts w:ascii="仿宋" w:eastAsia="仿宋" w:hAnsi="仿宋"/>
                      <w:szCs w:val="21"/>
                    </w:rPr>
                  </w:pPr>
                  <w:r>
                    <w:rPr>
                      <w:rFonts w:ascii="仿宋" w:eastAsia="仿宋" w:hAnsi="仿宋"/>
                      <w:szCs w:val="21"/>
                    </w:rPr>
                    <w:t>相关地域市场</w:t>
                  </w:r>
                </w:p>
              </w:tc>
              <w:tc>
                <w:tcPr>
                  <w:tcW w:w="2108" w:type="dxa"/>
                </w:tcPr>
                <w:p w14:paraId="0DCF52A6" w14:textId="0EBC5162" w:rsidR="00BA1350" w:rsidRDefault="00BA1350" w:rsidP="00E1347C">
                  <w:pPr>
                    <w:spacing w:beforeLines="50" w:before="156" w:afterLines="50" w:after="156"/>
                    <w:rPr>
                      <w:rFonts w:ascii="仿宋" w:eastAsia="仿宋" w:hAnsi="仿宋"/>
                      <w:szCs w:val="21"/>
                    </w:rPr>
                  </w:pPr>
                  <w:r>
                    <w:rPr>
                      <w:rFonts w:ascii="仿宋" w:eastAsia="仿宋" w:hAnsi="仿宋"/>
                      <w:szCs w:val="21"/>
                    </w:rPr>
                    <w:t>交易各方的市场份额</w:t>
                  </w:r>
                </w:p>
              </w:tc>
            </w:tr>
            <w:tr w:rsidR="00041D10" w14:paraId="086BDDCC" w14:textId="77777777" w:rsidTr="00BA1350">
              <w:tc>
                <w:tcPr>
                  <w:tcW w:w="2108" w:type="dxa"/>
                </w:tcPr>
                <w:p w14:paraId="4A83473E" w14:textId="63128CC2" w:rsid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消化道及代谢</w:t>
                  </w:r>
                  <w:r w:rsidR="005D0E5D">
                    <w:rPr>
                      <w:rFonts w:ascii="仿宋" w:eastAsia="仿宋" w:hAnsi="仿宋" w:hint="eastAsia"/>
                      <w:szCs w:val="21"/>
                    </w:rPr>
                    <w:t>中成药</w:t>
                  </w:r>
                  <w:r w:rsidRPr="00041D10">
                    <w:rPr>
                      <w:rFonts w:ascii="仿宋" w:eastAsia="仿宋" w:hAnsi="仿宋" w:hint="eastAsia"/>
                      <w:szCs w:val="21"/>
                    </w:rPr>
                    <w:t>生产市场</w:t>
                  </w:r>
                </w:p>
              </w:tc>
              <w:tc>
                <w:tcPr>
                  <w:tcW w:w="2108" w:type="dxa"/>
                  <w:vMerge w:val="restart"/>
                </w:tcPr>
                <w:p w14:paraId="2950E1BA" w14:textId="35DC882B" w:rsidR="00041D10" w:rsidRDefault="00041D10" w:rsidP="00E1347C">
                  <w:pPr>
                    <w:spacing w:beforeLines="50" w:before="156" w:afterLines="50" w:after="156"/>
                    <w:rPr>
                      <w:rFonts w:ascii="仿宋" w:eastAsia="仿宋" w:hAnsi="仿宋"/>
                      <w:szCs w:val="21"/>
                    </w:rPr>
                  </w:pPr>
                  <w:r>
                    <w:rPr>
                      <w:rFonts w:ascii="仿宋" w:eastAsia="仿宋" w:hAnsi="仿宋"/>
                      <w:szCs w:val="21"/>
                    </w:rPr>
                    <w:t>中国境</w:t>
                  </w:r>
                  <w:r>
                    <w:rPr>
                      <w:rFonts w:ascii="仿宋" w:eastAsia="仿宋" w:hAnsi="仿宋" w:hint="eastAsia"/>
                      <w:szCs w:val="21"/>
                    </w:rPr>
                    <w:t>内</w:t>
                  </w:r>
                </w:p>
              </w:tc>
              <w:tc>
                <w:tcPr>
                  <w:tcW w:w="2108" w:type="dxa"/>
                </w:tcPr>
                <w:p w14:paraId="1EF06BFF" w14:textId="3DA7FD9C"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w:t>
                  </w:r>
                  <w:r>
                    <w:rPr>
                      <w:rFonts w:ascii="仿宋" w:eastAsia="仿宋" w:hAnsi="仿宋"/>
                      <w:szCs w:val="21"/>
                    </w:rPr>
                    <w:t>5-10</w:t>
                  </w:r>
                  <w:r>
                    <w:rPr>
                      <w:rFonts w:ascii="仿宋" w:eastAsia="仿宋" w:hAnsi="仿宋" w:hint="eastAsia"/>
                      <w:szCs w:val="21"/>
                    </w:rPr>
                    <w:t>%</w:t>
                  </w:r>
                </w:p>
              </w:tc>
            </w:tr>
            <w:tr w:rsidR="00041D10" w14:paraId="554B4546" w14:textId="77777777" w:rsidTr="00BA1350">
              <w:tc>
                <w:tcPr>
                  <w:tcW w:w="2108" w:type="dxa"/>
                </w:tcPr>
                <w:p w14:paraId="4DFB4EA5" w14:textId="6A40ECEE"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补益类中成药生产市场</w:t>
                  </w:r>
                </w:p>
              </w:tc>
              <w:tc>
                <w:tcPr>
                  <w:tcW w:w="2108" w:type="dxa"/>
                  <w:vMerge/>
                </w:tcPr>
                <w:p w14:paraId="3D04DD31" w14:textId="375F86DA" w:rsidR="00041D10" w:rsidRDefault="00041D10" w:rsidP="00E1347C">
                  <w:pPr>
                    <w:spacing w:beforeLines="50" w:before="156" w:afterLines="50" w:after="156"/>
                    <w:rPr>
                      <w:rFonts w:ascii="仿宋" w:eastAsia="仿宋" w:hAnsi="仿宋"/>
                      <w:szCs w:val="21"/>
                    </w:rPr>
                  </w:pPr>
                </w:p>
              </w:tc>
              <w:tc>
                <w:tcPr>
                  <w:tcW w:w="2108" w:type="dxa"/>
                </w:tcPr>
                <w:p w14:paraId="7EA6850D" w14:textId="70B91ECA"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w:t>
                  </w:r>
                  <w:r>
                    <w:rPr>
                      <w:rFonts w:ascii="仿宋" w:eastAsia="仿宋" w:hAnsi="仿宋"/>
                      <w:szCs w:val="21"/>
                    </w:rPr>
                    <w:t>5-10</w:t>
                  </w:r>
                  <w:r>
                    <w:rPr>
                      <w:rFonts w:ascii="仿宋" w:eastAsia="仿宋" w:hAnsi="仿宋" w:hint="eastAsia"/>
                      <w:szCs w:val="21"/>
                    </w:rPr>
                    <w:t>%</w:t>
                  </w:r>
                </w:p>
              </w:tc>
            </w:tr>
            <w:tr w:rsidR="00041D10" w14:paraId="1680DD87" w14:textId="77777777" w:rsidTr="00BA1350">
              <w:tc>
                <w:tcPr>
                  <w:tcW w:w="2108" w:type="dxa"/>
                </w:tcPr>
                <w:p w14:paraId="49C5C335" w14:textId="5F6FDAC0"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呼吸系统</w:t>
                  </w:r>
                  <w:r w:rsidR="005D0E5D">
                    <w:rPr>
                      <w:rFonts w:ascii="仿宋" w:eastAsia="仿宋" w:hAnsi="仿宋" w:hint="eastAsia"/>
                      <w:szCs w:val="21"/>
                    </w:rPr>
                    <w:t>中成药</w:t>
                  </w:r>
                  <w:r w:rsidRPr="00041D10">
                    <w:rPr>
                      <w:rFonts w:ascii="仿宋" w:eastAsia="仿宋" w:hAnsi="仿宋" w:hint="eastAsia"/>
                      <w:szCs w:val="21"/>
                    </w:rPr>
                    <w:t>生产市场</w:t>
                  </w:r>
                </w:p>
              </w:tc>
              <w:tc>
                <w:tcPr>
                  <w:tcW w:w="2108" w:type="dxa"/>
                  <w:vMerge/>
                </w:tcPr>
                <w:p w14:paraId="42DE9A00" w14:textId="1749AB84" w:rsidR="00041D10" w:rsidRDefault="00041D10" w:rsidP="00E1347C">
                  <w:pPr>
                    <w:spacing w:beforeLines="50" w:before="156" w:afterLines="50" w:after="156"/>
                    <w:rPr>
                      <w:rFonts w:ascii="仿宋" w:eastAsia="仿宋" w:hAnsi="仿宋"/>
                      <w:szCs w:val="21"/>
                    </w:rPr>
                  </w:pPr>
                </w:p>
              </w:tc>
              <w:tc>
                <w:tcPr>
                  <w:tcW w:w="2108" w:type="dxa"/>
                </w:tcPr>
                <w:p w14:paraId="70C6D25B" w14:textId="08DF126A"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w:t>
                  </w:r>
                  <w:r>
                    <w:rPr>
                      <w:rFonts w:ascii="仿宋" w:eastAsia="仿宋" w:hAnsi="仿宋"/>
                      <w:szCs w:val="21"/>
                    </w:rPr>
                    <w:t>5-10</w:t>
                  </w:r>
                  <w:r>
                    <w:rPr>
                      <w:rFonts w:ascii="仿宋" w:eastAsia="仿宋" w:hAnsi="仿宋" w:hint="eastAsia"/>
                      <w:szCs w:val="21"/>
                    </w:rPr>
                    <w:t>%</w:t>
                  </w:r>
                </w:p>
              </w:tc>
            </w:tr>
            <w:tr w:rsidR="00041D10" w14:paraId="4480B751" w14:textId="77777777" w:rsidTr="00BA1350">
              <w:tc>
                <w:tcPr>
                  <w:tcW w:w="2108" w:type="dxa"/>
                </w:tcPr>
                <w:p w14:paraId="75F4863E" w14:textId="215A4BEA"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心血管系统化药生产市场</w:t>
                  </w:r>
                </w:p>
              </w:tc>
              <w:tc>
                <w:tcPr>
                  <w:tcW w:w="2108" w:type="dxa"/>
                  <w:vMerge/>
                </w:tcPr>
                <w:p w14:paraId="40CEFC79" w14:textId="067C6F9E" w:rsidR="00041D10" w:rsidRDefault="00041D10" w:rsidP="00E1347C">
                  <w:pPr>
                    <w:spacing w:beforeLines="50" w:before="156" w:afterLines="50" w:after="156"/>
                    <w:rPr>
                      <w:rFonts w:ascii="仿宋" w:eastAsia="仿宋" w:hAnsi="仿宋"/>
                      <w:szCs w:val="21"/>
                    </w:rPr>
                  </w:pPr>
                </w:p>
              </w:tc>
              <w:tc>
                <w:tcPr>
                  <w:tcW w:w="2108" w:type="dxa"/>
                </w:tcPr>
                <w:p w14:paraId="5FB882D9" w14:textId="59BC6F59" w:rsidR="00041D10" w:rsidRDefault="00041D10" w:rsidP="00041D10">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w:t>
                  </w:r>
                  <w:r>
                    <w:rPr>
                      <w:rFonts w:ascii="仿宋" w:eastAsia="仿宋" w:hAnsi="仿宋"/>
                      <w:szCs w:val="21"/>
                    </w:rPr>
                    <w:t>5-10</w:t>
                  </w:r>
                  <w:r>
                    <w:rPr>
                      <w:rFonts w:ascii="仿宋" w:eastAsia="仿宋" w:hAnsi="仿宋" w:hint="eastAsia"/>
                      <w:szCs w:val="21"/>
                    </w:rPr>
                    <w:t>%</w:t>
                  </w:r>
                </w:p>
              </w:tc>
            </w:tr>
            <w:tr w:rsidR="00041D10" w14:paraId="6B366915" w14:textId="77777777" w:rsidTr="00BA1350">
              <w:tc>
                <w:tcPr>
                  <w:tcW w:w="2108" w:type="dxa"/>
                </w:tcPr>
                <w:p w14:paraId="307CE9CC" w14:textId="54132212"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骨科用中成药生产市场</w:t>
                  </w:r>
                  <w:bookmarkStart w:id="0" w:name="_GoBack"/>
                  <w:bookmarkEnd w:id="0"/>
                </w:p>
              </w:tc>
              <w:tc>
                <w:tcPr>
                  <w:tcW w:w="2108" w:type="dxa"/>
                  <w:vMerge/>
                </w:tcPr>
                <w:p w14:paraId="43220B2E" w14:textId="1420817C" w:rsidR="00041D10" w:rsidRDefault="00041D10" w:rsidP="00E1347C">
                  <w:pPr>
                    <w:spacing w:beforeLines="50" w:before="156" w:afterLines="50" w:after="156"/>
                    <w:rPr>
                      <w:rFonts w:ascii="仿宋" w:eastAsia="仿宋" w:hAnsi="仿宋"/>
                      <w:szCs w:val="21"/>
                    </w:rPr>
                  </w:pPr>
                </w:p>
              </w:tc>
              <w:tc>
                <w:tcPr>
                  <w:tcW w:w="2108" w:type="dxa"/>
                </w:tcPr>
                <w:p w14:paraId="0C13B5E9" w14:textId="42C25492"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r w:rsidR="00041D10" w14:paraId="12224952" w14:textId="77777777" w:rsidTr="00BA1350">
              <w:tc>
                <w:tcPr>
                  <w:tcW w:w="2108" w:type="dxa"/>
                </w:tcPr>
                <w:p w14:paraId="02153CD3" w14:textId="48E2AE5D"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血液和造血系统化药生产市场</w:t>
                  </w:r>
                </w:p>
              </w:tc>
              <w:tc>
                <w:tcPr>
                  <w:tcW w:w="2108" w:type="dxa"/>
                  <w:vMerge/>
                </w:tcPr>
                <w:p w14:paraId="03CB2B78" w14:textId="4415746B" w:rsidR="00041D10" w:rsidRDefault="00041D10" w:rsidP="00E1347C">
                  <w:pPr>
                    <w:spacing w:beforeLines="50" w:before="156" w:afterLines="50" w:after="156"/>
                    <w:rPr>
                      <w:rFonts w:ascii="仿宋" w:eastAsia="仿宋" w:hAnsi="仿宋"/>
                      <w:szCs w:val="21"/>
                    </w:rPr>
                  </w:pPr>
                </w:p>
              </w:tc>
              <w:tc>
                <w:tcPr>
                  <w:tcW w:w="2108" w:type="dxa"/>
                </w:tcPr>
                <w:p w14:paraId="244F52A5" w14:textId="4408BB33"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r w:rsidR="00041D10" w14:paraId="20621FD4" w14:textId="77777777" w:rsidTr="00BA1350">
              <w:tc>
                <w:tcPr>
                  <w:tcW w:w="2108" w:type="dxa"/>
                </w:tcPr>
                <w:p w14:paraId="583F40F8" w14:textId="4598F792"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中药饮片生产市场</w:t>
                  </w:r>
                </w:p>
              </w:tc>
              <w:tc>
                <w:tcPr>
                  <w:tcW w:w="2108" w:type="dxa"/>
                  <w:vMerge/>
                </w:tcPr>
                <w:p w14:paraId="0DAC4728" w14:textId="6C26B375" w:rsidR="00041D10" w:rsidRDefault="00041D10" w:rsidP="00E1347C">
                  <w:pPr>
                    <w:spacing w:beforeLines="50" w:before="156" w:afterLines="50" w:after="156"/>
                    <w:rPr>
                      <w:rFonts w:ascii="仿宋" w:eastAsia="仿宋" w:hAnsi="仿宋"/>
                      <w:szCs w:val="21"/>
                    </w:rPr>
                  </w:pPr>
                </w:p>
              </w:tc>
              <w:tc>
                <w:tcPr>
                  <w:tcW w:w="2108" w:type="dxa"/>
                </w:tcPr>
                <w:p w14:paraId="253293F0" w14:textId="1E026AE6"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r w:rsidR="00041D10" w14:paraId="776CA68D" w14:textId="77777777" w:rsidTr="00BA1350">
              <w:tc>
                <w:tcPr>
                  <w:tcW w:w="2108" w:type="dxa"/>
                </w:tcPr>
                <w:p w14:paraId="67064A94" w14:textId="77974317"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心脑血管中成药生产市场</w:t>
                  </w:r>
                </w:p>
              </w:tc>
              <w:tc>
                <w:tcPr>
                  <w:tcW w:w="2108" w:type="dxa"/>
                  <w:vMerge/>
                </w:tcPr>
                <w:p w14:paraId="77680673" w14:textId="4264A9D4" w:rsidR="00041D10" w:rsidRDefault="00041D10" w:rsidP="00E1347C">
                  <w:pPr>
                    <w:spacing w:beforeLines="50" w:before="156" w:afterLines="50" w:after="156"/>
                    <w:rPr>
                      <w:rFonts w:ascii="仿宋" w:eastAsia="仿宋" w:hAnsi="仿宋"/>
                      <w:szCs w:val="21"/>
                    </w:rPr>
                  </w:pPr>
                </w:p>
              </w:tc>
              <w:tc>
                <w:tcPr>
                  <w:tcW w:w="2108" w:type="dxa"/>
                </w:tcPr>
                <w:p w14:paraId="6CCC5F30" w14:textId="5DCBB08D"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r w:rsidR="00041D10" w14:paraId="3E8D3A63" w14:textId="77777777" w:rsidTr="00BA1350">
              <w:tc>
                <w:tcPr>
                  <w:tcW w:w="2108" w:type="dxa"/>
                </w:tcPr>
                <w:p w14:paraId="38F61B2F" w14:textId="214AE081"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儿科化药生产市场</w:t>
                  </w:r>
                </w:p>
              </w:tc>
              <w:tc>
                <w:tcPr>
                  <w:tcW w:w="2108" w:type="dxa"/>
                  <w:vMerge/>
                </w:tcPr>
                <w:p w14:paraId="547DA18E" w14:textId="32F4278A" w:rsidR="00041D10" w:rsidRDefault="00041D10" w:rsidP="00E1347C">
                  <w:pPr>
                    <w:spacing w:beforeLines="50" w:before="156" w:afterLines="50" w:after="156"/>
                    <w:rPr>
                      <w:rFonts w:ascii="仿宋" w:eastAsia="仿宋" w:hAnsi="仿宋"/>
                      <w:szCs w:val="21"/>
                    </w:rPr>
                  </w:pPr>
                </w:p>
              </w:tc>
              <w:tc>
                <w:tcPr>
                  <w:tcW w:w="2108" w:type="dxa"/>
                </w:tcPr>
                <w:p w14:paraId="72ABA95D" w14:textId="6A40F77F"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r w:rsidR="00041D10" w14:paraId="189236E0" w14:textId="77777777" w:rsidTr="00BA1350">
              <w:tc>
                <w:tcPr>
                  <w:tcW w:w="2108" w:type="dxa"/>
                </w:tcPr>
                <w:p w14:paraId="5267BFC0" w14:textId="673BCBFF" w:rsidR="00041D10" w:rsidRPr="00041D10" w:rsidRDefault="00041D10" w:rsidP="00E1347C">
                  <w:pPr>
                    <w:spacing w:beforeLines="50" w:before="156" w:afterLines="50" w:after="156"/>
                    <w:rPr>
                      <w:rFonts w:ascii="仿宋" w:eastAsia="仿宋" w:hAnsi="仿宋"/>
                      <w:szCs w:val="21"/>
                    </w:rPr>
                  </w:pPr>
                  <w:r w:rsidRPr="00041D10">
                    <w:rPr>
                      <w:rFonts w:ascii="仿宋" w:eastAsia="仿宋" w:hAnsi="仿宋" w:hint="eastAsia"/>
                      <w:szCs w:val="21"/>
                    </w:rPr>
                    <w:t>抗感染药品生产市场</w:t>
                  </w:r>
                </w:p>
              </w:tc>
              <w:tc>
                <w:tcPr>
                  <w:tcW w:w="2108" w:type="dxa"/>
                  <w:vMerge/>
                </w:tcPr>
                <w:p w14:paraId="71340D4D" w14:textId="61BA7CAA" w:rsidR="00041D10" w:rsidRDefault="00041D10" w:rsidP="00E1347C">
                  <w:pPr>
                    <w:spacing w:beforeLines="50" w:before="156" w:afterLines="50" w:after="156"/>
                    <w:rPr>
                      <w:rFonts w:ascii="仿宋" w:eastAsia="仿宋" w:hAnsi="仿宋"/>
                      <w:szCs w:val="21"/>
                    </w:rPr>
                  </w:pPr>
                </w:p>
              </w:tc>
              <w:tc>
                <w:tcPr>
                  <w:tcW w:w="2108" w:type="dxa"/>
                </w:tcPr>
                <w:p w14:paraId="74EF3A08" w14:textId="5963C104"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r w:rsidR="00041D10" w14:paraId="44CF1D11" w14:textId="77777777" w:rsidTr="00BA1350">
              <w:tc>
                <w:tcPr>
                  <w:tcW w:w="2108" w:type="dxa"/>
                </w:tcPr>
                <w:p w14:paraId="5A8C77F5" w14:textId="0DE03527" w:rsidR="00041D10" w:rsidRDefault="00041D10" w:rsidP="00E1347C">
                  <w:pPr>
                    <w:spacing w:beforeLines="50" w:before="156" w:afterLines="50" w:after="156"/>
                    <w:rPr>
                      <w:rFonts w:ascii="仿宋" w:eastAsia="仿宋" w:hAnsi="仿宋"/>
                      <w:szCs w:val="21"/>
                    </w:rPr>
                  </w:pPr>
                  <w:r>
                    <w:rPr>
                      <w:rFonts w:ascii="仿宋" w:eastAsia="仿宋" w:hAnsi="仿宋"/>
                      <w:szCs w:val="21"/>
                    </w:rPr>
                    <w:t>药品批发市场</w:t>
                  </w:r>
                </w:p>
              </w:tc>
              <w:tc>
                <w:tcPr>
                  <w:tcW w:w="2108" w:type="dxa"/>
                  <w:vMerge/>
                </w:tcPr>
                <w:p w14:paraId="59E2D715" w14:textId="0EEBFD3A" w:rsidR="00041D10" w:rsidRDefault="00041D10" w:rsidP="00E1347C">
                  <w:pPr>
                    <w:spacing w:beforeLines="50" w:before="156" w:afterLines="50" w:after="156"/>
                    <w:rPr>
                      <w:rFonts w:ascii="仿宋" w:eastAsia="仿宋" w:hAnsi="仿宋"/>
                      <w:szCs w:val="21"/>
                    </w:rPr>
                  </w:pPr>
                </w:p>
              </w:tc>
              <w:tc>
                <w:tcPr>
                  <w:tcW w:w="2108" w:type="dxa"/>
                </w:tcPr>
                <w:p w14:paraId="29250EFA" w14:textId="6F830DF3" w:rsidR="00041D10" w:rsidRDefault="00041D10" w:rsidP="00E1347C">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：1</w:t>
                  </w:r>
                  <w:r>
                    <w:rPr>
                      <w:rFonts w:ascii="仿宋" w:eastAsia="仿宋" w:hAnsi="仿宋"/>
                      <w:szCs w:val="21"/>
                    </w:rPr>
                    <w:t>0-15</w:t>
                  </w:r>
                  <w:r>
                    <w:rPr>
                      <w:rFonts w:ascii="仿宋" w:eastAsia="仿宋" w:hAnsi="仿宋" w:hint="eastAsia"/>
                      <w:szCs w:val="21"/>
                    </w:rPr>
                    <w:t>%</w:t>
                  </w:r>
                </w:p>
                <w:p w14:paraId="0DBFBE80" w14:textId="77777777" w:rsidR="00041D10" w:rsidRDefault="00041D10" w:rsidP="00E1347C">
                  <w:pPr>
                    <w:spacing w:beforeLines="50" w:before="156" w:afterLines="50" w:after="156"/>
                    <w:rPr>
                      <w:rFonts w:ascii="仿宋" w:eastAsia="仿宋" w:hAnsi="仿宋"/>
                      <w:szCs w:val="21"/>
                    </w:rPr>
                  </w:pPr>
                  <w:r>
                    <w:rPr>
                      <w:rFonts w:ascii="仿宋" w:eastAsia="仿宋" w:hAnsi="仿宋" w:hint="eastAsia"/>
                      <w:szCs w:val="21"/>
                    </w:rPr>
                    <w:t>合营企业：0</w:t>
                  </w:r>
                  <w:r>
                    <w:rPr>
                      <w:rFonts w:ascii="仿宋" w:eastAsia="仿宋" w:hAnsi="仿宋"/>
                      <w:szCs w:val="21"/>
                    </w:rPr>
                    <w:t>-5%</w:t>
                  </w:r>
                </w:p>
                <w:p w14:paraId="6E621BBD" w14:textId="3BA93E3B" w:rsidR="00041D10" w:rsidRDefault="00041D10" w:rsidP="00E1347C">
                  <w:pPr>
                    <w:spacing w:beforeLines="50" w:before="156" w:afterLines="50" w:after="156"/>
                    <w:rPr>
                      <w:rFonts w:ascii="仿宋" w:eastAsia="仿宋" w:hAnsi="仿宋"/>
                      <w:szCs w:val="21"/>
                    </w:rPr>
                  </w:pPr>
                  <w:r>
                    <w:rPr>
                      <w:rFonts w:ascii="仿宋" w:eastAsia="仿宋" w:hAnsi="仿宋" w:hint="eastAsia"/>
                      <w:szCs w:val="21"/>
                    </w:rPr>
                    <w:t>双方合计：10</w:t>
                  </w:r>
                  <w:r>
                    <w:rPr>
                      <w:rFonts w:ascii="仿宋" w:eastAsia="仿宋" w:hAnsi="仿宋"/>
                      <w:szCs w:val="21"/>
                    </w:rPr>
                    <w:t>-15%</w:t>
                  </w:r>
                </w:p>
              </w:tc>
            </w:tr>
            <w:tr w:rsidR="00041D10" w14:paraId="614557B5" w14:textId="77777777" w:rsidTr="00BA1350">
              <w:tc>
                <w:tcPr>
                  <w:tcW w:w="2108" w:type="dxa"/>
                </w:tcPr>
                <w:p w14:paraId="589AF54F" w14:textId="4385671A" w:rsidR="00041D10" w:rsidRDefault="00041D10" w:rsidP="00E1347C">
                  <w:pPr>
                    <w:spacing w:beforeLines="50" w:before="156" w:afterLines="50" w:after="156"/>
                    <w:rPr>
                      <w:rFonts w:ascii="仿宋" w:eastAsia="仿宋" w:hAnsi="仿宋"/>
                      <w:szCs w:val="21"/>
                    </w:rPr>
                  </w:pPr>
                  <w:r>
                    <w:rPr>
                      <w:rFonts w:ascii="仿宋" w:eastAsia="仿宋" w:hAnsi="仿宋" w:hint="eastAsia"/>
                      <w:szCs w:val="21"/>
                    </w:rPr>
                    <w:t>医疗器械批发市场</w:t>
                  </w:r>
                </w:p>
              </w:tc>
              <w:tc>
                <w:tcPr>
                  <w:tcW w:w="2108" w:type="dxa"/>
                  <w:vMerge/>
                </w:tcPr>
                <w:p w14:paraId="4BC1B343" w14:textId="14D95999" w:rsidR="00041D10" w:rsidRDefault="00041D10" w:rsidP="00E1347C">
                  <w:pPr>
                    <w:spacing w:beforeLines="50" w:before="156" w:afterLines="50" w:after="156"/>
                    <w:rPr>
                      <w:rFonts w:ascii="仿宋" w:eastAsia="仿宋" w:hAnsi="仿宋"/>
                      <w:szCs w:val="21"/>
                    </w:rPr>
                  </w:pPr>
                </w:p>
              </w:tc>
              <w:tc>
                <w:tcPr>
                  <w:tcW w:w="2108" w:type="dxa"/>
                </w:tcPr>
                <w:p w14:paraId="40BD236A" w14:textId="77777777" w:rsidR="00041D10" w:rsidRDefault="00041D10" w:rsidP="00BA1350">
                  <w:pPr>
                    <w:spacing w:beforeLines="50" w:before="156" w:afterLines="50" w:after="156"/>
                    <w:rPr>
                      <w:rFonts w:ascii="仿宋" w:eastAsia="仿宋" w:hAnsi="仿宋"/>
                      <w:szCs w:val="21"/>
                    </w:rPr>
                  </w:pPr>
                  <w:r>
                    <w:rPr>
                      <w:rFonts w:ascii="仿宋" w:eastAsia="仿宋" w:hAnsi="仿宋"/>
                      <w:szCs w:val="21"/>
                    </w:rPr>
                    <w:t>华润医药</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p w14:paraId="330464BD" w14:textId="1937A62B" w:rsidR="00041D10" w:rsidRDefault="00041D10" w:rsidP="00BA1350">
                  <w:pPr>
                    <w:spacing w:beforeLines="50" w:before="156" w:afterLines="50" w:after="156"/>
                    <w:rPr>
                      <w:rFonts w:ascii="仿宋" w:eastAsia="仿宋" w:hAnsi="仿宋"/>
                      <w:szCs w:val="21"/>
                    </w:rPr>
                  </w:pPr>
                  <w:r>
                    <w:rPr>
                      <w:rFonts w:ascii="仿宋" w:eastAsia="仿宋" w:hAnsi="仿宋" w:hint="eastAsia"/>
                      <w:szCs w:val="21"/>
                    </w:rPr>
                    <w:t>合营企业：0</w:t>
                  </w:r>
                  <w:r>
                    <w:rPr>
                      <w:rFonts w:ascii="仿宋" w:eastAsia="仿宋" w:hAnsi="仿宋"/>
                      <w:szCs w:val="21"/>
                    </w:rPr>
                    <w:t>-5</w:t>
                  </w:r>
                  <w:r>
                    <w:rPr>
                      <w:rFonts w:ascii="仿宋" w:eastAsia="仿宋" w:hAnsi="仿宋" w:hint="eastAsia"/>
                      <w:szCs w:val="21"/>
                    </w:rPr>
                    <w:t>%</w:t>
                  </w:r>
                </w:p>
                <w:p w14:paraId="6106E9D4" w14:textId="4A996839" w:rsidR="00041D10" w:rsidRDefault="00041D10" w:rsidP="00BA1350">
                  <w:pPr>
                    <w:spacing w:beforeLines="50" w:before="156" w:afterLines="50" w:after="156"/>
                    <w:rPr>
                      <w:rFonts w:ascii="仿宋" w:eastAsia="仿宋" w:hAnsi="仿宋"/>
                      <w:szCs w:val="21"/>
                    </w:rPr>
                  </w:pPr>
                  <w:r>
                    <w:rPr>
                      <w:rFonts w:ascii="仿宋" w:eastAsia="仿宋" w:hAnsi="仿宋"/>
                      <w:szCs w:val="21"/>
                    </w:rPr>
                    <w:t>双方合计</w:t>
                  </w:r>
                  <w:r>
                    <w:rPr>
                      <w:rFonts w:ascii="仿宋" w:eastAsia="仿宋" w:hAnsi="仿宋" w:hint="eastAsia"/>
                      <w:szCs w:val="21"/>
                    </w:rPr>
                    <w:t>：0</w:t>
                  </w:r>
                  <w:r>
                    <w:rPr>
                      <w:rFonts w:ascii="仿宋" w:eastAsia="仿宋" w:hAnsi="仿宋"/>
                      <w:szCs w:val="21"/>
                    </w:rPr>
                    <w:t>-5</w:t>
                  </w:r>
                  <w:r>
                    <w:rPr>
                      <w:rFonts w:ascii="仿宋" w:eastAsia="仿宋" w:hAnsi="仿宋" w:hint="eastAsia"/>
                      <w:szCs w:val="21"/>
                    </w:rPr>
                    <w:t>%</w:t>
                  </w:r>
                </w:p>
              </w:tc>
            </w:tr>
          </w:tbl>
          <w:p w14:paraId="7F4D6934" w14:textId="23353E79" w:rsidR="001A0787" w:rsidRPr="007C5FC8" w:rsidRDefault="001A0787" w:rsidP="00E1347C">
            <w:pPr>
              <w:spacing w:beforeLines="50" w:before="156" w:afterLines="50" w:after="156"/>
              <w:rPr>
                <w:rFonts w:ascii="仿宋" w:eastAsia="仿宋" w:hAnsi="仿宋"/>
                <w:szCs w:val="21"/>
              </w:rPr>
            </w:pP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987F05" w14:textId="77777777" w:rsidR="00AB28C0" w:rsidRDefault="00AB28C0" w:rsidP="00094095">
      <w:r>
        <w:separator/>
      </w:r>
    </w:p>
  </w:endnote>
  <w:endnote w:type="continuationSeparator" w:id="0">
    <w:p w14:paraId="60C7EA33" w14:textId="77777777" w:rsidR="00AB28C0" w:rsidRDefault="00AB28C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7"/>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5D0E5D">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5D0E5D">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B2362B" w14:textId="77777777" w:rsidR="00AB28C0" w:rsidRDefault="00AB28C0" w:rsidP="00094095">
      <w:r>
        <w:separator/>
      </w:r>
    </w:p>
  </w:footnote>
  <w:footnote w:type="continuationSeparator" w:id="0">
    <w:p w14:paraId="15EFE44E" w14:textId="77777777" w:rsidR="00AB28C0" w:rsidRDefault="00AB28C0"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1D10"/>
    <w:rsid w:val="00045507"/>
    <w:rsid w:val="0005594E"/>
    <w:rsid w:val="00082738"/>
    <w:rsid w:val="00087D30"/>
    <w:rsid w:val="000917F0"/>
    <w:rsid w:val="00094095"/>
    <w:rsid w:val="000A3CA7"/>
    <w:rsid w:val="000B0EC8"/>
    <w:rsid w:val="000C5BC7"/>
    <w:rsid w:val="000E7FC9"/>
    <w:rsid w:val="00100B60"/>
    <w:rsid w:val="00113543"/>
    <w:rsid w:val="00117B9E"/>
    <w:rsid w:val="00133E62"/>
    <w:rsid w:val="00137BCF"/>
    <w:rsid w:val="001417D8"/>
    <w:rsid w:val="0015166A"/>
    <w:rsid w:val="00165964"/>
    <w:rsid w:val="00185594"/>
    <w:rsid w:val="001913F9"/>
    <w:rsid w:val="00192C2C"/>
    <w:rsid w:val="00193065"/>
    <w:rsid w:val="001A0787"/>
    <w:rsid w:val="001C1B23"/>
    <w:rsid w:val="001E393B"/>
    <w:rsid w:val="001F59D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C306B"/>
    <w:rsid w:val="003C75D7"/>
    <w:rsid w:val="003D3128"/>
    <w:rsid w:val="003D60DB"/>
    <w:rsid w:val="003F170C"/>
    <w:rsid w:val="004030E1"/>
    <w:rsid w:val="00427074"/>
    <w:rsid w:val="00445F6B"/>
    <w:rsid w:val="00462174"/>
    <w:rsid w:val="00492CEA"/>
    <w:rsid w:val="004B00C8"/>
    <w:rsid w:val="004B2CF6"/>
    <w:rsid w:val="004B3A56"/>
    <w:rsid w:val="004C2586"/>
    <w:rsid w:val="00507D9C"/>
    <w:rsid w:val="00525467"/>
    <w:rsid w:val="00557102"/>
    <w:rsid w:val="00563A4C"/>
    <w:rsid w:val="00566CC7"/>
    <w:rsid w:val="00574F2D"/>
    <w:rsid w:val="005830FE"/>
    <w:rsid w:val="005B533D"/>
    <w:rsid w:val="005C11B1"/>
    <w:rsid w:val="005C3D32"/>
    <w:rsid w:val="005D0E5D"/>
    <w:rsid w:val="005D1309"/>
    <w:rsid w:val="005D1B7F"/>
    <w:rsid w:val="005F167B"/>
    <w:rsid w:val="005F5692"/>
    <w:rsid w:val="005F5FFA"/>
    <w:rsid w:val="005F7935"/>
    <w:rsid w:val="006113D3"/>
    <w:rsid w:val="00616F24"/>
    <w:rsid w:val="006300C0"/>
    <w:rsid w:val="006408AB"/>
    <w:rsid w:val="006447F2"/>
    <w:rsid w:val="00644C5B"/>
    <w:rsid w:val="0067330C"/>
    <w:rsid w:val="00675286"/>
    <w:rsid w:val="00692DA5"/>
    <w:rsid w:val="006A4D58"/>
    <w:rsid w:val="006A4F76"/>
    <w:rsid w:val="006A5728"/>
    <w:rsid w:val="006B49BF"/>
    <w:rsid w:val="006D0734"/>
    <w:rsid w:val="006E0494"/>
    <w:rsid w:val="006E4C68"/>
    <w:rsid w:val="00720227"/>
    <w:rsid w:val="00720679"/>
    <w:rsid w:val="007364E2"/>
    <w:rsid w:val="0074694B"/>
    <w:rsid w:val="00772757"/>
    <w:rsid w:val="00785C5F"/>
    <w:rsid w:val="007A0249"/>
    <w:rsid w:val="007C000E"/>
    <w:rsid w:val="007C5FC8"/>
    <w:rsid w:val="007C7803"/>
    <w:rsid w:val="007D70B5"/>
    <w:rsid w:val="007E1562"/>
    <w:rsid w:val="007E62D6"/>
    <w:rsid w:val="007F0615"/>
    <w:rsid w:val="008010AD"/>
    <w:rsid w:val="0080386C"/>
    <w:rsid w:val="008101E0"/>
    <w:rsid w:val="008110BD"/>
    <w:rsid w:val="008354FF"/>
    <w:rsid w:val="0084303C"/>
    <w:rsid w:val="008674A4"/>
    <w:rsid w:val="008736FC"/>
    <w:rsid w:val="008750C5"/>
    <w:rsid w:val="008764AD"/>
    <w:rsid w:val="00877D76"/>
    <w:rsid w:val="00885D99"/>
    <w:rsid w:val="008926BD"/>
    <w:rsid w:val="00892A56"/>
    <w:rsid w:val="0089745C"/>
    <w:rsid w:val="008A7ED7"/>
    <w:rsid w:val="008C0382"/>
    <w:rsid w:val="008C10CC"/>
    <w:rsid w:val="008D7C53"/>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7FE9"/>
    <w:rsid w:val="00A43A3E"/>
    <w:rsid w:val="00A50885"/>
    <w:rsid w:val="00A67610"/>
    <w:rsid w:val="00A73519"/>
    <w:rsid w:val="00A73EC0"/>
    <w:rsid w:val="00A77BD3"/>
    <w:rsid w:val="00AA1A78"/>
    <w:rsid w:val="00AA7AAA"/>
    <w:rsid w:val="00AB1BC4"/>
    <w:rsid w:val="00AB28C0"/>
    <w:rsid w:val="00AD646B"/>
    <w:rsid w:val="00AE4C10"/>
    <w:rsid w:val="00AF2CC1"/>
    <w:rsid w:val="00B01090"/>
    <w:rsid w:val="00B34D88"/>
    <w:rsid w:val="00B357DC"/>
    <w:rsid w:val="00B60E5E"/>
    <w:rsid w:val="00BA0750"/>
    <w:rsid w:val="00BA1350"/>
    <w:rsid w:val="00BA16D2"/>
    <w:rsid w:val="00BA4F7F"/>
    <w:rsid w:val="00BA6F07"/>
    <w:rsid w:val="00BA7437"/>
    <w:rsid w:val="00BB2377"/>
    <w:rsid w:val="00BB3798"/>
    <w:rsid w:val="00BB4C43"/>
    <w:rsid w:val="00BB4F26"/>
    <w:rsid w:val="00BC44C2"/>
    <w:rsid w:val="00BC6BEF"/>
    <w:rsid w:val="00BD3D34"/>
    <w:rsid w:val="00BD6EBE"/>
    <w:rsid w:val="00BF0D84"/>
    <w:rsid w:val="00BF6C60"/>
    <w:rsid w:val="00BF7F17"/>
    <w:rsid w:val="00C068D5"/>
    <w:rsid w:val="00C20325"/>
    <w:rsid w:val="00C318CE"/>
    <w:rsid w:val="00C52346"/>
    <w:rsid w:val="00C76979"/>
    <w:rsid w:val="00C8184D"/>
    <w:rsid w:val="00C9068E"/>
    <w:rsid w:val="00CD148B"/>
    <w:rsid w:val="00CD25EE"/>
    <w:rsid w:val="00CD2BEC"/>
    <w:rsid w:val="00D001A9"/>
    <w:rsid w:val="00D21777"/>
    <w:rsid w:val="00D2453A"/>
    <w:rsid w:val="00D34D5C"/>
    <w:rsid w:val="00D370A7"/>
    <w:rsid w:val="00D451A4"/>
    <w:rsid w:val="00D515E7"/>
    <w:rsid w:val="00D73A38"/>
    <w:rsid w:val="00D8446B"/>
    <w:rsid w:val="00DA3B19"/>
    <w:rsid w:val="00DA7A69"/>
    <w:rsid w:val="00DC70AB"/>
    <w:rsid w:val="00DE39D7"/>
    <w:rsid w:val="00DE7DBD"/>
    <w:rsid w:val="00DF4BCE"/>
    <w:rsid w:val="00DF7FE0"/>
    <w:rsid w:val="00E11C0D"/>
    <w:rsid w:val="00E1347C"/>
    <w:rsid w:val="00E25016"/>
    <w:rsid w:val="00E32A0C"/>
    <w:rsid w:val="00E34BA1"/>
    <w:rsid w:val="00E34DBD"/>
    <w:rsid w:val="00E54B29"/>
    <w:rsid w:val="00EB0EE6"/>
    <w:rsid w:val="00EC669A"/>
    <w:rsid w:val="00ED21B1"/>
    <w:rsid w:val="00ED4254"/>
    <w:rsid w:val="00EE2784"/>
    <w:rsid w:val="00EE4AF0"/>
    <w:rsid w:val="00EF2F57"/>
    <w:rsid w:val="00F16269"/>
    <w:rsid w:val="00F234B2"/>
    <w:rsid w:val="00F26A0F"/>
    <w:rsid w:val="00F418F4"/>
    <w:rsid w:val="00F41E5F"/>
    <w:rsid w:val="00F42BAC"/>
    <w:rsid w:val="00F5086B"/>
    <w:rsid w:val="00F77AD8"/>
    <w:rsid w:val="00F87C1F"/>
    <w:rsid w:val="00F935C9"/>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 w:type="character" w:styleId="ac">
    <w:name w:val="annotation reference"/>
    <w:basedOn w:val="a0"/>
    <w:unhideWhenUsed/>
    <w:rsid w:val="00BA6F07"/>
    <w:rPr>
      <w:sz w:val="21"/>
      <w:szCs w:val="21"/>
    </w:rPr>
  </w:style>
  <w:style w:type="paragraph" w:styleId="ad">
    <w:name w:val="annotation text"/>
    <w:basedOn w:val="a"/>
    <w:link w:val="Char4"/>
    <w:uiPriority w:val="99"/>
    <w:semiHidden/>
    <w:unhideWhenUsed/>
    <w:rsid w:val="00BA6F07"/>
    <w:pPr>
      <w:jc w:val="left"/>
    </w:pPr>
  </w:style>
  <w:style w:type="character" w:customStyle="1" w:styleId="Char4">
    <w:name w:val="批注文字 Char"/>
    <w:basedOn w:val="a0"/>
    <w:link w:val="ad"/>
    <w:uiPriority w:val="99"/>
    <w:semiHidden/>
    <w:rsid w:val="00BA6F07"/>
    <w:rPr>
      <w:kern w:val="2"/>
      <w:sz w:val="21"/>
      <w:szCs w:val="22"/>
    </w:rPr>
  </w:style>
  <w:style w:type="paragraph" w:styleId="ae">
    <w:name w:val="annotation subject"/>
    <w:basedOn w:val="ad"/>
    <w:next w:val="ad"/>
    <w:link w:val="Char5"/>
    <w:uiPriority w:val="99"/>
    <w:semiHidden/>
    <w:unhideWhenUsed/>
    <w:rsid w:val="00BA6F07"/>
    <w:rPr>
      <w:b/>
      <w:bCs/>
    </w:rPr>
  </w:style>
  <w:style w:type="character" w:customStyle="1" w:styleId="Char5">
    <w:name w:val="批注主题 Char"/>
    <w:basedOn w:val="Char4"/>
    <w:link w:val="ae"/>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4515E-1A94-4899-8136-3780059A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165</Words>
  <Characters>946</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1109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JunHe LLP</dc:creator>
  <cp:keywords/>
  <cp:lastModifiedBy>Junhe</cp:lastModifiedBy>
  <cp:revision>3</cp:revision>
  <cp:lastPrinted>2017-01-18T07:04:00Z</cp:lastPrinted>
  <dcterms:created xsi:type="dcterms:W3CDTF">2022-02-07T08:39:00Z</dcterms:created>
  <dcterms:modified xsi:type="dcterms:W3CDTF">2022-02-10T03:47:00Z</dcterms:modified>
</cp:coreProperties>
</file>