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E49" w:rsidRPr="00EE246F" w:rsidRDefault="00322FA9" w:rsidP="00322FA9">
      <w:pPr>
        <w:spacing w:line="440" w:lineRule="exact"/>
        <w:jc w:val="center"/>
        <w:rPr>
          <w:rFonts w:cs="Times New Roman"/>
          <w:b/>
          <w:sz w:val="24"/>
          <w:szCs w:val="24"/>
        </w:rPr>
      </w:pPr>
      <w:r w:rsidRPr="00EE246F">
        <w:rPr>
          <w:rFonts w:cs="Times New Roman"/>
          <w:b/>
          <w:sz w:val="28"/>
          <w:szCs w:val="28"/>
        </w:rPr>
        <w:t>经营者集中简易案件公示表</w:t>
      </w:r>
    </w:p>
    <w:p w:rsidR="00094095" w:rsidRPr="00EE246F" w:rsidRDefault="00094095" w:rsidP="00EF6B03">
      <w:pPr>
        <w:rPr>
          <w:rFonts w:cs="Times New Roman"/>
          <w:szCs w:val="21"/>
        </w:rPr>
      </w:pPr>
    </w:p>
    <w:tbl>
      <w:tblPr>
        <w:tblStyle w:val="a3"/>
        <w:tblW w:w="8758" w:type="dxa"/>
        <w:tblLayout w:type="fixed"/>
        <w:tblLook w:val="04A0" w:firstRow="1" w:lastRow="0" w:firstColumn="1" w:lastColumn="0" w:noHBand="0" w:noVBand="1"/>
      </w:tblPr>
      <w:tblGrid>
        <w:gridCol w:w="1807"/>
        <w:gridCol w:w="1845"/>
        <w:gridCol w:w="5106"/>
      </w:tblGrid>
      <w:tr w:rsidR="00EE246F" w:rsidRPr="00EE246F" w:rsidTr="008E137A">
        <w:trPr>
          <w:trHeight w:val="1014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:rsidR="00322FA9" w:rsidRPr="00EE246F" w:rsidRDefault="00322FA9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案件名称</w:t>
            </w:r>
          </w:p>
        </w:tc>
        <w:tc>
          <w:tcPr>
            <w:tcW w:w="6951" w:type="dxa"/>
            <w:gridSpan w:val="2"/>
            <w:vAlign w:val="center"/>
          </w:tcPr>
          <w:p w:rsidR="00322FA9" w:rsidRPr="00EE246F" w:rsidRDefault="00F3145F" w:rsidP="001519F7">
            <w:pPr>
              <w:rPr>
                <w:rFonts w:cs="Times New Roman"/>
                <w:szCs w:val="21"/>
              </w:rPr>
            </w:pPr>
            <w:proofErr w:type="gramStart"/>
            <w:r w:rsidRPr="00EE246F">
              <w:rPr>
                <w:rFonts w:cs="Times New Roman"/>
                <w:kern w:val="0"/>
                <w:szCs w:val="21"/>
              </w:rPr>
              <w:t>泰尔茂株式会社</w:t>
            </w:r>
            <w:proofErr w:type="gramEnd"/>
            <w:r w:rsidRPr="00EE246F">
              <w:rPr>
                <w:rFonts w:cs="Times New Roman"/>
                <w:kern w:val="0"/>
                <w:szCs w:val="21"/>
              </w:rPr>
              <w:t>（</w:t>
            </w:r>
            <w:r w:rsidRPr="00EE246F">
              <w:rPr>
                <w:rFonts w:cs="Times New Roman"/>
                <w:kern w:val="0"/>
                <w:szCs w:val="21"/>
              </w:rPr>
              <w:t>“</w:t>
            </w:r>
            <w:r w:rsidRPr="00EE246F">
              <w:rPr>
                <w:rFonts w:cs="Times New Roman"/>
                <w:b/>
                <w:kern w:val="0"/>
                <w:szCs w:val="21"/>
              </w:rPr>
              <w:t>泰尔茂</w:t>
            </w:r>
            <w:r w:rsidRPr="00EE246F">
              <w:rPr>
                <w:rFonts w:cs="Times New Roman"/>
                <w:kern w:val="0"/>
                <w:szCs w:val="21"/>
              </w:rPr>
              <w:t>”</w:t>
            </w:r>
            <w:r w:rsidRPr="00EE246F">
              <w:rPr>
                <w:rFonts w:cs="Times New Roman"/>
                <w:kern w:val="0"/>
                <w:szCs w:val="21"/>
              </w:rPr>
              <w:t>）收购</w:t>
            </w:r>
            <w:proofErr w:type="gramStart"/>
            <w:r w:rsidR="004F1748">
              <w:rPr>
                <w:rFonts w:cs="Times New Roman" w:hint="eastAsia"/>
                <w:kern w:val="0"/>
                <w:szCs w:val="21"/>
              </w:rPr>
              <w:t>圣犹达</w:t>
            </w:r>
            <w:r w:rsidR="00572A5A">
              <w:rPr>
                <w:rFonts w:cs="Times New Roman" w:hint="eastAsia"/>
                <w:kern w:val="0"/>
                <w:szCs w:val="21"/>
              </w:rPr>
              <w:t>医疗</w:t>
            </w:r>
            <w:proofErr w:type="gramEnd"/>
            <w:r w:rsidR="00572A5A">
              <w:rPr>
                <w:rFonts w:cs="Times New Roman" w:hint="eastAsia"/>
                <w:kern w:val="0"/>
                <w:szCs w:val="21"/>
              </w:rPr>
              <w:t>用品公司（“</w:t>
            </w:r>
            <w:r w:rsidR="00572A5A" w:rsidRPr="00E97C4D">
              <w:rPr>
                <w:rFonts w:cs="Times New Roman" w:hint="eastAsia"/>
                <w:b/>
                <w:kern w:val="0"/>
                <w:szCs w:val="21"/>
              </w:rPr>
              <w:t>圣犹达</w:t>
            </w:r>
            <w:r w:rsidR="00572A5A">
              <w:rPr>
                <w:rFonts w:cs="Times New Roman" w:hint="eastAsia"/>
                <w:kern w:val="0"/>
                <w:szCs w:val="21"/>
              </w:rPr>
              <w:t>”）</w:t>
            </w:r>
            <w:r w:rsidR="00D8563E">
              <w:rPr>
                <w:rFonts w:cs="Times New Roman" w:hint="eastAsia"/>
                <w:kern w:val="0"/>
                <w:szCs w:val="21"/>
              </w:rPr>
              <w:t>小腔</w:t>
            </w:r>
            <w:r w:rsidR="001519F7">
              <w:rPr>
                <w:rFonts w:cs="Times New Roman" w:hint="eastAsia"/>
                <w:kern w:val="0"/>
                <w:szCs w:val="21"/>
              </w:rPr>
              <w:t>血管闭合器</w:t>
            </w:r>
            <w:r w:rsidRPr="00EE246F">
              <w:rPr>
                <w:rFonts w:cs="Times New Roman"/>
                <w:kern w:val="0"/>
                <w:szCs w:val="21"/>
              </w:rPr>
              <w:t>业务</w:t>
            </w:r>
            <w:r w:rsidR="00F75CA0" w:rsidRPr="00EE246F">
              <w:rPr>
                <w:rFonts w:cs="Times New Roman"/>
                <w:szCs w:val="21"/>
              </w:rPr>
              <w:t>（</w:t>
            </w:r>
            <w:r w:rsidR="00F75CA0" w:rsidRPr="00EE246F">
              <w:rPr>
                <w:rFonts w:cs="Times New Roman"/>
                <w:szCs w:val="21"/>
              </w:rPr>
              <w:t>“</w:t>
            </w:r>
            <w:r w:rsidR="00F75CA0" w:rsidRPr="006E2885">
              <w:rPr>
                <w:rFonts w:cs="Times New Roman" w:hint="eastAsia"/>
                <w:b/>
                <w:szCs w:val="21"/>
              </w:rPr>
              <w:t>小腔</w:t>
            </w:r>
            <w:r w:rsidR="00F75CA0">
              <w:rPr>
                <w:rFonts w:cs="Times New Roman"/>
                <w:b/>
                <w:szCs w:val="21"/>
              </w:rPr>
              <w:t>血管闭合器</w:t>
            </w:r>
            <w:r w:rsidR="00F75CA0" w:rsidRPr="00292446">
              <w:rPr>
                <w:rFonts w:cs="Times New Roman"/>
                <w:b/>
                <w:szCs w:val="21"/>
              </w:rPr>
              <w:t>业务</w:t>
            </w:r>
            <w:r w:rsidR="00F75CA0" w:rsidRPr="00EE246F">
              <w:rPr>
                <w:rFonts w:cs="Times New Roman"/>
                <w:szCs w:val="21"/>
              </w:rPr>
              <w:t>”</w:t>
            </w:r>
            <w:r w:rsidR="00F75CA0" w:rsidRPr="00EE246F">
              <w:rPr>
                <w:rFonts w:cs="Times New Roman"/>
                <w:szCs w:val="21"/>
              </w:rPr>
              <w:t>）</w:t>
            </w:r>
            <w:r w:rsidR="00962461">
              <w:rPr>
                <w:rFonts w:cs="Times New Roman" w:hint="eastAsia"/>
                <w:szCs w:val="21"/>
              </w:rPr>
              <w:t>案</w:t>
            </w:r>
            <w:r w:rsidR="001519F7">
              <w:rPr>
                <w:rFonts w:cs="Times New Roman" w:hint="eastAsia"/>
                <w:szCs w:val="21"/>
              </w:rPr>
              <w:t>（“</w:t>
            </w:r>
            <w:r w:rsidR="001519F7" w:rsidRPr="004F1748">
              <w:rPr>
                <w:rFonts w:cs="Times New Roman" w:hint="eastAsia"/>
                <w:b/>
                <w:szCs w:val="21"/>
              </w:rPr>
              <w:t>本次交易</w:t>
            </w:r>
            <w:r w:rsidR="001519F7">
              <w:rPr>
                <w:rFonts w:cs="Times New Roman" w:hint="eastAsia"/>
                <w:szCs w:val="21"/>
              </w:rPr>
              <w:t>”）</w:t>
            </w:r>
            <w:r w:rsidR="006C1949" w:rsidRPr="00EE246F">
              <w:rPr>
                <w:rFonts w:cs="Times New Roman"/>
                <w:szCs w:val="21"/>
              </w:rPr>
              <w:t>。</w:t>
            </w:r>
          </w:p>
        </w:tc>
      </w:tr>
      <w:tr w:rsidR="00EE246F" w:rsidRPr="00EE246F" w:rsidTr="00496C5C">
        <w:trPr>
          <w:trHeight w:val="1826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:rsidR="00D4599D" w:rsidRPr="00EE246F" w:rsidRDefault="00322FA9" w:rsidP="00496C5C">
            <w:pPr>
              <w:rPr>
                <w:rFonts w:cs="Times New Roman"/>
                <w:b/>
                <w:szCs w:val="21"/>
              </w:rPr>
            </w:pPr>
            <w:r w:rsidRPr="00EE246F">
              <w:rPr>
                <w:rFonts w:cs="Times New Roman"/>
                <w:szCs w:val="21"/>
              </w:rPr>
              <w:t>交易概况（限</w:t>
            </w:r>
            <w:r w:rsidRPr="00EE246F">
              <w:rPr>
                <w:rFonts w:cs="Times New Roman"/>
                <w:szCs w:val="21"/>
              </w:rPr>
              <w:t>200</w:t>
            </w:r>
            <w:r w:rsidRPr="00EE246F">
              <w:rPr>
                <w:rFonts w:cs="Times New Roman"/>
                <w:szCs w:val="21"/>
              </w:rPr>
              <w:t>字内）</w:t>
            </w:r>
          </w:p>
        </w:tc>
        <w:tc>
          <w:tcPr>
            <w:tcW w:w="6951" w:type="dxa"/>
            <w:gridSpan w:val="2"/>
            <w:vAlign w:val="center"/>
          </w:tcPr>
          <w:p w:rsidR="005058D9" w:rsidRDefault="005058D9" w:rsidP="003E5CB0">
            <w:pPr>
              <w:rPr>
                <w:rFonts w:cs="Times New Roman"/>
                <w:szCs w:val="21"/>
              </w:rPr>
            </w:pPr>
          </w:p>
          <w:p w:rsidR="00495975" w:rsidRPr="00EE246F" w:rsidRDefault="00851000" w:rsidP="003E5CB0">
            <w:pPr>
              <w:rPr>
                <w:sz w:val="22"/>
              </w:rPr>
            </w:pPr>
            <w:r>
              <w:rPr>
                <w:rFonts w:cs="Times New Roman" w:hint="eastAsia"/>
                <w:szCs w:val="21"/>
              </w:rPr>
              <w:t>通过本次</w:t>
            </w:r>
            <w:r w:rsidR="00A74F01" w:rsidRPr="00EE246F">
              <w:rPr>
                <w:rFonts w:cs="Times New Roman"/>
                <w:szCs w:val="21"/>
              </w:rPr>
              <w:t>交易</w:t>
            </w:r>
            <w:r>
              <w:rPr>
                <w:rFonts w:cs="Times New Roman" w:hint="eastAsia"/>
                <w:szCs w:val="21"/>
              </w:rPr>
              <w:t>，</w:t>
            </w:r>
            <w:r w:rsidR="00495975" w:rsidRPr="00EE246F">
              <w:rPr>
                <w:rFonts w:cs="Times New Roman"/>
                <w:szCs w:val="21"/>
              </w:rPr>
              <w:t>泰</w:t>
            </w:r>
            <w:proofErr w:type="gramStart"/>
            <w:r w:rsidR="00495975" w:rsidRPr="00EE246F">
              <w:rPr>
                <w:rFonts w:cs="Times New Roman"/>
                <w:szCs w:val="21"/>
              </w:rPr>
              <w:t>尔茂</w:t>
            </w:r>
            <w:r>
              <w:rPr>
                <w:rFonts w:cs="Times New Roman" w:hint="eastAsia"/>
                <w:szCs w:val="21"/>
              </w:rPr>
              <w:t>将收购</w:t>
            </w:r>
            <w:r w:rsidR="00495975" w:rsidRPr="00EE246F">
              <w:rPr>
                <w:rFonts w:cs="Times New Roman"/>
                <w:szCs w:val="21"/>
              </w:rPr>
              <w:t>圣犹</w:t>
            </w:r>
            <w:bookmarkStart w:id="0" w:name="_GoBack"/>
            <w:bookmarkEnd w:id="0"/>
            <w:r w:rsidR="00495975" w:rsidRPr="00EE246F">
              <w:rPr>
                <w:rFonts w:cs="Times New Roman"/>
                <w:szCs w:val="21"/>
              </w:rPr>
              <w:t>达</w:t>
            </w:r>
            <w:proofErr w:type="gramEnd"/>
            <w:r w:rsidR="00495975" w:rsidRPr="00EE246F">
              <w:rPr>
                <w:rFonts w:cs="Times New Roman"/>
                <w:szCs w:val="21"/>
              </w:rPr>
              <w:t>的</w:t>
            </w:r>
            <w:r w:rsidR="00C276F2">
              <w:rPr>
                <w:rFonts w:cs="Times New Roman" w:hint="eastAsia"/>
                <w:szCs w:val="21"/>
              </w:rPr>
              <w:t>小腔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495975" w:rsidRPr="00EE246F">
              <w:rPr>
                <w:rFonts w:cs="Times New Roman"/>
                <w:szCs w:val="21"/>
              </w:rPr>
              <w:t>业务，包括</w:t>
            </w:r>
            <w:r w:rsidR="001B7E61">
              <w:rPr>
                <w:rFonts w:cs="Times New Roman" w:hint="eastAsia"/>
                <w:szCs w:val="21"/>
              </w:rPr>
              <w:t>与</w:t>
            </w:r>
            <w:proofErr w:type="gramStart"/>
            <w:r w:rsidR="001B7E61">
              <w:rPr>
                <w:rFonts w:cs="Times New Roman" w:hint="eastAsia"/>
                <w:szCs w:val="21"/>
              </w:rPr>
              <w:t>圣犹达</w:t>
            </w:r>
            <w:proofErr w:type="gramEnd"/>
            <w:r w:rsidR="001B7E61">
              <w:rPr>
                <w:rFonts w:cs="Times New Roman" w:hint="eastAsia"/>
                <w:szCs w:val="21"/>
              </w:rPr>
              <w:t>的</w:t>
            </w:r>
            <w:proofErr w:type="spellStart"/>
            <w:r w:rsidR="00495975" w:rsidRPr="00EE246F">
              <w:rPr>
                <w:i/>
                <w:sz w:val="22"/>
              </w:rPr>
              <w:t>Angio</w:t>
            </w:r>
            <w:proofErr w:type="spellEnd"/>
            <w:r w:rsidR="00495975" w:rsidRPr="00EE246F">
              <w:rPr>
                <w:i/>
                <w:sz w:val="22"/>
              </w:rPr>
              <w:t>-Seal</w:t>
            </w:r>
            <w:r w:rsidR="00495975" w:rsidRPr="00EE246F">
              <w:rPr>
                <w:sz w:val="22"/>
              </w:rPr>
              <w:t>™</w:t>
            </w:r>
            <w:r w:rsidR="00495975" w:rsidRPr="00EE246F">
              <w:rPr>
                <w:sz w:val="22"/>
              </w:rPr>
              <w:t>和</w:t>
            </w:r>
            <w:proofErr w:type="spellStart"/>
            <w:r w:rsidR="00495975" w:rsidRPr="00EE246F">
              <w:rPr>
                <w:i/>
                <w:sz w:val="22"/>
              </w:rPr>
              <w:t>FemoSeal</w:t>
            </w:r>
            <w:proofErr w:type="spellEnd"/>
            <w:r w:rsidR="00495975" w:rsidRPr="00EE246F">
              <w:rPr>
                <w:sz w:val="22"/>
              </w:rPr>
              <w:t>™</w:t>
            </w:r>
            <w:r w:rsidR="004F1101">
              <w:rPr>
                <w:rFonts w:hint="eastAsia"/>
                <w:sz w:val="22"/>
              </w:rPr>
              <w:t>血管闭合器</w:t>
            </w:r>
            <w:r w:rsidR="00495975" w:rsidRPr="00EE246F">
              <w:rPr>
                <w:rFonts w:cs="Times New Roman"/>
                <w:szCs w:val="21"/>
              </w:rPr>
              <w:t>产品</w:t>
            </w:r>
            <w:proofErr w:type="gramStart"/>
            <w:r w:rsidR="00495975" w:rsidRPr="00EE246F">
              <w:rPr>
                <w:rFonts w:cs="Times New Roman"/>
                <w:szCs w:val="21"/>
              </w:rPr>
              <w:t>线</w:t>
            </w:r>
            <w:r w:rsidR="001B7E61">
              <w:rPr>
                <w:rFonts w:cs="Times New Roman" w:hint="eastAsia"/>
                <w:szCs w:val="21"/>
              </w:rPr>
              <w:t>相关</w:t>
            </w:r>
            <w:proofErr w:type="gramEnd"/>
            <w:r w:rsidR="001B7E61">
              <w:rPr>
                <w:rFonts w:cs="Times New Roman" w:hint="eastAsia"/>
                <w:szCs w:val="21"/>
              </w:rPr>
              <w:t>的有形资产和无形资产</w:t>
            </w:r>
            <w:r w:rsidR="00495975" w:rsidRPr="00EE246F">
              <w:rPr>
                <w:sz w:val="22"/>
              </w:rPr>
              <w:t>。</w:t>
            </w:r>
          </w:p>
          <w:p w:rsidR="00495975" w:rsidRPr="00851000" w:rsidRDefault="00495975" w:rsidP="003E5CB0">
            <w:pPr>
              <w:rPr>
                <w:sz w:val="22"/>
              </w:rPr>
            </w:pPr>
          </w:p>
          <w:p w:rsidR="00EC7A33" w:rsidRPr="00EE246F" w:rsidRDefault="00C276F2" w:rsidP="003E5CB0">
            <w:pPr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小腔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292446">
              <w:rPr>
                <w:rFonts w:cs="Times New Roman"/>
                <w:szCs w:val="21"/>
              </w:rPr>
              <w:t>业务</w:t>
            </w:r>
            <w:r w:rsidR="004F1101">
              <w:rPr>
                <w:rFonts w:cs="Times New Roman" w:hint="eastAsia"/>
                <w:szCs w:val="21"/>
              </w:rPr>
              <w:t>目前</w:t>
            </w:r>
            <w:r w:rsidR="00875F86">
              <w:rPr>
                <w:rFonts w:cs="Times New Roman"/>
                <w:szCs w:val="21"/>
              </w:rPr>
              <w:t>是</w:t>
            </w:r>
            <w:proofErr w:type="gramStart"/>
            <w:r w:rsidR="00875F86">
              <w:rPr>
                <w:rFonts w:cs="Times New Roman"/>
                <w:szCs w:val="21"/>
              </w:rPr>
              <w:t>圣犹达</w:t>
            </w:r>
            <w:proofErr w:type="gramEnd"/>
            <w:r w:rsidR="00875F86">
              <w:rPr>
                <w:rFonts w:cs="Times New Roman"/>
                <w:szCs w:val="21"/>
              </w:rPr>
              <w:t>的一个</w:t>
            </w:r>
            <w:r w:rsidR="00495975" w:rsidRPr="00EE246F">
              <w:rPr>
                <w:rFonts w:cs="Times New Roman"/>
                <w:szCs w:val="21"/>
              </w:rPr>
              <w:t>业务部门。</w:t>
            </w:r>
          </w:p>
          <w:p w:rsidR="00495975" w:rsidRPr="00EE246F" w:rsidRDefault="00495975" w:rsidP="003E5CB0">
            <w:pPr>
              <w:rPr>
                <w:rFonts w:cs="Times New Roman"/>
                <w:szCs w:val="21"/>
              </w:rPr>
            </w:pPr>
          </w:p>
          <w:p w:rsidR="00495975" w:rsidRPr="00EE246F" w:rsidRDefault="00D6317C" w:rsidP="003E5CB0">
            <w:pPr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本次</w:t>
            </w:r>
            <w:r w:rsidR="00495975" w:rsidRPr="00EE246F">
              <w:rPr>
                <w:rFonts w:cs="Times New Roman"/>
                <w:szCs w:val="21"/>
              </w:rPr>
              <w:t>交易后，泰</w:t>
            </w:r>
            <w:proofErr w:type="gramStart"/>
            <w:r w:rsidR="00495975" w:rsidRPr="00EE246F">
              <w:rPr>
                <w:rFonts w:cs="Times New Roman"/>
                <w:szCs w:val="21"/>
              </w:rPr>
              <w:t>尔茂</w:t>
            </w:r>
            <w:r w:rsidR="007D673F">
              <w:rPr>
                <w:rFonts w:cs="Times New Roman" w:hint="eastAsia"/>
                <w:szCs w:val="21"/>
              </w:rPr>
              <w:t>取得</w:t>
            </w:r>
            <w:r w:rsidR="00495975" w:rsidRPr="00EE246F">
              <w:rPr>
                <w:rFonts w:cs="Times New Roman"/>
                <w:szCs w:val="21"/>
              </w:rPr>
              <w:t>对</w:t>
            </w:r>
            <w:r w:rsidR="007D5849" w:rsidRPr="00EE246F">
              <w:rPr>
                <w:rFonts w:cs="Times New Roman"/>
                <w:szCs w:val="21"/>
              </w:rPr>
              <w:t>圣犹达</w:t>
            </w:r>
            <w:r w:rsidR="00C276F2">
              <w:rPr>
                <w:rFonts w:cs="Times New Roman" w:hint="eastAsia"/>
                <w:szCs w:val="21"/>
              </w:rPr>
              <w:t>小</w:t>
            </w:r>
            <w:proofErr w:type="gramEnd"/>
            <w:r w:rsidR="00C276F2">
              <w:rPr>
                <w:rFonts w:cs="Times New Roman" w:hint="eastAsia"/>
                <w:szCs w:val="21"/>
              </w:rPr>
              <w:t>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292446">
              <w:rPr>
                <w:rFonts w:cs="Times New Roman"/>
                <w:szCs w:val="21"/>
              </w:rPr>
              <w:t>业务</w:t>
            </w:r>
            <w:r w:rsidR="00495975" w:rsidRPr="00EE246F">
              <w:rPr>
                <w:rFonts w:cs="Times New Roman"/>
                <w:szCs w:val="21"/>
              </w:rPr>
              <w:t>的控制权。</w:t>
            </w:r>
          </w:p>
          <w:p w:rsidR="00DB2180" w:rsidRPr="00EE246F" w:rsidRDefault="00DB2180" w:rsidP="00495975">
            <w:pPr>
              <w:rPr>
                <w:rFonts w:cs="Times New Roman"/>
                <w:szCs w:val="21"/>
              </w:rPr>
            </w:pPr>
          </w:p>
        </w:tc>
      </w:tr>
      <w:tr w:rsidR="00EE246F" w:rsidRPr="00EE246F" w:rsidTr="00F22247">
        <w:trPr>
          <w:trHeight w:val="2375"/>
        </w:trPr>
        <w:tc>
          <w:tcPr>
            <w:tcW w:w="1807" w:type="dxa"/>
            <w:vMerge w:val="restart"/>
            <w:shd w:val="clear" w:color="auto" w:fill="D9D9D9" w:themeFill="background1" w:themeFillShade="D9"/>
            <w:vAlign w:val="center"/>
          </w:tcPr>
          <w:p w:rsidR="00DF59A0" w:rsidRPr="00EE246F" w:rsidRDefault="00322FA9" w:rsidP="00134BAB">
            <w:pPr>
              <w:rPr>
                <w:rFonts w:cs="Times New Roman"/>
                <w:b/>
                <w:szCs w:val="21"/>
              </w:rPr>
            </w:pPr>
            <w:r w:rsidRPr="00EE246F">
              <w:rPr>
                <w:rFonts w:cs="Times New Roman"/>
                <w:szCs w:val="21"/>
              </w:rPr>
              <w:t>参与集中的经营者简介</w:t>
            </w:r>
          </w:p>
        </w:tc>
        <w:tc>
          <w:tcPr>
            <w:tcW w:w="1845" w:type="dxa"/>
            <w:vAlign w:val="center"/>
          </w:tcPr>
          <w:p w:rsidR="00DF59A0" w:rsidRPr="00EE246F" w:rsidRDefault="00DF59A0" w:rsidP="00DB2180">
            <w:pPr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1.</w:t>
            </w:r>
            <w:r w:rsidR="00DB2180" w:rsidRPr="00EE246F">
              <w:rPr>
                <w:rFonts w:cs="Times New Roman"/>
                <w:szCs w:val="21"/>
              </w:rPr>
              <w:t>泰尔茂</w:t>
            </w:r>
          </w:p>
        </w:tc>
        <w:tc>
          <w:tcPr>
            <w:tcW w:w="5106" w:type="dxa"/>
            <w:vAlign w:val="center"/>
          </w:tcPr>
          <w:p w:rsidR="00495975" w:rsidRPr="00EE246F" w:rsidRDefault="00495975" w:rsidP="009A4F48">
            <w:pPr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泰尔茂是一家在</w:t>
            </w:r>
            <w:r w:rsidR="009A4F48">
              <w:rPr>
                <w:rFonts w:cs="Times New Roman" w:hint="eastAsia"/>
                <w:szCs w:val="21"/>
              </w:rPr>
              <w:t>东京</w:t>
            </w:r>
            <w:r w:rsidRPr="00EE246F">
              <w:rPr>
                <w:rFonts w:cs="Times New Roman"/>
                <w:szCs w:val="21"/>
              </w:rPr>
              <w:t>证券交易所上市的</w:t>
            </w:r>
            <w:r w:rsidR="00150E89">
              <w:rPr>
                <w:rFonts w:cs="Times New Roman" w:hint="eastAsia"/>
                <w:szCs w:val="21"/>
              </w:rPr>
              <w:t>日本</w:t>
            </w:r>
            <w:r w:rsidR="00D73BF0" w:rsidRPr="00EE246F">
              <w:rPr>
                <w:rFonts w:cs="Times New Roman"/>
                <w:szCs w:val="21"/>
              </w:rPr>
              <w:t>股份有限</w:t>
            </w:r>
            <w:r w:rsidRPr="00EE246F">
              <w:rPr>
                <w:rFonts w:cs="Times New Roman"/>
                <w:szCs w:val="21"/>
              </w:rPr>
              <w:t>公司。泰</w:t>
            </w:r>
            <w:proofErr w:type="gramStart"/>
            <w:r w:rsidRPr="00EE246F">
              <w:rPr>
                <w:rFonts w:cs="Times New Roman"/>
                <w:szCs w:val="21"/>
              </w:rPr>
              <w:t>尔茂活跃</w:t>
            </w:r>
            <w:proofErr w:type="gramEnd"/>
            <w:r w:rsidRPr="00EE246F">
              <w:rPr>
                <w:rFonts w:cs="Times New Roman"/>
                <w:szCs w:val="21"/>
              </w:rPr>
              <w:t>于医疗装置和药品的研发、生产和销售，产品包括心脏和血管产品、</w:t>
            </w:r>
            <w:r w:rsidR="009A4F48">
              <w:rPr>
                <w:rFonts w:cs="Times New Roman" w:hint="eastAsia"/>
                <w:szCs w:val="21"/>
              </w:rPr>
              <w:t>常规医疗</w:t>
            </w:r>
            <w:r w:rsidRPr="00EE246F">
              <w:rPr>
                <w:rFonts w:cs="Times New Roman"/>
                <w:szCs w:val="21"/>
              </w:rPr>
              <w:t>产品、和血液处理产品。</w:t>
            </w:r>
          </w:p>
        </w:tc>
      </w:tr>
      <w:tr w:rsidR="00EE246F" w:rsidRPr="00EE246F" w:rsidTr="004A4D4E">
        <w:trPr>
          <w:trHeight w:val="2962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F59A0" w:rsidRPr="00EE246F" w:rsidRDefault="00DF59A0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1845" w:type="dxa"/>
            <w:vAlign w:val="center"/>
          </w:tcPr>
          <w:p w:rsidR="00DF59A0" w:rsidRPr="00EE246F" w:rsidRDefault="00DF59A0" w:rsidP="00847133">
            <w:pPr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2.</w:t>
            </w:r>
            <w:proofErr w:type="gramStart"/>
            <w:r w:rsidR="00572A5A">
              <w:rPr>
                <w:rFonts w:cs="Times New Roman" w:hint="eastAsia"/>
                <w:szCs w:val="21"/>
              </w:rPr>
              <w:t>圣犹达</w:t>
            </w:r>
            <w:r w:rsidR="00C276F2">
              <w:rPr>
                <w:rFonts w:cs="Times New Roman" w:hint="eastAsia"/>
                <w:szCs w:val="21"/>
              </w:rPr>
              <w:t>小</w:t>
            </w:r>
            <w:proofErr w:type="gramEnd"/>
            <w:r w:rsidR="00C276F2">
              <w:rPr>
                <w:rFonts w:cs="Times New Roman" w:hint="eastAsia"/>
                <w:szCs w:val="21"/>
              </w:rPr>
              <w:t>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292446">
              <w:rPr>
                <w:rFonts w:cs="Times New Roman"/>
                <w:szCs w:val="21"/>
              </w:rPr>
              <w:t>业务</w:t>
            </w:r>
          </w:p>
        </w:tc>
        <w:tc>
          <w:tcPr>
            <w:tcW w:w="5106" w:type="dxa"/>
            <w:vAlign w:val="center"/>
          </w:tcPr>
          <w:p w:rsidR="00DF59A0" w:rsidRPr="00EE246F" w:rsidRDefault="00D73BF0" w:rsidP="007D5849">
            <w:pPr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目前</w:t>
            </w:r>
            <w:r w:rsidR="00C276F2">
              <w:rPr>
                <w:rFonts w:cs="Times New Roman" w:hint="eastAsia"/>
                <w:szCs w:val="21"/>
              </w:rPr>
              <w:t>小腔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292446">
              <w:rPr>
                <w:rFonts w:cs="Times New Roman"/>
                <w:szCs w:val="21"/>
              </w:rPr>
              <w:t>业务</w:t>
            </w:r>
            <w:r w:rsidR="00875F86">
              <w:rPr>
                <w:rFonts w:cs="Times New Roman"/>
                <w:szCs w:val="21"/>
              </w:rPr>
              <w:t>是</w:t>
            </w:r>
            <w:proofErr w:type="gramStart"/>
            <w:r w:rsidR="00875F86">
              <w:rPr>
                <w:rFonts w:cs="Times New Roman"/>
                <w:szCs w:val="21"/>
              </w:rPr>
              <w:t>圣犹达</w:t>
            </w:r>
            <w:proofErr w:type="gramEnd"/>
            <w:r w:rsidR="00875F86">
              <w:rPr>
                <w:rFonts w:cs="Times New Roman"/>
                <w:szCs w:val="21"/>
              </w:rPr>
              <w:t>的一个</w:t>
            </w:r>
            <w:r w:rsidRPr="00EE246F">
              <w:rPr>
                <w:rFonts w:cs="Times New Roman"/>
                <w:szCs w:val="21"/>
              </w:rPr>
              <w:t>业务部门</w:t>
            </w:r>
            <w:r w:rsidR="00D6317C">
              <w:rPr>
                <w:rFonts w:cs="Times New Roman" w:hint="eastAsia"/>
                <w:szCs w:val="21"/>
              </w:rPr>
              <w:t>，</w:t>
            </w:r>
            <w:r w:rsidR="007D5849">
              <w:rPr>
                <w:rFonts w:cs="Times New Roman" w:hint="eastAsia"/>
                <w:szCs w:val="21"/>
              </w:rPr>
              <w:t>其</w:t>
            </w:r>
            <w:r w:rsidR="00CE4798" w:rsidRPr="00EE246F">
              <w:rPr>
                <w:rFonts w:cs="Times New Roman"/>
                <w:szCs w:val="21"/>
              </w:rPr>
              <w:t>生产</w:t>
            </w:r>
            <w:r w:rsidR="007D5849">
              <w:rPr>
                <w:rFonts w:cs="Times New Roman" w:hint="eastAsia"/>
                <w:szCs w:val="21"/>
              </w:rPr>
              <w:t>和</w:t>
            </w:r>
            <w:r w:rsidR="00CE4798" w:rsidRPr="00EE246F">
              <w:rPr>
                <w:rFonts w:cs="Times New Roman"/>
                <w:szCs w:val="21"/>
              </w:rPr>
              <w:t>销售两种用于</w:t>
            </w:r>
            <w:r w:rsidR="00277EC4">
              <w:rPr>
                <w:rFonts w:cs="Times New Roman" w:hint="eastAsia"/>
                <w:szCs w:val="21"/>
              </w:rPr>
              <w:t>闭合</w:t>
            </w:r>
            <w:r w:rsidR="00CE4798" w:rsidRPr="00EE246F">
              <w:rPr>
                <w:rFonts w:cs="Times New Roman"/>
                <w:szCs w:val="21"/>
              </w:rPr>
              <w:t>由微创股动脉</w:t>
            </w:r>
            <w:r w:rsidR="00005EE6">
              <w:rPr>
                <w:rFonts w:cs="Times New Roman" w:hint="eastAsia"/>
                <w:szCs w:val="21"/>
              </w:rPr>
              <w:t>手术</w:t>
            </w:r>
            <w:r w:rsidR="00CE4798" w:rsidRPr="00EE246F">
              <w:rPr>
                <w:rFonts w:cs="Times New Roman"/>
                <w:szCs w:val="21"/>
              </w:rPr>
              <w:t>造成的血管</w:t>
            </w:r>
            <w:r w:rsidR="00341418">
              <w:rPr>
                <w:rFonts w:cs="Times New Roman" w:hint="eastAsia"/>
                <w:szCs w:val="21"/>
              </w:rPr>
              <w:t>腔</w:t>
            </w:r>
            <w:r w:rsidR="00CE4798" w:rsidRPr="00EE246F">
              <w:rPr>
                <w:rFonts w:cs="Times New Roman"/>
                <w:szCs w:val="21"/>
              </w:rPr>
              <w:t>的</w:t>
            </w:r>
            <w:r w:rsidR="00C276F2">
              <w:rPr>
                <w:rFonts w:cs="Times New Roman" w:hint="eastAsia"/>
                <w:szCs w:val="21"/>
              </w:rPr>
              <w:t>小腔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CE4798" w:rsidRPr="00EE246F">
              <w:rPr>
                <w:rFonts w:cs="Times New Roman"/>
                <w:szCs w:val="21"/>
              </w:rPr>
              <w:t>，即：（</w:t>
            </w:r>
            <w:r w:rsidR="00CE4798" w:rsidRPr="00EE246F">
              <w:rPr>
                <w:rFonts w:cs="Times New Roman"/>
                <w:szCs w:val="21"/>
              </w:rPr>
              <w:t>1</w:t>
            </w:r>
            <w:r w:rsidR="00CE4798" w:rsidRPr="00EE246F">
              <w:rPr>
                <w:rFonts w:cs="Times New Roman"/>
                <w:szCs w:val="21"/>
              </w:rPr>
              <w:t>）</w:t>
            </w:r>
            <w:proofErr w:type="spellStart"/>
            <w:r w:rsidR="00CE4798" w:rsidRPr="00EE246F">
              <w:rPr>
                <w:rFonts w:cs="Times New Roman"/>
                <w:szCs w:val="21"/>
              </w:rPr>
              <w:t>Angio</w:t>
            </w:r>
            <w:proofErr w:type="spellEnd"/>
            <w:r w:rsidR="00CE4798" w:rsidRPr="00EE246F">
              <w:rPr>
                <w:rFonts w:cs="Times New Roman"/>
                <w:szCs w:val="21"/>
              </w:rPr>
              <w:t>-Seal™</w:t>
            </w:r>
            <w:r w:rsidR="00CE4798" w:rsidRPr="00EE246F">
              <w:rPr>
                <w:rFonts w:cs="Times New Roman"/>
                <w:szCs w:val="21"/>
              </w:rPr>
              <w:t>和（</w:t>
            </w:r>
            <w:r w:rsidR="00CE4798" w:rsidRPr="00EE246F">
              <w:rPr>
                <w:rFonts w:cs="Times New Roman"/>
                <w:szCs w:val="21"/>
              </w:rPr>
              <w:t>2</w:t>
            </w:r>
            <w:r w:rsidR="00CE4798" w:rsidRPr="00EE246F">
              <w:rPr>
                <w:rFonts w:cs="Times New Roman"/>
                <w:szCs w:val="21"/>
              </w:rPr>
              <w:t>）</w:t>
            </w:r>
            <w:proofErr w:type="spellStart"/>
            <w:r w:rsidR="0023388A" w:rsidRPr="00EE246F">
              <w:rPr>
                <w:rFonts w:cs="Times New Roman"/>
                <w:szCs w:val="21"/>
              </w:rPr>
              <w:t>FemoSe</w:t>
            </w:r>
            <w:r w:rsidR="00CE4798" w:rsidRPr="00EE246F">
              <w:rPr>
                <w:rFonts w:cs="Times New Roman"/>
                <w:szCs w:val="21"/>
              </w:rPr>
              <w:t>al</w:t>
            </w:r>
            <w:proofErr w:type="spellEnd"/>
            <w:r w:rsidR="00CE4798" w:rsidRPr="00EE246F">
              <w:rPr>
                <w:rFonts w:cs="Times New Roman"/>
                <w:szCs w:val="21"/>
              </w:rPr>
              <w:t>™</w:t>
            </w:r>
            <w:r w:rsidR="00CE4798" w:rsidRPr="00EE246F">
              <w:rPr>
                <w:rFonts w:cs="Times New Roman"/>
                <w:szCs w:val="21"/>
              </w:rPr>
              <w:t>。</w:t>
            </w:r>
          </w:p>
        </w:tc>
      </w:tr>
      <w:tr w:rsidR="00EE246F" w:rsidRPr="00EE246F" w:rsidTr="00F35997">
        <w:trPr>
          <w:trHeight w:val="279"/>
        </w:trPr>
        <w:tc>
          <w:tcPr>
            <w:tcW w:w="1807" w:type="dxa"/>
            <w:vMerge w:val="restart"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  <w:r w:rsidRPr="00EE246F">
              <w:rPr>
                <w:rFonts w:cs="Times New Roman"/>
                <w:szCs w:val="21"/>
              </w:rPr>
              <w:t>简易案件理由（可多选）</w:t>
            </w: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D67134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sym w:font="Wingdings" w:char="F0A8"/>
            </w:r>
            <w:r w:rsidRPr="00EE246F">
              <w:rPr>
                <w:rFonts w:cs="Times New Roman"/>
                <w:szCs w:val="21"/>
              </w:rPr>
              <w:t>1</w:t>
            </w:r>
            <w:r w:rsidRPr="00EE246F">
              <w:rPr>
                <w:rFonts w:cs="Times New Roman"/>
                <w:szCs w:val="21"/>
              </w:rPr>
              <w:t>、在同一相关市场，所有参与集中的经营者所占市场份额之和小于</w:t>
            </w:r>
            <w:r w:rsidRPr="00EE246F">
              <w:rPr>
                <w:rFonts w:cs="Times New Roman"/>
                <w:szCs w:val="21"/>
              </w:rPr>
              <w:t>15%</w:t>
            </w:r>
            <w:r w:rsidRPr="00EE246F">
              <w:rPr>
                <w:rFonts w:cs="Times New Roman"/>
                <w:szCs w:val="21"/>
              </w:rPr>
              <w:t>。</w:t>
            </w:r>
          </w:p>
        </w:tc>
      </w:tr>
      <w:tr w:rsidR="00EE246F" w:rsidRPr="00EE246F" w:rsidTr="00F35997">
        <w:trPr>
          <w:trHeight w:val="330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D67134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sym w:font="Wingdings" w:char="F0A8"/>
            </w:r>
            <w:r w:rsidRPr="00EE246F">
              <w:rPr>
                <w:rFonts w:cs="Times New Roman"/>
                <w:szCs w:val="21"/>
              </w:rPr>
              <w:t>2</w:t>
            </w:r>
            <w:r w:rsidRPr="00EE246F">
              <w:rPr>
                <w:rFonts w:cs="Times New Roman"/>
                <w:szCs w:val="21"/>
              </w:rPr>
              <w:t>、存在上下游关系的参与集中的经营者，在上下游市场所占的市场份额均小于</w:t>
            </w:r>
            <w:r w:rsidRPr="00EE246F">
              <w:rPr>
                <w:rFonts w:cs="Times New Roman"/>
                <w:szCs w:val="21"/>
              </w:rPr>
              <w:t>25%</w:t>
            </w:r>
            <w:r w:rsidRPr="00EE246F">
              <w:rPr>
                <w:rFonts w:cs="Times New Roman"/>
                <w:szCs w:val="21"/>
              </w:rPr>
              <w:t>。</w:t>
            </w:r>
          </w:p>
        </w:tc>
      </w:tr>
      <w:tr w:rsidR="00EE246F" w:rsidRPr="00EE246F" w:rsidTr="00F35997">
        <w:trPr>
          <w:trHeight w:val="285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216466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szCs w:val="21"/>
              </w:rPr>
              <w:sym w:font="Wingdings" w:char="F0FE"/>
            </w:r>
            <w:r w:rsidR="00D67134" w:rsidRPr="00EE246F">
              <w:rPr>
                <w:rFonts w:cs="Times New Roman"/>
                <w:szCs w:val="21"/>
              </w:rPr>
              <w:t>3</w:t>
            </w:r>
            <w:r w:rsidR="00D67134" w:rsidRPr="00EE246F">
              <w:rPr>
                <w:rFonts w:cs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D67134" w:rsidRPr="00EE246F">
              <w:rPr>
                <w:rFonts w:cs="Times New Roman"/>
                <w:szCs w:val="21"/>
              </w:rPr>
              <w:t>25%</w:t>
            </w:r>
            <w:r w:rsidR="00D67134" w:rsidRPr="00EE246F">
              <w:rPr>
                <w:rFonts w:cs="Times New Roman"/>
                <w:szCs w:val="21"/>
              </w:rPr>
              <w:t>。</w:t>
            </w:r>
          </w:p>
        </w:tc>
      </w:tr>
      <w:tr w:rsidR="00EE246F" w:rsidRPr="00EE246F" w:rsidTr="00F35997">
        <w:trPr>
          <w:trHeight w:val="870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D67134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sym w:font="Wingdings" w:char="F0A8"/>
            </w:r>
            <w:r w:rsidRPr="00EE246F">
              <w:rPr>
                <w:rFonts w:cs="Times New Roman"/>
                <w:szCs w:val="21"/>
              </w:rPr>
              <w:t>4</w:t>
            </w:r>
            <w:r w:rsidRPr="00EE246F">
              <w:rPr>
                <w:rFonts w:cs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EE246F" w:rsidRPr="00EE246F" w:rsidTr="00F35997">
        <w:trPr>
          <w:trHeight w:val="264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216466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sym w:font="Wingdings" w:char="F0A8"/>
            </w:r>
            <w:r w:rsidR="00D67134" w:rsidRPr="00EE246F">
              <w:rPr>
                <w:rFonts w:cs="Times New Roman"/>
                <w:szCs w:val="21"/>
              </w:rPr>
              <w:t>5</w:t>
            </w:r>
            <w:r w:rsidR="00D67134" w:rsidRPr="00EE246F">
              <w:rPr>
                <w:rFonts w:cs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EE246F" w:rsidRPr="00EE246F" w:rsidTr="00F35997">
        <w:trPr>
          <w:trHeight w:val="345"/>
        </w:trPr>
        <w:tc>
          <w:tcPr>
            <w:tcW w:w="1807" w:type="dxa"/>
            <w:vMerge/>
            <w:shd w:val="clear" w:color="auto" w:fill="D9D9D9" w:themeFill="background1" w:themeFillShade="D9"/>
            <w:vAlign w:val="center"/>
          </w:tcPr>
          <w:p w:rsidR="00D67134" w:rsidRPr="00EE246F" w:rsidRDefault="00D67134" w:rsidP="00134BAB">
            <w:pPr>
              <w:rPr>
                <w:rFonts w:cs="Times New Roman"/>
                <w:b/>
                <w:szCs w:val="21"/>
              </w:rPr>
            </w:pPr>
          </w:p>
        </w:tc>
        <w:tc>
          <w:tcPr>
            <w:tcW w:w="6951" w:type="dxa"/>
            <w:gridSpan w:val="2"/>
            <w:vAlign w:val="center"/>
          </w:tcPr>
          <w:p w:rsidR="00D67134" w:rsidRPr="00EE246F" w:rsidRDefault="00D67134" w:rsidP="0042244A">
            <w:pPr>
              <w:spacing w:line="500" w:lineRule="exact"/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sym w:font="Wingdings" w:char="F0A8"/>
            </w:r>
            <w:r w:rsidRPr="00EE246F">
              <w:rPr>
                <w:rFonts w:cs="Times New Roman"/>
                <w:szCs w:val="21"/>
              </w:rPr>
              <w:t>6</w:t>
            </w:r>
            <w:r w:rsidRPr="00EE246F">
              <w:rPr>
                <w:rFonts w:cs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EE246F" w:rsidRPr="00EE246F" w:rsidTr="00755BC7">
        <w:trPr>
          <w:trHeight w:val="1111"/>
        </w:trPr>
        <w:tc>
          <w:tcPr>
            <w:tcW w:w="1807" w:type="dxa"/>
            <w:shd w:val="clear" w:color="auto" w:fill="D9D9D9" w:themeFill="background1" w:themeFillShade="D9"/>
            <w:vAlign w:val="center"/>
          </w:tcPr>
          <w:p w:rsidR="0068724F" w:rsidRPr="00EE246F" w:rsidRDefault="00322FA9" w:rsidP="00134BAB">
            <w:pPr>
              <w:rPr>
                <w:rFonts w:cs="Times New Roman"/>
                <w:b/>
                <w:szCs w:val="21"/>
              </w:rPr>
            </w:pPr>
            <w:r w:rsidRPr="00EE246F">
              <w:rPr>
                <w:rFonts w:cs="Times New Roman"/>
                <w:szCs w:val="21"/>
              </w:rPr>
              <w:t>备注</w:t>
            </w:r>
          </w:p>
        </w:tc>
        <w:tc>
          <w:tcPr>
            <w:tcW w:w="6951" w:type="dxa"/>
            <w:gridSpan w:val="2"/>
            <w:vAlign w:val="center"/>
          </w:tcPr>
          <w:p w:rsidR="00CD2849" w:rsidRPr="00EE246F" w:rsidRDefault="00CD2849" w:rsidP="009C2887">
            <w:pPr>
              <w:rPr>
                <w:rFonts w:cs="Times New Roman"/>
                <w:szCs w:val="21"/>
              </w:rPr>
            </w:pPr>
          </w:p>
          <w:p w:rsidR="00CD2849" w:rsidRPr="00EE246F" w:rsidRDefault="00393F9C" w:rsidP="009C2887">
            <w:pPr>
              <w:rPr>
                <w:rFonts w:cs="Times New Roman"/>
                <w:szCs w:val="21"/>
              </w:rPr>
            </w:pPr>
            <w:proofErr w:type="gramStart"/>
            <w:r>
              <w:rPr>
                <w:rFonts w:cs="Times New Roman" w:hint="eastAsia"/>
                <w:szCs w:val="21"/>
              </w:rPr>
              <w:t>圣犹达</w:t>
            </w:r>
            <w:r w:rsidR="00C276F2">
              <w:rPr>
                <w:rFonts w:cs="Times New Roman" w:hint="eastAsia"/>
                <w:szCs w:val="21"/>
              </w:rPr>
              <w:t>小</w:t>
            </w:r>
            <w:proofErr w:type="gramEnd"/>
            <w:r w:rsidR="00C276F2">
              <w:rPr>
                <w:rFonts w:cs="Times New Roman" w:hint="eastAsia"/>
                <w:szCs w:val="21"/>
              </w:rPr>
              <w:t>腔</w:t>
            </w:r>
            <w:r w:rsidR="00341418">
              <w:rPr>
                <w:rFonts w:cs="Times New Roman" w:hint="eastAsia"/>
                <w:szCs w:val="21"/>
              </w:rPr>
              <w:t>血管闭合器业务</w:t>
            </w:r>
            <w:r w:rsidR="00CD2849" w:rsidRPr="00EE246F">
              <w:rPr>
                <w:rFonts w:cs="Times New Roman"/>
                <w:szCs w:val="21"/>
              </w:rPr>
              <w:t>与</w:t>
            </w:r>
            <w:proofErr w:type="gramStart"/>
            <w:r w:rsidR="00030715" w:rsidRPr="00EE246F">
              <w:rPr>
                <w:rFonts w:cs="Times New Roman"/>
                <w:szCs w:val="21"/>
              </w:rPr>
              <w:t>泰尔茂</w:t>
            </w:r>
            <w:r w:rsidR="00E01D22" w:rsidRPr="00EE246F">
              <w:rPr>
                <w:rFonts w:cs="Times New Roman"/>
                <w:szCs w:val="21"/>
              </w:rPr>
              <w:t>的</w:t>
            </w:r>
            <w:proofErr w:type="gramEnd"/>
            <w:r w:rsidR="00E01D22" w:rsidRPr="00EE246F">
              <w:rPr>
                <w:rFonts w:cs="Times New Roman"/>
                <w:szCs w:val="21"/>
              </w:rPr>
              <w:t>经营范围不存在横向重叠关系</w:t>
            </w:r>
            <w:r w:rsidR="00722596" w:rsidRPr="00643BCE">
              <w:rPr>
                <w:rFonts w:cs="Times New Roman" w:hint="eastAsia"/>
                <w:szCs w:val="21"/>
              </w:rPr>
              <w:t>，在中国也不存在纵向关系</w:t>
            </w:r>
            <w:r w:rsidR="00E01D22" w:rsidRPr="00EE246F">
              <w:rPr>
                <w:rFonts w:cs="Times New Roman"/>
                <w:szCs w:val="21"/>
              </w:rPr>
              <w:t>。</w:t>
            </w:r>
          </w:p>
          <w:p w:rsidR="00E01D22" w:rsidRPr="00393F9C" w:rsidRDefault="00E01D22" w:rsidP="009C2887">
            <w:pPr>
              <w:rPr>
                <w:rFonts w:cs="Times New Roman"/>
                <w:szCs w:val="21"/>
              </w:rPr>
            </w:pPr>
          </w:p>
          <w:p w:rsidR="00030715" w:rsidRPr="00EE246F" w:rsidRDefault="001B470B" w:rsidP="009C2887">
            <w:pPr>
              <w:rPr>
                <w:rFonts w:cs="Times New Roman"/>
                <w:szCs w:val="21"/>
              </w:rPr>
            </w:pPr>
            <w:r w:rsidRPr="00EE246F">
              <w:rPr>
                <w:rFonts w:cs="Times New Roman"/>
                <w:szCs w:val="21"/>
              </w:rPr>
              <w:t>为了保证信息的完整性，</w:t>
            </w:r>
            <w:proofErr w:type="gramStart"/>
            <w:r w:rsidR="007D5849">
              <w:rPr>
                <w:rFonts w:cs="Times New Roman" w:hint="eastAsia"/>
                <w:szCs w:val="21"/>
              </w:rPr>
              <w:t>圣犹达</w:t>
            </w:r>
            <w:r w:rsidR="00263FAF">
              <w:rPr>
                <w:rFonts w:cs="Times New Roman" w:hint="eastAsia"/>
                <w:szCs w:val="21"/>
              </w:rPr>
              <w:t>小</w:t>
            </w:r>
            <w:proofErr w:type="gramEnd"/>
            <w:r w:rsidR="00263FAF">
              <w:rPr>
                <w:rFonts w:cs="Times New Roman" w:hint="eastAsia"/>
                <w:szCs w:val="21"/>
              </w:rPr>
              <w:t>腔</w:t>
            </w:r>
            <w:r w:rsidR="008225BA">
              <w:rPr>
                <w:rFonts w:cs="Times New Roman"/>
                <w:szCs w:val="21"/>
              </w:rPr>
              <w:t>血管闭合器</w:t>
            </w:r>
            <w:r w:rsidR="00292446">
              <w:rPr>
                <w:rFonts w:cs="Times New Roman"/>
                <w:szCs w:val="21"/>
              </w:rPr>
              <w:t>业务</w:t>
            </w:r>
            <w:r w:rsidR="00F87300" w:rsidRPr="00EE246F">
              <w:rPr>
                <w:rFonts w:cs="Times New Roman"/>
                <w:szCs w:val="21"/>
              </w:rPr>
              <w:t>占</w:t>
            </w:r>
            <w:r w:rsidR="007D5849" w:rsidRPr="00EE246F">
              <w:rPr>
                <w:rFonts w:cs="Times New Roman"/>
                <w:szCs w:val="21"/>
              </w:rPr>
              <w:t>中国</w:t>
            </w:r>
            <w:r w:rsidR="00030715" w:rsidRPr="00EE246F">
              <w:rPr>
                <w:rFonts w:cs="Times New Roman"/>
                <w:szCs w:val="21"/>
              </w:rPr>
              <w:t>股</w:t>
            </w:r>
            <w:r w:rsidR="00C22B0A">
              <w:rPr>
                <w:rFonts w:cs="Times New Roman" w:hint="eastAsia"/>
                <w:szCs w:val="21"/>
              </w:rPr>
              <w:t>动脉</w:t>
            </w:r>
            <w:r w:rsidR="00030715" w:rsidRPr="00EE246F">
              <w:rPr>
                <w:rFonts w:cs="Times New Roman"/>
                <w:szCs w:val="21"/>
              </w:rPr>
              <w:t>小</w:t>
            </w:r>
            <w:r w:rsidR="00C22B0A">
              <w:rPr>
                <w:rFonts w:cs="Times New Roman" w:hint="eastAsia"/>
                <w:szCs w:val="21"/>
              </w:rPr>
              <w:t>腔</w:t>
            </w:r>
            <w:r w:rsidR="00030715" w:rsidRPr="00EE246F">
              <w:rPr>
                <w:rFonts w:cs="Times New Roman"/>
                <w:szCs w:val="21"/>
              </w:rPr>
              <w:t>血管闭合</w:t>
            </w:r>
            <w:r w:rsidR="000A321E">
              <w:rPr>
                <w:rFonts w:cs="Times New Roman" w:hint="eastAsia"/>
                <w:szCs w:val="21"/>
              </w:rPr>
              <w:t>器</w:t>
            </w:r>
            <w:r w:rsidR="00F87300" w:rsidRPr="00EE246F">
              <w:rPr>
                <w:rFonts w:cs="Times New Roman"/>
                <w:szCs w:val="21"/>
              </w:rPr>
              <w:t>市场的</w:t>
            </w:r>
            <w:r w:rsidR="00CC4CB3">
              <w:rPr>
                <w:rFonts w:cs="Times New Roman" w:hint="eastAsia"/>
                <w:szCs w:val="21"/>
              </w:rPr>
              <w:t>市场份额约为</w:t>
            </w:r>
            <w:r w:rsidR="00ED55B3">
              <w:rPr>
                <w:rFonts w:cs="Times New Roman"/>
                <w:szCs w:val="21"/>
              </w:rPr>
              <w:t>[</w:t>
            </w:r>
            <w:r w:rsidR="000A321E">
              <w:rPr>
                <w:rFonts w:cs="Times New Roman" w:hint="eastAsia"/>
                <w:szCs w:val="21"/>
              </w:rPr>
              <w:t>20-25</w:t>
            </w:r>
            <w:r w:rsidR="00ED55B3">
              <w:rPr>
                <w:rFonts w:cs="Times New Roman"/>
                <w:szCs w:val="21"/>
              </w:rPr>
              <w:t>]%</w:t>
            </w:r>
            <w:r w:rsidR="00F87300" w:rsidRPr="00EE246F">
              <w:rPr>
                <w:rFonts w:cs="Times New Roman"/>
                <w:szCs w:val="21"/>
              </w:rPr>
              <w:t>。</w:t>
            </w:r>
          </w:p>
          <w:p w:rsidR="00CD2849" w:rsidRPr="000A321E" w:rsidRDefault="00CD2849" w:rsidP="00F87300">
            <w:pPr>
              <w:rPr>
                <w:rFonts w:cs="Times New Roman"/>
                <w:szCs w:val="21"/>
              </w:rPr>
            </w:pPr>
          </w:p>
        </w:tc>
      </w:tr>
    </w:tbl>
    <w:p w:rsidR="00F87C1F" w:rsidRPr="00EE246F" w:rsidRDefault="00F87C1F" w:rsidP="004866C0">
      <w:pPr>
        <w:rPr>
          <w:rFonts w:cs="Times New Roman"/>
          <w:szCs w:val="21"/>
        </w:rPr>
      </w:pPr>
    </w:p>
    <w:sectPr w:rsidR="00F87C1F" w:rsidRPr="00EE246F" w:rsidSect="003E0C05">
      <w:pgSz w:w="11906" w:h="16838"/>
      <w:pgMar w:top="1296" w:right="1800" w:bottom="1296" w:left="180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491" w:rsidRDefault="00920491" w:rsidP="00094095">
      <w:r>
        <w:separator/>
      </w:r>
    </w:p>
  </w:endnote>
  <w:endnote w:type="continuationSeparator" w:id="0">
    <w:p w:rsidR="00920491" w:rsidRDefault="0092049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491" w:rsidRDefault="00920491" w:rsidP="00094095">
      <w:r>
        <w:separator/>
      </w:r>
    </w:p>
  </w:footnote>
  <w:footnote w:type="continuationSeparator" w:id="0">
    <w:p w:rsidR="00920491" w:rsidRDefault="0092049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732EB"/>
    <w:multiLevelType w:val="hybridMultilevel"/>
    <w:tmpl w:val="1518887C"/>
    <w:lvl w:ilvl="0" w:tplc="4EE87766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2645C4"/>
    <w:multiLevelType w:val="hybridMultilevel"/>
    <w:tmpl w:val="D53C157E"/>
    <w:lvl w:ilvl="0" w:tplc="35B607EA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C3F63E3"/>
    <w:multiLevelType w:val="hybridMultilevel"/>
    <w:tmpl w:val="AA88BB48"/>
    <w:lvl w:ilvl="0" w:tplc="69066AC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B2E2B5F"/>
    <w:multiLevelType w:val="hybridMultilevel"/>
    <w:tmpl w:val="80FE1340"/>
    <w:lvl w:ilvl="0" w:tplc="57D2A182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AD6361F"/>
    <w:multiLevelType w:val="hybridMultilevel"/>
    <w:tmpl w:val="97426400"/>
    <w:lvl w:ilvl="0" w:tplc="DA34B0A8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heckedForWebBugs" w:val="True"/>
  </w:docVars>
  <w:rsids>
    <w:rsidRoot w:val="00094095"/>
    <w:rsid w:val="00005EE6"/>
    <w:rsid w:val="000072F0"/>
    <w:rsid w:val="000075EA"/>
    <w:rsid w:val="00011CBD"/>
    <w:rsid w:val="00013180"/>
    <w:rsid w:val="00022E07"/>
    <w:rsid w:val="00030715"/>
    <w:rsid w:val="000344FA"/>
    <w:rsid w:val="00036A7A"/>
    <w:rsid w:val="0004087B"/>
    <w:rsid w:val="00041A8C"/>
    <w:rsid w:val="0005748E"/>
    <w:rsid w:val="000748AB"/>
    <w:rsid w:val="00074F2B"/>
    <w:rsid w:val="00083FD2"/>
    <w:rsid w:val="00094095"/>
    <w:rsid w:val="000A0D7C"/>
    <w:rsid w:val="000A321E"/>
    <w:rsid w:val="000A426B"/>
    <w:rsid w:val="000B04F6"/>
    <w:rsid w:val="000C5A74"/>
    <w:rsid w:val="000D0244"/>
    <w:rsid w:val="000D33D0"/>
    <w:rsid w:val="000D4E05"/>
    <w:rsid w:val="000E6E38"/>
    <w:rsid w:val="001017B4"/>
    <w:rsid w:val="001201B8"/>
    <w:rsid w:val="00134BAB"/>
    <w:rsid w:val="00134EE3"/>
    <w:rsid w:val="001411EB"/>
    <w:rsid w:val="00150E89"/>
    <w:rsid w:val="001519F7"/>
    <w:rsid w:val="00171CAD"/>
    <w:rsid w:val="00181D0F"/>
    <w:rsid w:val="00194B0A"/>
    <w:rsid w:val="001A1819"/>
    <w:rsid w:val="001A1881"/>
    <w:rsid w:val="001A33FC"/>
    <w:rsid w:val="001A78FA"/>
    <w:rsid w:val="001B470B"/>
    <w:rsid w:val="001B7E61"/>
    <w:rsid w:val="001D11F4"/>
    <w:rsid w:val="001D303E"/>
    <w:rsid w:val="001E2E49"/>
    <w:rsid w:val="001F0288"/>
    <w:rsid w:val="001F4E41"/>
    <w:rsid w:val="00205DF1"/>
    <w:rsid w:val="00216466"/>
    <w:rsid w:val="002250C2"/>
    <w:rsid w:val="0023388A"/>
    <w:rsid w:val="00260FE7"/>
    <w:rsid w:val="00263DF8"/>
    <w:rsid w:val="00263FAF"/>
    <w:rsid w:val="00277EC4"/>
    <w:rsid w:val="00292446"/>
    <w:rsid w:val="0029576C"/>
    <w:rsid w:val="002A07AD"/>
    <w:rsid w:val="002A77B9"/>
    <w:rsid w:val="002B2DE5"/>
    <w:rsid w:val="002B722C"/>
    <w:rsid w:val="002C792B"/>
    <w:rsid w:val="002F5CD1"/>
    <w:rsid w:val="00302DA6"/>
    <w:rsid w:val="00303E99"/>
    <w:rsid w:val="0030629B"/>
    <w:rsid w:val="003219E4"/>
    <w:rsid w:val="00322FA9"/>
    <w:rsid w:val="003258B2"/>
    <w:rsid w:val="003341CD"/>
    <w:rsid w:val="00341418"/>
    <w:rsid w:val="00353A17"/>
    <w:rsid w:val="003816A7"/>
    <w:rsid w:val="00385F69"/>
    <w:rsid w:val="00393F9C"/>
    <w:rsid w:val="003950BA"/>
    <w:rsid w:val="003A78ED"/>
    <w:rsid w:val="003C5C9E"/>
    <w:rsid w:val="003D4E56"/>
    <w:rsid w:val="003E0C05"/>
    <w:rsid w:val="003E5CB0"/>
    <w:rsid w:val="003F2602"/>
    <w:rsid w:val="003F6BD0"/>
    <w:rsid w:val="00421FD4"/>
    <w:rsid w:val="00462174"/>
    <w:rsid w:val="00465E74"/>
    <w:rsid w:val="00472641"/>
    <w:rsid w:val="004761D9"/>
    <w:rsid w:val="00476278"/>
    <w:rsid w:val="004866C0"/>
    <w:rsid w:val="00495975"/>
    <w:rsid w:val="00496C5C"/>
    <w:rsid w:val="004A4D4E"/>
    <w:rsid w:val="004A7555"/>
    <w:rsid w:val="004D2269"/>
    <w:rsid w:val="004D6962"/>
    <w:rsid w:val="004E7CB9"/>
    <w:rsid w:val="004F1101"/>
    <w:rsid w:val="004F1748"/>
    <w:rsid w:val="004F6DE3"/>
    <w:rsid w:val="004F7680"/>
    <w:rsid w:val="005058D9"/>
    <w:rsid w:val="005107AC"/>
    <w:rsid w:val="005166B8"/>
    <w:rsid w:val="0051675F"/>
    <w:rsid w:val="005274B0"/>
    <w:rsid w:val="005366BF"/>
    <w:rsid w:val="00550FA5"/>
    <w:rsid w:val="00561E25"/>
    <w:rsid w:val="00572A5A"/>
    <w:rsid w:val="0057326F"/>
    <w:rsid w:val="00586355"/>
    <w:rsid w:val="005A4338"/>
    <w:rsid w:val="005A4C64"/>
    <w:rsid w:val="005B1BBE"/>
    <w:rsid w:val="005B586B"/>
    <w:rsid w:val="005C1CA1"/>
    <w:rsid w:val="005C28A3"/>
    <w:rsid w:val="005E2B71"/>
    <w:rsid w:val="005E4117"/>
    <w:rsid w:val="005F1533"/>
    <w:rsid w:val="006224B5"/>
    <w:rsid w:val="00643BCE"/>
    <w:rsid w:val="0064554F"/>
    <w:rsid w:val="00646C16"/>
    <w:rsid w:val="00650502"/>
    <w:rsid w:val="006520D1"/>
    <w:rsid w:val="006554FD"/>
    <w:rsid w:val="006559B8"/>
    <w:rsid w:val="00665140"/>
    <w:rsid w:val="006714AD"/>
    <w:rsid w:val="00685F8F"/>
    <w:rsid w:val="0068724F"/>
    <w:rsid w:val="006A0637"/>
    <w:rsid w:val="006B35DC"/>
    <w:rsid w:val="006B518C"/>
    <w:rsid w:val="006C1949"/>
    <w:rsid w:val="006C2237"/>
    <w:rsid w:val="006C623B"/>
    <w:rsid w:val="006C6B15"/>
    <w:rsid w:val="006D209A"/>
    <w:rsid w:val="006D72AA"/>
    <w:rsid w:val="00707433"/>
    <w:rsid w:val="00712B45"/>
    <w:rsid w:val="007165D0"/>
    <w:rsid w:val="00717112"/>
    <w:rsid w:val="007201C9"/>
    <w:rsid w:val="00722596"/>
    <w:rsid w:val="00725D10"/>
    <w:rsid w:val="00726775"/>
    <w:rsid w:val="00753A53"/>
    <w:rsid w:val="00754053"/>
    <w:rsid w:val="00755BC7"/>
    <w:rsid w:val="00756CC9"/>
    <w:rsid w:val="00767B7F"/>
    <w:rsid w:val="00782DC4"/>
    <w:rsid w:val="007C3EF7"/>
    <w:rsid w:val="007C50D7"/>
    <w:rsid w:val="007D3EAE"/>
    <w:rsid w:val="007D5849"/>
    <w:rsid w:val="007D673F"/>
    <w:rsid w:val="007E602F"/>
    <w:rsid w:val="007E63BA"/>
    <w:rsid w:val="007E6F11"/>
    <w:rsid w:val="007F6C7A"/>
    <w:rsid w:val="00814E52"/>
    <w:rsid w:val="00820D6A"/>
    <w:rsid w:val="008225BA"/>
    <w:rsid w:val="00833F3B"/>
    <w:rsid w:val="00847133"/>
    <w:rsid w:val="00847860"/>
    <w:rsid w:val="00850407"/>
    <w:rsid w:val="00851000"/>
    <w:rsid w:val="00851C40"/>
    <w:rsid w:val="0086783D"/>
    <w:rsid w:val="00867AB4"/>
    <w:rsid w:val="00875F86"/>
    <w:rsid w:val="008A6CBC"/>
    <w:rsid w:val="008B20E9"/>
    <w:rsid w:val="008C0824"/>
    <w:rsid w:val="008D3978"/>
    <w:rsid w:val="008D7329"/>
    <w:rsid w:val="008E137A"/>
    <w:rsid w:val="008E2E29"/>
    <w:rsid w:val="008E302D"/>
    <w:rsid w:val="008F13C3"/>
    <w:rsid w:val="008F5EE1"/>
    <w:rsid w:val="009074FC"/>
    <w:rsid w:val="00915CFD"/>
    <w:rsid w:val="00920491"/>
    <w:rsid w:val="00920EC2"/>
    <w:rsid w:val="009309A8"/>
    <w:rsid w:val="00931777"/>
    <w:rsid w:val="00936112"/>
    <w:rsid w:val="00940119"/>
    <w:rsid w:val="009401A9"/>
    <w:rsid w:val="00941D3E"/>
    <w:rsid w:val="009467D3"/>
    <w:rsid w:val="00956710"/>
    <w:rsid w:val="00956B77"/>
    <w:rsid w:val="00957ED2"/>
    <w:rsid w:val="00962461"/>
    <w:rsid w:val="0096285F"/>
    <w:rsid w:val="00975A2D"/>
    <w:rsid w:val="00993801"/>
    <w:rsid w:val="009A4F48"/>
    <w:rsid w:val="009B4F27"/>
    <w:rsid w:val="009B506F"/>
    <w:rsid w:val="009C2887"/>
    <w:rsid w:val="009C338B"/>
    <w:rsid w:val="009D10EC"/>
    <w:rsid w:val="009D2A5F"/>
    <w:rsid w:val="009D5DC5"/>
    <w:rsid w:val="009F3CD3"/>
    <w:rsid w:val="00A034E3"/>
    <w:rsid w:val="00A102E3"/>
    <w:rsid w:val="00A21F05"/>
    <w:rsid w:val="00A314E3"/>
    <w:rsid w:val="00A74F01"/>
    <w:rsid w:val="00A768FE"/>
    <w:rsid w:val="00A77FCF"/>
    <w:rsid w:val="00A8532F"/>
    <w:rsid w:val="00A856EF"/>
    <w:rsid w:val="00A90542"/>
    <w:rsid w:val="00A90AB9"/>
    <w:rsid w:val="00A94459"/>
    <w:rsid w:val="00AA7CD4"/>
    <w:rsid w:val="00AB1AE5"/>
    <w:rsid w:val="00AB1EA9"/>
    <w:rsid w:val="00AB4A3B"/>
    <w:rsid w:val="00AD1321"/>
    <w:rsid w:val="00AD1FC9"/>
    <w:rsid w:val="00AE650A"/>
    <w:rsid w:val="00B140BA"/>
    <w:rsid w:val="00B1634C"/>
    <w:rsid w:val="00B17B0F"/>
    <w:rsid w:val="00B201CF"/>
    <w:rsid w:val="00B25497"/>
    <w:rsid w:val="00B26811"/>
    <w:rsid w:val="00B47E1A"/>
    <w:rsid w:val="00B6558B"/>
    <w:rsid w:val="00B77A60"/>
    <w:rsid w:val="00B77BE0"/>
    <w:rsid w:val="00B90008"/>
    <w:rsid w:val="00B95778"/>
    <w:rsid w:val="00B97E3B"/>
    <w:rsid w:val="00BA022A"/>
    <w:rsid w:val="00BA14FF"/>
    <w:rsid w:val="00BA3559"/>
    <w:rsid w:val="00BB6C1C"/>
    <w:rsid w:val="00BC07D4"/>
    <w:rsid w:val="00BC2610"/>
    <w:rsid w:val="00BC47CC"/>
    <w:rsid w:val="00BC786E"/>
    <w:rsid w:val="00BD1DC3"/>
    <w:rsid w:val="00BD79ED"/>
    <w:rsid w:val="00BF4BC0"/>
    <w:rsid w:val="00C11D04"/>
    <w:rsid w:val="00C20B84"/>
    <w:rsid w:val="00C22B0A"/>
    <w:rsid w:val="00C27599"/>
    <w:rsid w:val="00C276F2"/>
    <w:rsid w:val="00C41819"/>
    <w:rsid w:val="00C437E9"/>
    <w:rsid w:val="00C44E5F"/>
    <w:rsid w:val="00C47DC4"/>
    <w:rsid w:val="00C62792"/>
    <w:rsid w:val="00C64EBC"/>
    <w:rsid w:val="00C82544"/>
    <w:rsid w:val="00C868E1"/>
    <w:rsid w:val="00C94C55"/>
    <w:rsid w:val="00CB0D7B"/>
    <w:rsid w:val="00CC1E1B"/>
    <w:rsid w:val="00CC41C6"/>
    <w:rsid w:val="00CC4CB3"/>
    <w:rsid w:val="00CD2849"/>
    <w:rsid w:val="00CD71FA"/>
    <w:rsid w:val="00CE4798"/>
    <w:rsid w:val="00CE7F16"/>
    <w:rsid w:val="00CF3D98"/>
    <w:rsid w:val="00CF7D8E"/>
    <w:rsid w:val="00D0020E"/>
    <w:rsid w:val="00D01523"/>
    <w:rsid w:val="00D023A3"/>
    <w:rsid w:val="00D03F33"/>
    <w:rsid w:val="00D2646F"/>
    <w:rsid w:val="00D30294"/>
    <w:rsid w:val="00D32D27"/>
    <w:rsid w:val="00D36A96"/>
    <w:rsid w:val="00D4599D"/>
    <w:rsid w:val="00D47518"/>
    <w:rsid w:val="00D51ADA"/>
    <w:rsid w:val="00D6317C"/>
    <w:rsid w:val="00D6613F"/>
    <w:rsid w:val="00D67134"/>
    <w:rsid w:val="00D73BF0"/>
    <w:rsid w:val="00D81C06"/>
    <w:rsid w:val="00D8563E"/>
    <w:rsid w:val="00D95D43"/>
    <w:rsid w:val="00D96A4A"/>
    <w:rsid w:val="00D96DD3"/>
    <w:rsid w:val="00D97202"/>
    <w:rsid w:val="00DB2180"/>
    <w:rsid w:val="00DE0CA9"/>
    <w:rsid w:val="00DE0EF5"/>
    <w:rsid w:val="00DE24EB"/>
    <w:rsid w:val="00DF59A0"/>
    <w:rsid w:val="00E018DF"/>
    <w:rsid w:val="00E01A8E"/>
    <w:rsid w:val="00E01D22"/>
    <w:rsid w:val="00E11021"/>
    <w:rsid w:val="00E167B7"/>
    <w:rsid w:val="00E174D2"/>
    <w:rsid w:val="00E25096"/>
    <w:rsid w:val="00E32209"/>
    <w:rsid w:val="00E439A6"/>
    <w:rsid w:val="00E44545"/>
    <w:rsid w:val="00E46A13"/>
    <w:rsid w:val="00E47550"/>
    <w:rsid w:val="00E477C3"/>
    <w:rsid w:val="00E74F54"/>
    <w:rsid w:val="00E854BB"/>
    <w:rsid w:val="00E91D81"/>
    <w:rsid w:val="00E94E64"/>
    <w:rsid w:val="00E96017"/>
    <w:rsid w:val="00E97C4D"/>
    <w:rsid w:val="00EA1A66"/>
    <w:rsid w:val="00EA1EB8"/>
    <w:rsid w:val="00EA73E1"/>
    <w:rsid w:val="00EB16CB"/>
    <w:rsid w:val="00EB631D"/>
    <w:rsid w:val="00EC7A33"/>
    <w:rsid w:val="00ED55B3"/>
    <w:rsid w:val="00ED5799"/>
    <w:rsid w:val="00EE246F"/>
    <w:rsid w:val="00EE59C0"/>
    <w:rsid w:val="00EE5D32"/>
    <w:rsid w:val="00EE6759"/>
    <w:rsid w:val="00EF6B03"/>
    <w:rsid w:val="00F07832"/>
    <w:rsid w:val="00F07D05"/>
    <w:rsid w:val="00F11000"/>
    <w:rsid w:val="00F12876"/>
    <w:rsid w:val="00F142E7"/>
    <w:rsid w:val="00F1708E"/>
    <w:rsid w:val="00F20EF0"/>
    <w:rsid w:val="00F22247"/>
    <w:rsid w:val="00F3145F"/>
    <w:rsid w:val="00F5706F"/>
    <w:rsid w:val="00F61C82"/>
    <w:rsid w:val="00F622A1"/>
    <w:rsid w:val="00F63569"/>
    <w:rsid w:val="00F66005"/>
    <w:rsid w:val="00F6681B"/>
    <w:rsid w:val="00F75CA0"/>
    <w:rsid w:val="00F872B5"/>
    <w:rsid w:val="00F87300"/>
    <w:rsid w:val="00F87C1F"/>
    <w:rsid w:val="00F9313A"/>
    <w:rsid w:val="00F958A1"/>
    <w:rsid w:val="00FB20EF"/>
    <w:rsid w:val="00FB3EC2"/>
    <w:rsid w:val="00FB7DC2"/>
    <w:rsid w:val="00FC4BC5"/>
    <w:rsid w:val="00FC51D6"/>
    <w:rsid w:val="00FE2390"/>
    <w:rsid w:val="00FE28D6"/>
    <w:rsid w:val="00FF0284"/>
    <w:rsid w:val="00FF13CF"/>
    <w:rsid w:val="00FF6A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33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33F3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3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33F3B"/>
    <w:rPr>
      <w:sz w:val="18"/>
      <w:szCs w:val="18"/>
    </w:rPr>
  </w:style>
  <w:style w:type="paragraph" w:styleId="a8">
    <w:name w:val="footnote text"/>
    <w:basedOn w:val="a"/>
    <w:link w:val="Char2"/>
    <w:uiPriority w:val="99"/>
    <w:semiHidden/>
    <w:unhideWhenUsed/>
    <w:rsid w:val="0068724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8"/>
    <w:uiPriority w:val="99"/>
    <w:semiHidden/>
    <w:rsid w:val="0068724F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68724F"/>
    <w:rPr>
      <w:vertAlign w:val="superscript"/>
    </w:rPr>
  </w:style>
  <w:style w:type="paragraph" w:styleId="aa">
    <w:name w:val="List Paragraph"/>
    <w:basedOn w:val="a"/>
    <w:uiPriority w:val="34"/>
    <w:qFormat/>
    <w:rsid w:val="00BC2610"/>
    <w:pPr>
      <w:ind w:firstLineChars="200" w:firstLine="420"/>
    </w:pPr>
  </w:style>
  <w:style w:type="character" w:styleId="ab">
    <w:name w:val="Strong"/>
    <w:basedOn w:val="a0"/>
    <w:uiPriority w:val="22"/>
    <w:qFormat/>
    <w:rsid w:val="007E6F11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3F6BD0"/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3F6BD0"/>
    <w:rPr>
      <w:sz w:val="18"/>
      <w:szCs w:val="18"/>
    </w:rPr>
  </w:style>
  <w:style w:type="paragraph" w:styleId="ad">
    <w:name w:val="macro"/>
    <w:link w:val="Char4"/>
    <w:uiPriority w:val="99"/>
    <w:semiHidden/>
    <w:unhideWhenUsed/>
    <w:rsid w:val="00E2509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sz w:val="20"/>
      <w:szCs w:val="20"/>
    </w:rPr>
  </w:style>
  <w:style w:type="character" w:customStyle="1" w:styleId="Char4">
    <w:name w:val="宏文本 Char"/>
    <w:basedOn w:val="a0"/>
    <w:link w:val="ad"/>
    <w:uiPriority w:val="99"/>
    <w:semiHidden/>
    <w:rsid w:val="00E25096"/>
    <w:rPr>
      <w:rFonts w:ascii="Consolas" w:hAnsi="Consolas" w:cs="Consolas"/>
      <w:sz w:val="20"/>
      <w:szCs w:val="20"/>
    </w:rPr>
  </w:style>
  <w:style w:type="paragraph" w:customStyle="1" w:styleId="CG-SingleSp">
    <w:name w:val="CG-Single Sp"/>
    <w:aliases w:val="s1"/>
    <w:basedOn w:val="a"/>
    <w:link w:val="CG-SingleSpChar"/>
    <w:rsid w:val="00DB2180"/>
    <w:pPr>
      <w:widowControl/>
      <w:spacing w:after="240"/>
      <w:jc w:val="left"/>
    </w:pPr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  <w:style w:type="character" w:customStyle="1" w:styleId="CG-SingleSpChar">
    <w:name w:val="CG-Single Sp Char"/>
    <w:aliases w:val="s1 Char"/>
    <w:link w:val="CG-SingleSp"/>
    <w:rsid w:val="00DB2180"/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833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33F3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3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33F3B"/>
    <w:rPr>
      <w:sz w:val="18"/>
      <w:szCs w:val="18"/>
    </w:rPr>
  </w:style>
  <w:style w:type="paragraph" w:styleId="a8">
    <w:name w:val="footnote text"/>
    <w:basedOn w:val="a"/>
    <w:link w:val="Char2"/>
    <w:uiPriority w:val="99"/>
    <w:semiHidden/>
    <w:unhideWhenUsed/>
    <w:rsid w:val="0068724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8"/>
    <w:uiPriority w:val="99"/>
    <w:semiHidden/>
    <w:rsid w:val="0068724F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68724F"/>
    <w:rPr>
      <w:vertAlign w:val="superscript"/>
    </w:rPr>
  </w:style>
  <w:style w:type="paragraph" w:styleId="aa">
    <w:name w:val="List Paragraph"/>
    <w:basedOn w:val="a"/>
    <w:uiPriority w:val="34"/>
    <w:qFormat/>
    <w:rsid w:val="00BC2610"/>
    <w:pPr>
      <w:ind w:firstLineChars="200" w:firstLine="420"/>
    </w:pPr>
  </w:style>
  <w:style w:type="character" w:styleId="ab">
    <w:name w:val="Strong"/>
    <w:basedOn w:val="a0"/>
    <w:uiPriority w:val="22"/>
    <w:qFormat/>
    <w:rsid w:val="007E6F11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3F6BD0"/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3F6BD0"/>
    <w:rPr>
      <w:sz w:val="18"/>
      <w:szCs w:val="18"/>
    </w:rPr>
  </w:style>
  <w:style w:type="paragraph" w:styleId="ad">
    <w:name w:val="macro"/>
    <w:link w:val="Char4"/>
    <w:uiPriority w:val="99"/>
    <w:semiHidden/>
    <w:unhideWhenUsed/>
    <w:rsid w:val="00E2509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sz w:val="20"/>
      <w:szCs w:val="20"/>
    </w:rPr>
  </w:style>
  <w:style w:type="character" w:customStyle="1" w:styleId="Char4">
    <w:name w:val="宏文本 Char"/>
    <w:basedOn w:val="a0"/>
    <w:link w:val="ad"/>
    <w:uiPriority w:val="99"/>
    <w:semiHidden/>
    <w:rsid w:val="00E25096"/>
    <w:rPr>
      <w:rFonts w:ascii="Consolas" w:hAnsi="Consolas" w:cs="Consolas"/>
      <w:sz w:val="20"/>
      <w:szCs w:val="20"/>
    </w:rPr>
  </w:style>
  <w:style w:type="paragraph" w:customStyle="1" w:styleId="CG-SingleSp">
    <w:name w:val="CG-Single Sp"/>
    <w:aliases w:val="s1"/>
    <w:basedOn w:val="a"/>
    <w:link w:val="CG-SingleSpChar"/>
    <w:rsid w:val="00DB2180"/>
    <w:pPr>
      <w:widowControl/>
      <w:spacing w:after="240"/>
      <w:jc w:val="left"/>
    </w:pPr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  <w:style w:type="character" w:customStyle="1" w:styleId="CG-SingleSpChar">
    <w:name w:val="CG-Single Sp Char"/>
    <w:aliases w:val="s1 Char"/>
    <w:link w:val="CG-SingleSp"/>
    <w:rsid w:val="00DB2180"/>
    <w:rPr>
      <w:rFonts w:ascii="Times New Roman" w:eastAsia="Times New Roman" w:hAnsi="Times New Roman" w:cs="Times New Roman"/>
      <w:kern w:val="0"/>
      <w:sz w:val="24"/>
      <w:szCs w:val="20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252A6-DA2F-44A9-B699-36256ACA7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ITOCHU</Company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110</cp:revision>
  <cp:lastPrinted>2014-11-18T22:08:00Z</cp:lastPrinted>
  <dcterms:created xsi:type="dcterms:W3CDTF">2015-12-10T13:03:00Z</dcterms:created>
  <dcterms:modified xsi:type="dcterms:W3CDTF">2016-12-09T06:41:00Z</dcterms:modified>
</cp:coreProperties>
</file>