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B385681" w14:textId="77777777" w:rsidR="00320FCE" w:rsidRPr="00A7554A" w:rsidRDefault="007E1892" w:rsidP="00B313D1">
      <w:pPr>
        <w:jc w:val="center"/>
        <w:rPr>
          <w:rFonts w:asciiTheme="majorEastAsia" w:eastAsiaTheme="majorEastAsia" w:hAnsiTheme="majorEastAsia" w:cs="Times New Roman"/>
          <w:b/>
          <w:bCs/>
          <w:kern w:val="20"/>
          <w:sz w:val="36"/>
          <w:szCs w:val="36"/>
          <w:lang w:val="en-GB"/>
        </w:rPr>
      </w:pPr>
      <w:r w:rsidRPr="00A7554A">
        <w:rPr>
          <w:rFonts w:asciiTheme="majorEastAsia" w:eastAsiaTheme="majorEastAsia" w:hAnsiTheme="majorEastAsia" w:cs="Times New Roman"/>
          <w:b/>
          <w:bCs/>
          <w:kern w:val="20"/>
          <w:sz w:val="36"/>
          <w:szCs w:val="36"/>
          <w:lang w:val="en-GB"/>
        </w:rPr>
        <w:t>经营者集中简易案件公示表</w:t>
      </w:r>
    </w:p>
    <w:p w14:paraId="5B5B467D" w14:textId="77777777" w:rsidR="00B313D1" w:rsidRPr="00345729" w:rsidRDefault="00B313D1" w:rsidP="00B313D1">
      <w:pPr>
        <w:jc w:val="center"/>
        <w:rPr>
          <w:rFonts w:ascii="Times New Roman" w:eastAsia="仿宋" w:hAnsi="Times New Roman" w:cs="Times New Roman"/>
          <w:kern w:val="20"/>
          <w:sz w:val="24"/>
          <w:szCs w:val="24"/>
          <w:lang w:val="en-GB"/>
        </w:rPr>
      </w:pPr>
    </w:p>
    <w:tbl>
      <w:tblPr>
        <w:tblStyle w:val="af"/>
        <w:tblW w:w="8758" w:type="dxa"/>
        <w:tblLook w:val="04A0" w:firstRow="1" w:lastRow="0" w:firstColumn="1" w:lastColumn="0" w:noHBand="0" w:noVBand="1"/>
      </w:tblPr>
      <w:tblGrid>
        <w:gridCol w:w="1980"/>
        <w:gridCol w:w="1625"/>
        <w:gridCol w:w="5153"/>
      </w:tblGrid>
      <w:tr w:rsidR="003A59F2" w:rsidRPr="00A7554A" w14:paraId="023733B6" w14:textId="77777777" w:rsidTr="003A59F2">
        <w:tc>
          <w:tcPr>
            <w:tcW w:w="198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7AC0904" w14:textId="77777777" w:rsidR="003A59F2" w:rsidRPr="00A7554A" w:rsidRDefault="003A59F2" w:rsidP="003A59F2">
            <w:pPr>
              <w:jc w:val="left"/>
              <w:rPr>
                <w:rFonts w:asciiTheme="minorEastAsia" w:hAnsiTheme="minorEastAsia" w:cs="Times New Roman"/>
                <w:b/>
                <w:sz w:val="24"/>
                <w:szCs w:val="24"/>
              </w:rPr>
            </w:pPr>
            <w:r w:rsidRPr="00A7554A">
              <w:rPr>
                <w:rFonts w:asciiTheme="minorEastAsia" w:hAnsiTheme="minorEastAsia" w:cs="Times New Roman"/>
                <w:b/>
                <w:kern w:val="20"/>
                <w:sz w:val="24"/>
                <w:szCs w:val="24"/>
              </w:rPr>
              <w:t>案件名称</w:t>
            </w:r>
          </w:p>
        </w:tc>
        <w:tc>
          <w:tcPr>
            <w:tcW w:w="6778" w:type="dxa"/>
            <w:gridSpan w:val="2"/>
            <w:tcBorders>
              <w:top w:val="single" w:sz="4" w:space="0" w:color="auto"/>
              <w:left w:val="single" w:sz="4" w:space="0" w:color="auto"/>
              <w:bottom w:val="single" w:sz="4" w:space="0" w:color="auto"/>
              <w:right w:val="single" w:sz="4" w:space="0" w:color="auto"/>
            </w:tcBorders>
          </w:tcPr>
          <w:p w14:paraId="7DE2D5F6" w14:textId="72039EBE" w:rsidR="003A59F2" w:rsidRPr="00A7554A" w:rsidRDefault="003A59F2" w:rsidP="003A59F2">
            <w:pPr>
              <w:rPr>
                <w:rFonts w:asciiTheme="minorEastAsia" w:hAnsiTheme="minorEastAsia" w:cs="Times New Roman"/>
                <w:sz w:val="24"/>
                <w:szCs w:val="24"/>
              </w:rPr>
            </w:pPr>
            <w:r w:rsidRPr="003A59F2">
              <w:rPr>
                <w:rFonts w:asciiTheme="minorEastAsia" w:hAnsiTheme="minorEastAsia" w:cs="Times New Roman" w:hint="eastAsia"/>
                <w:sz w:val="24"/>
                <w:szCs w:val="24"/>
              </w:rPr>
              <w:t>阿波罗资本管理有限合伙企业</w:t>
            </w:r>
            <w:r w:rsidRPr="003A59F2">
              <w:rPr>
                <w:rFonts w:asciiTheme="minorEastAsia" w:hAnsiTheme="minorEastAsia" w:cs="Times New Roman"/>
                <w:sz w:val="24"/>
                <w:szCs w:val="24"/>
              </w:rPr>
              <w:t>收购</w:t>
            </w:r>
            <w:r w:rsidRPr="003A59F2">
              <w:rPr>
                <w:rFonts w:asciiTheme="minorEastAsia" w:hAnsiTheme="minorEastAsia" w:cs="Times New Roman" w:hint="eastAsia"/>
                <w:sz w:val="24"/>
                <w:szCs w:val="24"/>
              </w:rPr>
              <w:t>艾普拉斯服务公共有限责任公司股权案</w:t>
            </w:r>
          </w:p>
        </w:tc>
      </w:tr>
      <w:tr w:rsidR="00320FCE" w:rsidRPr="00A7554A" w14:paraId="13389C04" w14:textId="77777777" w:rsidTr="00B313D1">
        <w:trPr>
          <w:trHeight w:val="710"/>
        </w:trPr>
        <w:tc>
          <w:tcPr>
            <w:tcW w:w="198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AC76B9E" w14:textId="77777777" w:rsidR="00320FCE" w:rsidRPr="00A7554A" w:rsidRDefault="007E1892" w:rsidP="00B313D1">
            <w:pPr>
              <w:jc w:val="left"/>
              <w:rPr>
                <w:rFonts w:asciiTheme="minorEastAsia" w:hAnsiTheme="minorEastAsia" w:cs="Times New Roman"/>
                <w:b/>
                <w:kern w:val="20"/>
                <w:sz w:val="24"/>
                <w:szCs w:val="24"/>
                <w:lang w:val="en-GB"/>
              </w:rPr>
            </w:pPr>
            <w:r w:rsidRPr="00A7554A">
              <w:rPr>
                <w:rFonts w:asciiTheme="minorEastAsia" w:hAnsiTheme="minorEastAsia" w:cs="Times New Roman"/>
                <w:b/>
                <w:kern w:val="20"/>
                <w:sz w:val="24"/>
                <w:szCs w:val="24"/>
                <w:lang w:val="en-GB"/>
              </w:rPr>
              <w:t>交易概况（限200字内）</w:t>
            </w:r>
          </w:p>
        </w:tc>
        <w:tc>
          <w:tcPr>
            <w:tcW w:w="6778" w:type="dxa"/>
            <w:gridSpan w:val="2"/>
            <w:tcBorders>
              <w:top w:val="single" w:sz="4" w:space="0" w:color="auto"/>
              <w:left w:val="single" w:sz="4" w:space="0" w:color="auto"/>
              <w:bottom w:val="single" w:sz="4" w:space="0" w:color="auto"/>
              <w:right w:val="single" w:sz="4" w:space="0" w:color="auto"/>
            </w:tcBorders>
            <w:vAlign w:val="center"/>
          </w:tcPr>
          <w:p w14:paraId="6E7B820A" w14:textId="1F8C630B" w:rsidR="00224707" w:rsidRPr="00A7554A" w:rsidRDefault="003A59F2" w:rsidP="00F37F6D">
            <w:pPr>
              <w:widowControl/>
              <w:adjustRightInd w:val="0"/>
              <w:snapToGrid w:val="0"/>
              <w:rPr>
                <w:rFonts w:asciiTheme="minorEastAsia" w:hAnsiTheme="minorEastAsia" w:cs="Times New Roman"/>
                <w:sz w:val="24"/>
                <w:szCs w:val="24"/>
              </w:rPr>
            </w:pPr>
            <w:r w:rsidRPr="003A59F2">
              <w:rPr>
                <w:rFonts w:asciiTheme="minorEastAsia" w:hAnsiTheme="minorEastAsia" w:cs="Times New Roman" w:hint="eastAsia"/>
                <w:sz w:val="24"/>
                <w:szCs w:val="24"/>
              </w:rPr>
              <w:t>2023年6月29日，阿波罗</w:t>
            </w:r>
            <w:r w:rsidR="004E1C9E" w:rsidRPr="00A7554A">
              <w:rPr>
                <w:rFonts w:asciiTheme="minorEastAsia" w:hAnsiTheme="minorEastAsia" w:cs="Times New Roman" w:hint="eastAsia"/>
                <w:sz w:val="24"/>
                <w:szCs w:val="24"/>
              </w:rPr>
              <w:t>资本管理有限合伙企业</w:t>
            </w:r>
            <w:r w:rsidR="00F37F6D">
              <w:rPr>
                <w:rFonts w:asciiTheme="minorEastAsia" w:hAnsiTheme="minorEastAsia" w:cs="Times New Roman" w:hint="eastAsia"/>
                <w:sz w:val="24"/>
                <w:szCs w:val="24"/>
              </w:rPr>
              <w:t>（</w:t>
            </w:r>
            <w:r w:rsidR="00F37F6D" w:rsidRPr="00F37F6D">
              <w:rPr>
                <w:rFonts w:asciiTheme="minorEastAsia" w:hAnsiTheme="minorEastAsia" w:cs="Times New Roman" w:hint="eastAsia"/>
                <w:b/>
                <w:sz w:val="24"/>
                <w:szCs w:val="24"/>
              </w:rPr>
              <w:t>“阿波罗</w:t>
            </w:r>
            <w:r w:rsidR="00F37F6D">
              <w:rPr>
                <w:rFonts w:asciiTheme="minorEastAsia" w:hAnsiTheme="minorEastAsia" w:cs="Times New Roman" w:hint="eastAsia"/>
                <w:sz w:val="24"/>
                <w:szCs w:val="24"/>
              </w:rPr>
              <w:t>”）</w:t>
            </w:r>
            <w:r w:rsidRPr="003A59F2">
              <w:rPr>
                <w:rFonts w:asciiTheme="minorEastAsia" w:hAnsiTheme="minorEastAsia" w:cs="Times New Roman" w:hint="eastAsia"/>
                <w:sz w:val="24"/>
                <w:szCs w:val="24"/>
              </w:rPr>
              <w:t>关联实体管理的特定投资基金（“</w:t>
            </w:r>
            <w:r w:rsidRPr="003A59F2">
              <w:rPr>
                <w:rFonts w:asciiTheme="minorEastAsia" w:hAnsiTheme="minorEastAsia" w:cs="Times New Roman" w:hint="eastAsia"/>
                <w:b/>
                <w:sz w:val="24"/>
                <w:szCs w:val="24"/>
              </w:rPr>
              <w:t>阿波罗投资基金</w:t>
            </w:r>
            <w:r w:rsidRPr="003A59F2">
              <w:rPr>
                <w:rFonts w:asciiTheme="minorEastAsia" w:hAnsiTheme="minorEastAsia" w:cs="Times New Roman" w:hint="eastAsia"/>
                <w:sz w:val="24"/>
                <w:szCs w:val="24"/>
              </w:rPr>
              <w:t>”）通过</w:t>
            </w:r>
            <w:proofErr w:type="spellStart"/>
            <w:r w:rsidRPr="003A59F2">
              <w:rPr>
                <w:rFonts w:asciiTheme="minorEastAsia" w:hAnsiTheme="minorEastAsia" w:cs="Times New Roman" w:hint="eastAsia"/>
                <w:sz w:val="24"/>
                <w:szCs w:val="24"/>
              </w:rPr>
              <w:t>Manzana</w:t>
            </w:r>
            <w:proofErr w:type="spellEnd"/>
            <w:r w:rsidRPr="003A59F2">
              <w:rPr>
                <w:rFonts w:asciiTheme="minorEastAsia" w:hAnsiTheme="minorEastAsia" w:cs="Times New Roman" w:hint="eastAsia"/>
                <w:sz w:val="24"/>
                <w:szCs w:val="24"/>
              </w:rPr>
              <w:t xml:space="preserve"> Spain </w:t>
            </w:r>
            <w:proofErr w:type="spellStart"/>
            <w:r w:rsidRPr="003A59F2">
              <w:rPr>
                <w:rFonts w:asciiTheme="minorEastAsia" w:hAnsiTheme="minorEastAsia" w:cs="Times New Roman" w:hint="eastAsia"/>
                <w:sz w:val="24"/>
                <w:szCs w:val="24"/>
              </w:rPr>
              <w:t>Bidco</w:t>
            </w:r>
            <w:proofErr w:type="spellEnd"/>
            <w:r w:rsidRPr="003A59F2">
              <w:rPr>
                <w:rFonts w:asciiTheme="minorEastAsia" w:hAnsiTheme="minorEastAsia" w:cs="Times New Roman" w:hint="eastAsia"/>
                <w:sz w:val="24"/>
                <w:szCs w:val="24"/>
              </w:rPr>
              <w:t>, S.L.U.（“</w:t>
            </w:r>
            <w:r w:rsidRPr="003A59F2">
              <w:rPr>
                <w:rFonts w:asciiTheme="minorEastAsia" w:hAnsiTheme="minorEastAsia" w:cs="Times New Roman" w:hint="eastAsia"/>
                <w:b/>
                <w:sz w:val="24"/>
                <w:szCs w:val="24"/>
              </w:rPr>
              <w:t>要约人</w:t>
            </w:r>
            <w:r w:rsidRPr="003A59F2">
              <w:rPr>
                <w:rFonts w:asciiTheme="minorEastAsia" w:hAnsiTheme="minorEastAsia" w:cs="Times New Roman" w:hint="eastAsia"/>
                <w:sz w:val="24"/>
                <w:szCs w:val="24"/>
              </w:rPr>
              <w:t>”）向西班牙证券交易委员会提交了发起针对艾普拉斯服务公共有限责任公司</w:t>
            </w:r>
            <w:r>
              <w:rPr>
                <w:rFonts w:asciiTheme="minorEastAsia" w:hAnsiTheme="minorEastAsia" w:cs="Times New Roman" w:hint="eastAsia"/>
                <w:sz w:val="24"/>
                <w:szCs w:val="24"/>
              </w:rPr>
              <w:t>（“</w:t>
            </w:r>
            <w:r w:rsidRPr="003A59F2">
              <w:rPr>
                <w:rFonts w:asciiTheme="minorEastAsia" w:hAnsiTheme="minorEastAsia" w:cs="Times New Roman" w:hint="eastAsia"/>
                <w:b/>
                <w:sz w:val="24"/>
                <w:szCs w:val="24"/>
              </w:rPr>
              <w:t>艾普拉斯</w:t>
            </w:r>
            <w:r>
              <w:rPr>
                <w:rFonts w:asciiTheme="minorEastAsia" w:hAnsiTheme="minorEastAsia" w:cs="Times New Roman" w:hint="eastAsia"/>
                <w:sz w:val="24"/>
                <w:szCs w:val="24"/>
              </w:rPr>
              <w:t>”）</w:t>
            </w:r>
            <w:r w:rsidRPr="003A59F2">
              <w:rPr>
                <w:rFonts w:asciiTheme="minorEastAsia" w:hAnsiTheme="minorEastAsia" w:cs="Times New Roman" w:hint="eastAsia"/>
                <w:sz w:val="24"/>
                <w:szCs w:val="24"/>
              </w:rPr>
              <w:t>100%股份的自愿要约收购的申请，要约收购价格为每股9.5欧元。艾普拉斯</w:t>
            </w:r>
            <w:r w:rsidR="00F37F6D">
              <w:rPr>
                <w:rFonts w:asciiTheme="minorEastAsia" w:hAnsiTheme="minorEastAsia" w:cs="Times New Roman" w:hint="eastAsia"/>
                <w:sz w:val="24"/>
                <w:szCs w:val="24"/>
              </w:rPr>
              <w:t>主要从事</w:t>
            </w:r>
            <w:r w:rsidR="00F37F6D" w:rsidRPr="004E1C9E">
              <w:rPr>
                <w:rFonts w:asciiTheme="minorEastAsia" w:hAnsiTheme="minorEastAsia" w:cs="Times New Roman" w:hint="eastAsia"/>
                <w:sz w:val="24"/>
                <w:szCs w:val="24"/>
              </w:rPr>
              <w:t>汽车行业、石油和天然气行业、航空航天行业、可再生能源行业以及建筑和工业建筑行业</w:t>
            </w:r>
            <w:r>
              <w:rPr>
                <w:rFonts w:asciiTheme="minorEastAsia" w:hAnsiTheme="minorEastAsia" w:cs="Times New Roman" w:hint="eastAsia"/>
                <w:sz w:val="24"/>
                <w:szCs w:val="24"/>
              </w:rPr>
              <w:t>的</w:t>
            </w:r>
            <w:r w:rsidRPr="003A59F2">
              <w:rPr>
                <w:rFonts w:asciiTheme="minorEastAsia" w:hAnsiTheme="minorEastAsia" w:cs="Times New Roman" w:hint="eastAsia"/>
                <w:sz w:val="24"/>
                <w:szCs w:val="24"/>
              </w:rPr>
              <w:t>测试、检验和认证服务</w:t>
            </w:r>
            <w:r w:rsidR="00F37F6D">
              <w:rPr>
                <w:rFonts w:asciiTheme="minorEastAsia" w:hAnsiTheme="minorEastAsia" w:cs="Times New Roman" w:hint="eastAsia"/>
                <w:sz w:val="24"/>
                <w:szCs w:val="24"/>
              </w:rPr>
              <w:t>业务</w:t>
            </w:r>
            <w:r w:rsidR="004E1C9E" w:rsidRPr="004E1C9E">
              <w:rPr>
                <w:rFonts w:asciiTheme="minorEastAsia" w:hAnsiTheme="minorEastAsia" w:cs="Times New Roman" w:hint="eastAsia"/>
                <w:sz w:val="24"/>
                <w:szCs w:val="24"/>
              </w:rPr>
              <w:t>。</w:t>
            </w:r>
            <w:r w:rsidRPr="003A59F2">
              <w:rPr>
                <w:rFonts w:asciiTheme="minorEastAsia" w:hAnsiTheme="minorEastAsia" w:cs="Times New Roman" w:hint="eastAsia"/>
                <w:sz w:val="24"/>
                <w:szCs w:val="24"/>
              </w:rPr>
              <w:t>交易前，艾普拉斯股权结构分散且</w:t>
            </w:r>
            <w:proofErr w:type="gramStart"/>
            <w:r w:rsidRPr="003A59F2">
              <w:rPr>
                <w:rFonts w:asciiTheme="minorEastAsia" w:hAnsiTheme="minorEastAsia" w:cs="Times New Roman" w:hint="eastAsia"/>
                <w:sz w:val="24"/>
                <w:szCs w:val="24"/>
              </w:rPr>
              <w:t>无最终</w:t>
            </w:r>
            <w:proofErr w:type="gramEnd"/>
            <w:r w:rsidRPr="003A59F2">
              <w:rPr>
                <w:rFonts w:asciiTheme="minorEastAsia" w:hAnsiTheme="minorEastAsia" w:cs="Times New Roman" w:hint="eastAsia"/>
                <w:sz w:val="24"/>
                <w:szCs w:val="24"/>
              </w:rPr>
              <w:t>控制人。交易后，阿波罗投资基金预计将取得艾普拉斯至多</w:t>
            </w:r>
            <w:r w:rsidRPr="003A59F2">
              <w:rPr>
                <w:rFonts w:asciiTheme="minorEastAsia" w:hAnsiTheme="minorEastAsia" w:cs="Times New Roman"/>
                <w:sz w:val="24"/>
                <w:szCs w:val="24"/>
              </w:rPr>
              <w:t>100</w:t>
            </w:r>
            <w:r w:rsidRPr="003A59F2">
              <w:rPr>
                <w:rFonts w:asciiTheme="minorEastAsia" w:hAnsiTheme="minorEastAsia" w:cs="Times New Roman" w:hint="eastAsia"/>
                <w:sz w:val="24"/>
                <w:szCs w:val="24"/>
              </w:rPr>
              <w:t>%的股权和单独控制权。</w:t>
            </w:r>
          </w:p>
        </w:tc>
      </w:tr>
      <w:tr w:rsidR="00C001E9" w:rsidRPr="00A7554A" w14:paraId="25AC9394" w14:textId="77777777" w:rsidTr="00DE4B4D">
        <w:trPr>
          <w:trHeight w:val="468"/>
        </w:trPr>
        <w:tc>
          <w:tcPr>
            <w:tcW w:w="1980" w:type="dxa"/>
            <w:vMerge w:val="restart"/>
            <w:tcBorders>
              <w:top w:val="single" w:sz="4" w:space="0" w:color="auto"/>
              <w:left w:val="single" w:sz="4" w:space="0" w:color="auto"/>
              <w:right w:val="single" w:sz="4" w:space="0" w:color="auto"/>
            </w:tcBorders>
            <w:shd w:val="clear" w:color="auto" w:fill="D9D9D9" w:themeFill="background1" w:themeFillShade="D9"/>
            <w:vAlign w:val="center"/>
            <w:hideMark/>
          </w:tcPr>
          <w:p w14:paraId="7DC60BF5" w14:textId="77777777" w:rsidR="00C001E9" w:rsidRPr="00A7554A" w:rsidRDefault="00C001E9" w:rsidP="00C001E9">
            <w:pPr>
              <w:jc w:val="left"/>
              <w:rPr>
                <w:rFonts w:asciiTheme="minorEastAsia" w:hAnsiTheme="minorEastAsia" w:cs="Times New Roman"/>
                <w:b/>
                <w:kern w:val="20"/>
                <w:sz w:val="24"/>
                <w:szCs w:val="24"/>
                <w:lang w:val="en-GB"/>
              </w:rPr>
            </w:pPr>
            <w:r w:rsidRPr="00A7554A">
              <w:rPr>
                <w:rFonts w:asciiTheme="minorEastAsia" w:hAnsiTheme="minorEastAsia" w:cs="Times New Roman"/>
                <w:b/>
                <w:kern w:val="20"/>
                <w:sz w:val="24"/>
                <w:szCs w:val="24"/>
                <w:lang w:val="en-GB"/>
              </w:rPr>
              <w:t>参与集中的经营者简介</w:t>
            </w:r>
          </w:p>
        </w:tc>
        <w:tc>
          <w:tcPr>
            <w:tcW w:w="1625" w:type="dxa"/>
            <w:tcBorders>
              <w:top w:val="single" w:sz="4" w:space="0" w:color="auto"/>
              <w:left w:val="single" w:sz="4" w:space="0" w:color="auto"/>
              <w:bottom w:val="single" w:sz="4" w:space="0" w:color="auto"/>
              <w:right w:val="single" w:sz="4" w:space="0" w:color="auto"/>
            </w:tcBorders>
            <w:hideMark/>
          </w:tcPr>
          <w:p w14:paraId="31C5B349" w14:textId="025D4E72" w:rsidR="00C001E9" w:rsidRPr="00A7554A" w:rsidRDefault="00C001E9" w:rsidP="00F37F6D">
            <w:pPr>
              <w:pStyle w:val="af0"/>
              <w:numPr>
                <w:ilvl w:val="0"/>
                <w:numId w:val="45"/>
              </w:numPr>
              <w:rPr>
                <w:rFonts w:asciiTheme="minorEastAsia" w:hAnsiTheme="minorEastAsia" w:cs="Times New Roman"/>
                <w:sz w:val="24"/>
                <w:szCs w:val="24"/>
              </w:rPr>
            </w:pPr>
            <w:r w:rsidRPr="00A7554A">
              <w:rPr>
                <w:rFonts w:asciiTheme="minorEastAsia" w:hAnsiTheme="minorEastAsia" w:cs="Times New Roman" w:hint="eastAsia"/>
                <w:sz w:val="24"/>
                <w:szCs w:val="24"/>
              </w:rPr>
              <w:t>阿波罗</w:t>
            </w:r>
          </w:p>
        </w:tc>
        <w:tc>
          <w:tcPr>
            <w:tcW w:w="5153" w:type="dxa"/>
            <w:tcBorders>
              <w:top w:val="single" w:sz="4" w:space="0" w:color="auto"/>
              <w:left w:val="single" w:sz="4" w:space="0" w:color="auto"/>
              <w:bottom w:val="single" w:sz="4" w:space="0" w:color="auto"/>
              <w:right w:val="single" w:sz="4" w:space="0" w:color="auto"/>
            </w:tcBorders>
          </w:tcPr>
          <w:p w14:paraId="2BCEEBCD" w14:textId="77777777" w:rsidR="00C001E9" w:rsidRPr="00D63D77" w:rsidRDefault="00C001E9" w:rsidP="00C001E9">
            <w:pPr>
              <w:widowControl/>
              <w:snapToGrid w:val="0"/>
              <w:rPr>
                <w:rFonts w:ascii="宋体" w:eastAsia="宋体" w:hAnsi="宋体" w:cs="Times New Roman"/>
                <w:sz w:val="24"/>
                <w:szCs w:val="24"/>
              </w:rPr>
            </w:pPr>
            <w:r w:rsidRPr="00D63D77">
              <w:rPr>
                <w:rFonts w:ascii="宋体" w:eastAsia="宋体" w:hAnsi="宋体" w:cs="Times New Roman"/>
                <w:sz w:val="24"/>
                <w:szCs w:val="24"/>
              </w:rPr>
              <w:t>阿波罗于</w:t>
            </w:r>
            <w:r w:rsidRPr="00D63D77">
              <w:rPr>
                <w:rFonts w:ascii="宋体" w:eastAsia="宋体" w:hAnsi="宋体" w:cs="Times New Roman" w:hint="eastAsia"/>
                <w:sz w:val="24"/>
                <w:szCs w:val="24"/>
              </w:rPr>
              <w:t>2007年1月20日在美国特拉华州成立。阿波罗，</w:t>
            </w:r>
            <w:r w:rsidRPr="00D63D77">
              <w:rPr>
                <w:rFonts w:ascii="宋体" w:eastAsia="宋体" w:hAnsi="宋体" w:cs="Times New Roman"/>
                <w:sz w:val="24"/>
                <w:szCs w:val="24"/>
              </w:rPr>
              <w:t>连同其合并子公司</w:t>
            </w:r>
            <w:r w:rsidRPr="00D63D77">
              <w:rPr>
                <w:rFonts w:ascii="宋体" w:eastAsia="宋体" w:hAnsi="宋体" w:cs="Times New Roman" w:hint="eastAsia"/>
                <w:sz w:val="24"/>
                <w:szCs w:val="24"/>
              </w:rPr>
              <w:t>，主要从事</w:t>
            </w:r>
            <w:r>
              <w:rPr>
                <w:rFonts w:ascii="宋体" w:eastAsia="宋体" w:hAnsi="宋体" w:cs="Times New Roman" w:hint="eastAsia"/>
                <w:sz w:val="24"/>
                <w:szCs w:val="24"/>
              </w:rPr>
              <w:t>包括管理私募股权基金和投资等</w:t>
            </w:r>
            <w:r w:rsidRPr="00D63D77">
              <w:rPr>
                <w:rFonts w:ascii="宋体" w:eastAsia="宋体" w:hAnsi="宋体" w:cs="Times New Roman"/>
                <w:sz w:val="24"/>
                <w:szCs w:val="24"/>
              </w:rPr>
              <w:t>全球另类资产管理</w:t>
            </w:r>
            <w:r w:rsidRPr="00D63D77">
              <w:rPr>
                <w:rFonts w:ascii="宋体" w:eastAsia="宋体" w:hAnsi="宋体" w:cs="Times New Roman" w:hint="eastAsia"/>
                <w:sz w:val="24"/>
                <w:szCs w:val="24"/>
              </w:rPr>
              <w:t>业务。</w:t>
            </w:r>
          </w:p>
          <w:p w14:paraId="6E71FABA" w14:textId="50971FCA" w:rsidR="00C001E9" w:rsidRPr="00A7554A" w:rsidRDefault="00C001E9" w:rsidP="00F37F6D">
            <w:pPr>
              <w:rPr>
                <w:rFonts w:asciiTheme="minorEastAsia" w:hAnsiTheme="minorEastAsia" w:cs="Times New Roman"/>
                <w:sz w:val="24"/>
                <w:szCs w:val="24"/>
              </w:rPr>
            </w:pPr>
            <w:r w:rsidRPr="00D63D77">
              <w:rPr>
                <w:rFonts w:ascii="宋体" w:eastAsia="宋体" w:hAnsi="宋体" w:cs="Times New Roman"/>
                <w:sz w:val="24"/>
                <w:szCs w:val="24"/>
              </w:rPr>
              <w:t>阿波罗的最终控制人为</w:t>
            </w:r>
            <w:r w:rsidRPr="00D63D77">
              <w:rPr>
                <w:rFonts w:ascii="宋体" w:eastAsia="宋体" w:hAnsi="宋体" w:cs="Times New Roman" w:hint="eastAsia"/>
                <w:sz w:val="24"/>
                <w:szCs w:val="24"/>
              </w:rPr>
              <w:t>阿波罗全球管理公司</w:t>
            </w:r>
            <w:r w:rsidR="00F37F6D">
              <w:rPr>
                <w:rFonts w:ascii="宋体" w:eastAsia="宋体" w:hAnsi="宋体" w:cs="Times New Roman" w:hint="eastAsia"/>
                <w:sz w:val="24"/>
                <w:szCs w:val="24"/>
              </w:rPr>
              <w:t>，</w:t>
            </w:r>
            <w:r w:rsidRPr="00D63D77">
              <w:rPr>
                <w:rFonts w:ascii="宋体" w:eastAsia="宋体" w:hAnsi="宋体" w:cs="Times New Roman" w:hint="eastAsia"/>
                <w:sz w:val="24"/>
                <w:szCs w:val="24"/>
              </w:rPr>
              <w:t>主要从事</w:t>
            </w:r>
            <w:r>
              <w:rPr>
                <w:rFonts w:ascii="宋体" w:eastAsia="宋体" w:hAnsi="宋体" w:cs="Times New Roman" w:hint="eastAsia"/>
                <w:sz w:val="24"/>
                <w:szCs w:val="24"/>
              </w:rPr>
              <w:t>包括管理私募股权基金和投资等</w:t>
            </w:r>
            <w:r w:rsidRPr="00D63D77">
              <w:rPr>
                <w:rFonts w:ascii="宋体" w:eastAsia="宋体" w:hAnsi="宋体" w:cs="Times New Roman" w:hint="eastAsia"/>
                <w:sz w:val="24"/>
                <w:szCs w:val="24"/>
              </w:rPr>
              <w:t>高增长全球另类资产管理业务，同时提供退休服务</w:t>
            </w:r>
            <w:r>
              <w:rPr>
                <w:rFonts w:asciiTheme="minorEastAsia" w:hAnsiTheme="minorEastAsia" w:cs="Times New Roman" w:hint="eastAsia"/>
                <w:sz w:val="24"/>
                <w:szCs w:val="24"/>
              </w:rPr>
              <w:t>（包括发行、再保险和收购退休</w:t>
            </w:r>
            <w:r w:rsidRPr="0048558A">
              <w:rPr>
                <w:rFonts w:asciiTheme="minorEastAsia" w:hAnsiTheme="minorEastAsia" w:cs="Times New Roman" w:hint="eastAsia"/>
                <w:sz w:val="24"/>
                <w:szCs w:val="24"/>
              </w:rPr>
              <w:t>储蓄产品</w:t>
            </w:r>
            <w:r>
              <w:rPr>
                <w:rFonts w:asciiTheme="minorEastAsia" w:hAnsiTheme="minorEastAsia" w:cs="Times New Roman" w:hint="eastAsia"/>
                <w:sz w:val="24"/>
                <w:szCs w:val="24"/>
              </w:rPr>
              <w:t>）</w:t>
            </w:r>
            <w:r w:rsidRPr="00D63D77">
              <w:rPr>
                <w:rFonts w:ascii="宋体" w:eastAsia="宋体" w:hAnsi="宋体" w:cs="Times New Roman" w:hint="eastAsia"/>
                <w:sz w:val="24"/>
                <w:szCs w:val="24"/>
              </w:rPr>
              <w:t>。</w:t>
            </w:r>
          </w:p>
        </w:tc>
      </w:tr>
      <w:tr w:rsidR="00B54D3D" w:rsidRPr="00A7554A" w14:paraId="551E497E" w14:textId="77777777" w:rsidTr="00DE4B4D">
        <w:trPr>
          <w:trHeight w:val="404"/>
        </w:trPr>
        <w:tc>
          <w:tcPr>
            <w:tcW w:w="1980" w:type="dxa"/>
            <w:vMerge/>
            <w:tcBorders>
              <w:left w:val="single" w:sz="4" w:space="0" w:color="auto"/>
              <w:right w:val="single" w:sz="4" w:space="0" w:color="auto"/>
            </w:tcBorders>
            <w:vAlign w:val="center"/>
          </w:tcPr>
          <w:p w14:paraId="2B49A4A4" w14:textId="77777777" w:rsidR="00B54D3D" w:rsidRPr="00A7554A" w:rsidRDefault="00B54D3D" w:rsidP="00B313D1">
            <w:pPr>
              <w:widowControl/>
              <w:jc w:val="left"/>
              <w:rPr>
                <w:rFonts w:asciiTheme="minorEastAsia" w:hAnsiTheme="minorEastAsia" w:cs="Times New Roman"/>
                <w:b/>
                <w:kern w:val="20"/>
                <w:sz w:val="24"/>
                <w:szCs w:val="24"/>
                <w:lang w:val="en-GB"/>
              </w:rPr>
            </w:pPr>
          </w:p>
        </w:tc>
        <w:tc>
          <w:tcPr>
            <w:tcW w:w="1625" w:type="dxa"/>
            <w:tcBorders>
              <w:top w:val="single" w:sz="4" w:space="0" w:color="auto"/>
              <w:left w:val="single" w:sz="4" w:space="0" w:color="auto"/>
              <w:bottom w:val="single" w:sz="4" w:space="0" w:color="auto"/>
              <w:right w:val="single" w:sz="4" w:space="0" w:color="auto"/>
            </w:tcBorders>
          </w:tcPr>
          <w:p w14:paraId="433DE16C" w14:textId="297833D9" w:rsidR="00B54D3D" w:rsidRPr="00A7554A" w:rsidRDefault="00C001E9" w:rsidP="00F92B88">
            <w:pPr>
              <w:pStyle w:val="af0"/>
              <w:numPr>
                <w:ilvl w:val="0"/>
                <w:numId w:val="45"/>
              </w:numPr>
              <w:rPr>
                <w:rFonts w:asciiTheme="minorEastAsia" w:hAnsiTheme="minorEastAsia"/>
                <w:sz w:val="24"/>
                <w:szCs w:val="24"/>
              </w:rPr>
            </w:pPr>
            <w:r w:rsidRPr="003A59F2">
              <w:rPr>
                <w:rFonts w:asciiTheme="minorEastAsia" w:hAnsiTheme="minorEastAsia" w:cs="Times New Roman" w:hint="eastAsia"/>
                <w:sz w:val="24"/>
                <w:szCs w:val="24"/>
              </w:rPr>
              <w:t>艾普拉斯</w:t>
            </w:r>
          </w:p>
        </w:tc>
        <w:tc>
          <w:tcPr>
            <w:tcW w:w="5153" w:type="dxa"/>
            <w:tcBorders>
              <w:top w:val="single" w:sz="4" w:space="0" w:color="auto"/>
              <w:left w:val="single" w:sz="4" w:space="0" w:color="auto"/>
              <w:bottom w:val="single" w:sz="4" w:space="0" w:color="auto"/>
              <w:right w:val="single" w:sz="4" w:space="0" w:color="auto"/>
            </w:tcBorders>
          </w:tcPr>
          <w:p w14:paraId="1EF20993" w14:textId="47FD94B9" w:rsidR="00B54D3D" w:rsidRPr="00A7554A" w:rsidRDefault="00C001E9" w:rsidP="00F92B88">
            <w:pPr>
              <w:rPr>
                <w:rFonts w:asciiTheme="minorEastAsia" w:hAnsiTheme="minorEastAsia" w:cs="Times New Roman"/>
                <w:sz w:val="24"/>
                <w:szCs w:val="24"/>
              </w:rPr>
            </w:pPr>
            <w:r w:rsidRPr="003A59F2">
              <w:rPr>
                <w:rFonts w:asciiTheme="minorEastAsia" w:hAnsiTheme="minorEastAsia" w:cs="Times New Roman" w:hint="eastAsia"/>
                <w:sz w:val="24"/>
                <w:szCs w:val="24"/>
              </w:rPr>
              <w:t>艾普拉斯</w:t>
            </w:r>
            <w:r w:rsidR="00B54D3D" w:rsidRPr="00A7554A">
              <w:rPr>
                <w:rFonts w:asciiTheme="minorEastAsia" w:hAnsiTheme="minorEastAsia" w:cs="Times New Roman" w:hint="eastAsia"/>
                <w:sz w:val="24"/>
                <w:szCs w:val="24"/>
                <w:lang w:val="en-GB"/>
              </w:rPr>
              <w:t>于</w:t>
            </w:r>
            <w:r w:rsidR="005D51CA">
              <w:rPr>
                <w:rFonts w:asciiTheme="minorEastAsia" w:hAnsiTheme="minorEastAsia" w:cs="Times New Roman" w:hint="eastAsia"/>
                <w:sz w:val="24"/>
                <w:szCs w:val="24"/>
                <w:lang w:val="en-GB"/>
              </w:rPr>
              <w:t>20</w:t>
            </w:r>
            <w:r>
              <w:rPr>
                <w:rFonts w:asciiTheme="minorEastAsia" w:hAnsiTheme="minorEastAsia" w:cs="Times New Roman"/>
                <w:sz w:val="24"/>
                <w:szCs w:val="24"/>
                <w:lang w:val="en-GB"/>
              </w:rPr>
              <w:t>07</w:t>
            </w:r>
            <w:r w:rsidR="00B54D3D" w:rsidRPr="00A7554A">
              <w:rPr>
                <w:rFonts w:asciiTheme="minorEastAsia" w:hAnsiTheme="minorEastAsia" w:cs="Times New Roman" w:hint="eastAsia"/>
                <w:sz w:val="24"/>
                <w:szCs w:val="24"/>
                <w:lang w:val="en-GB"/>
              </w:rPr>
              <w:t>年</w:t>
            </w:r>
            <w:r>
              <w:rPr>
                <w:rFonts w:asciiTheme="minorEastAsia" w:hAnsiTheme="minorEastAsia" w:cs="Times New Roman"/>
                <w:sz w:val="24"/>
                <w:szCs w:val="24"/>
                <w:lang w:val="en-GB"/>
              </w:rPr>
              <w:t>7</w:t>
            </w:r>
            <w:r w:rsidR="00B54D3D" w:rsidRPr="00A7554A">
              <w:rPr>
                <w:rFonts w:asciiTheme="minorEastAsia" w:hAnsiTheme="minorEastAsia" w:cs="Times New Roman" w:hint="eastAsia"/>
                <w:sz w:val="24"/>
                <w:szCs w:val="24"/>
                <w:lang w:val="en-GB"/>
              </w:rPr>
              <w:t>月</w:t>
            </w:r>
            <w:r>
              <w:rPr>
                <w:rFonts w:asciiTheme="minorEastAsia" w:hAnsiTheme="minorEastAsia" w:cs="Times New Roman"/>
                <w:sz w:val="24"/>
                <w:szCs w:val="24"/>
                <w:lang w:val="en-GB"/>
              </w:rPr>
              <w:t>5</w:t>
            </w:r>
            <w:r w:rsidR="00B54D3D" w:rsidRPr="00A7554A">
              <w:rPr>
                <w:rFonts w:asciiTheme="minorEastAsia" w:hAnsiTheme="minorEastAsia" w:cs="Times New Roman" w:hint="eastAsia"/>
                <w:sz w:val="24"/>
                <w:szCs w:val="24"/>
                <w:lang w:val="en-GB"/>
              </w:rPr>
              <w:t>日在</w:t>
            </w:r>
            <w:r>
              <w:rPr>
                <w:rFonts w:asciiTheme="minorEastAsia" w:hAnsiTheme="minorEastAsia" w:cs="Times New Roman" w:hint="eastAsia"/>
                <w:sz w:val="24"/>
                <w:szCs w:val="24"/>
                <w:lang w:val="en-GB"/>
              </w:rPr>
              <w:t>西班牙</w:t>
            </w:r>
            <w:r w:rsidR="00B54D3D" w:rsidRPr="00A7554A">
              <w:rPr>
                <w:rFonts w:asciiTheme="minorEastAsia" w:hAnsiTheme="minorEastAsia" w:cs="Times New Roman" w:hint="eastAsia"/>
                <w:sz w:val="24"/>
                <w:szCs w:val="24"/>
              </w:rPr>
              <w:t>成立</w:t>
            </w:r>
            <w:r w:rsidR="007D6505">
              <w:rPr>
                <w:rFonts w:asciiTheme="minorEastAsia" w:hAnsiTheme="minorEastAsia" w:cs="Times New Roman" w:hint="eastAsia"/>
                <w:sz w:val="24"/>
                <w:szCs w:val="24"/>
              </w:rPr>
              <w:t>，为</w:t>
            </w:r>
            <w:r>
              <w:rPr>
                <w:rFonts w:asciiTheme="minorEastAsia" w:hAnsiTheme="minorEastAsia" w:cs="Times New Roman" w:hint="eastAsia"/>
                <w:sz w:val="24"/>
                <w:szCs w:val="24"/>
              </w:rPr>
              <w:t>西班牙</w:t>
            </w:r>
            <w:r w:rsidR="00B54D3D" w:rsidRPr="00A7554A">
              <w:rPr>
                <w:rFonts w:asciiTheme="minorEastAsia" w:hAnsiTheme="minorEastAsia" w:cs="Times New Roman" w:hint="eastAsia"/>
                <w:sz w:val="24"/>
                <w:szCs w:val="24"/>
              </w:rPr>
              <w:t>证券交易所上市</w:t>
            </w:r>
            <w:r w:rsidR="007D6505">
              <w:rPr>
                <w:rFonts w:asciiTheme="minorEastAsia" w:hAnsiTheme="minorEastAsia" w:cs="Times New Roman" w:hint="eastAsia"/>
                <w:sz w:val="24"/>
                <w:szCs w:val="24"/>
              </w:rPr>
              <w:t>公司</w:t>
            </w:r>
            <w:r w:rsidR="00B54D3D" w:rsidRPr="00A7554A">
              <w:rPr>
                <w:rFonts w:asciiTheme="minorEastAsia" w:hAnsiTheme="minorEastAsia" w:cs="Times New Roman" w:hint="eastAsia"/>
                <w:sz w:val="24"/>
                <w:szCs w:val="24"/>
              </w:rPr>
              <w:t>。</w:t>
            </w:r>
            <w:r w:rsidR="00F37F6D" w:rsidRPr="003A59F2">
              <w:rPr>
                <w:rFonts w:asciiTheme="minorEastAsia" w:hAnsiTheme="minorEastAsia" w:cs="Times New Roman" w:hint="eastAsia"/>
                <w:sz w:val="24"/>
                <w:szCs w:val="24"/>
              </w:rPr>
              <w:t>艾普拉斯</w:t>
            </w:r>
            <w:r w:rsidR="00F37F6D">
              <w:rPr>
                <w:rFonts w:asciiTheme="minorEastAsia" w:hAnsiTheme="minorEastAsia" w:cs="Times New Roman" w:hint="eastAsia"/>
                <w:sz w:val="24"/>
                <w:szCs w:val="24"/>
              </w:rPr>
              <w:t>主要从事</w:t>
            </w:r>
            <w:r w:rsidR="00F37F6D" w:rsidRPr="004E1C9E">
              <w:rPr>
                <w:rFonts w:asciiTheme="minorEastAsia" w:hAnsiTheme="minorEastAsia" w:cs="Times New Roman" w:hint="eastAsia"/>
                <w:sz w:val="24"/>
                <w:szCs w:val="24"/>
              </w:rPr>
              <w:t>汽车行业、石油和天然气行业、航空航天行业、可再生能源行业以及建筑和工业建筑行业</w:t>
            </w:r>
            <w:r w:rsidR="00F37F6D">
              <w:rPr>
                <w:rFonts w:asciiTheme="minorEastAsia" w:hAnsiTheme="minorEastAsia" w:cs="Times New Roman" w:hint="eastAsia"/>
                <w:sz w:val="24"/>
                <w:szCs w:val="24"/>
              </w:rPr>
              <w:t>的</w:t>
            </w:r>
            <w:r w:rsidR="00F37F6D" w:rsidRPr="003A59F2">
              <w:rPr>
                <w:rFonts w:asciiTheme="minorEastAsia" w:hAnsiTheme="minorEastAsia" w:cs="Times New Roman" w:hint="eastAsia"/>
                <w:sz w:val="24"/>
                <w:szCs w:val="24"/>
              </w:rPr>
              <w:t>测试、检验和认证服务</w:t>
            </w:r>
            <w:r w:rsidR="00F37F6D">
              <w:rPr>
                <w:rFonts w:asciiTheme="minorEastAsia" w:hAnsiTheme="minorEastAsia" w:cs="Times New Roman" w:hint="eastAsia"/>
                <w:sz w:val="24"/>
                <w:szCs w:val="24"/>
              </w:rPr>
              <w:t>业务</w:t>
            </w:r>
            <w:r w:rsidR="00F37F6D" w:rsidRPr="004E1C9E">
              <w:rPr>
                <w:rFonts w:asciiTheme="minorEastAsia" w:hAnsiTheme="minorEastAsia" w:cs="Times New Roman" w:hint="eastAsia"/>
                <w:sz w:val="24"/>
                <w:szCs w:val="24"/>
              </w:rPr>
              <w:t>。</w:t>
            </w:r>
          </w:p>
          <w:p w14:paraId="4666141C" w14:textId="4CE5FD75" w:rsidR="00B54D3D" w:rsidRPr="00A7554A" w:rsidRDefault="00C001E9" w:rsidP="00F92B88">
            <w:pPr>
              <w:rPr>
                <w:rFonts w:asciiTheme="minorEastAsia" w:hAnsiTheme="minorEastAsia" w:cs="Times New Roman"/>
                <w:sz w:val="24"/>
                <w:szCs w:val="24"/>
                <w:lang w:val="en-GB"/>
              </w:rPr>
            </w:pPr>
            <w:r w:rsidRPr="003A59F2">
              <w:rPr>
                <w:rFonts w:asciiTheme="minorEastAsia" w:hAnsiTheme="minorEastAsia" w:cs="Times New Roman" w:hint="eastAsia"/>
                <w:sz w:val="24"/>
                <w:szCs w:val="24"/>
              </w:rPr>
              <w:t>艾普拉斯</w:t>
            </w:r>
            <w:r w:rsidR="00B54D3D" w:rsidRPr="00A7554A">
              <w:rPr>
                <w:rFonts w:asciiTheme="minorEastAsia" w:hAnsiTheme="minorEastAsia" w:cs="Times New Roman" w:hint="eastAsia"/>
                <w:sz w:val="24"/>
                <w:szCs w:val="24"/>
              </w:rPr>
              <w:t>为一家上市公司，股权结构分散，没有最终控制人。</w:t>
            </w:r>
          </w:p>
        </w:tc>
      </w:tr>
      <w:tr w:rsidR="007E1892" w:rsidRPr="00A7554A" w14:paraId="25D0E205" w14:textId="77777777" w:rsidTr="00DE4B4D">
        <w:trPr>
          <w:trHeight w:val="279"/>
        </w:trPr>
        <w:tc>
          <w:tcPr>
            <w:tcW w:w="1980" w:type="dxa"/>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5F64004" w14:textId="77777777" w:rsidR="007E1892" w:rsidRPr="00A7554A" w:rsidRDefault="007E1892" w:rsidP="00B313D1">
            <w:pPr>
              <w:jc w:val="left"/>
              <w:rPr>
                <w:rFonts w:asciiTheme="minorEastAsia" w:hAnsiTheme="minorEastAsia" w:cs="Times New Roman"/>
                <w:b/>
                <w:kern w:val="20"/>
                <w:sz w:val="24"/>
                <w:szCs w:val="24"/>
                <w:lang w:val="en-GB"/>
              </w:rPr>
            </w:pPr>
            <w:bookmarkStart w:id="0" w:name="_GoBack"/>
            <w:bookmarkEnd w:id="0"/>
            <w:r w:rsidRPr="00A7554A">
              <w:rPr>
                <w:rFonts w:asciiTheme="minorEastAsia" w:hAnsiTheme="minorEastAsia" w:cs="Times New Roman"/>
                <w:b/>
                <w:kern w:val="20"/>
                <w:sz w:val="24"/>
                <w:szCs w:val="24"/>
                <w:lang w:val="en-GB"/>
              </w:rPr>
              <w:t>简易案件理由（可以单选，也可以多选）</w:t>
            </w:r>
          </w:p>
        </w:tc>
        <w:tc>
          <w:tcPr>
            <w:tcW w:w="6778" w:type="dxa"/>
            <w:gridSpan w:val="2"/>
            <w:tcBorders>
              <w:top w:val="single" w:sz="4" w:space="0" w:color="auto"/>
              <w:left w:val="single" w:sz="4" w:space="0" w:color="auto"/>
              <w:bottom w:val="single" w:sz="4" w:space="0" w:color="auto"/>
              <w:right w:val="single" w:sz="4" w:space="0" w:color="auto"/>
            </w:tcBorders>
            <w:hideMark/>
          </w:tcPr>
          <w:p w14:paraId="530299BE" w14:textId="77777777" w:rsidR="007E1892" w:rsidRPr="00A7554A" w:rsidRDefault="007E1892" w:rsidP="00B313D1">
            <w:pPr>
              <w:rPr>
                <w:rFonts w:asciiTheme="minorEastAsia" w:hAnsiTheme="minorEastAsia" w:cs="Times New Roman"/>
                <w:sz w:val="24"/>
                <w:szCs w:val="24"/>
              </w:rPr>
            </w:pPr>
            <w:r w:rsidRPr="00A7554A">
              <w:rPr>
                <w:rFonts w:asciiTheme="minorEastAsia" w:hAnsiTheme="minorEastAsia" w:cs="Times New Roman"/>
                <w:sz w:val="24"/>
                <w:szCs w:val="24"/>
              </w:rPr>
              <w:t>□ 1、在同一相关市场，所有参与集中的经营者所占市场份额之和小于15%。</w:t>
            </w:r>
          </w:p>
        </w:tc>
      </w:tr>
      <w:tr w:rsidR="007E1892" w:rsidRPr="00A7554A" w14:paraId="3E4CFB1A" w14:textId="77777777" w:rsidTr="00DE4B4D">
        <w:trPr>
          <w:trHeight w:val="330"/>
        </w:trPr>
        <w:tc>
          <w:tcPr>
            <w:tcW w:w="1980" w:type="dxa"/>
            <w:vMerge/>
            <w:tcBorders>
              <w:top w:val="single" w:sz="4" w:space="0" w:color="auto"/>
              <w:left w:val="single" w:sz="4" w:space="0" w:color="auto"/>
              <w:bottom w:val="single" w:sz="4" w:space="0" w:color="auto"/>
              <w:right w:val="single" w:sz="4" w:space="0" w:color="auto"/>
            </w:tcBorders>
            <w:vAlign w:val="center"/>
            <w:hideMark/>
          </w:tcPr>
          <w:p w14:paraId="597BA50B" w14:textId="77777777" w:rsidR="007E1892" w:rsidRPr="00A7554A" w:rsidRDefault="007E1892" w:rsidP="00B313D1">
            <w:pPr>
              <w:widowControl/>
              <w:jc w:val="left"/>
              <w:rPr>
                <w:rFonts w:asciiTheme="minorEastAsia" w:hAnsiTheme="minorEastAsia" w:cs="Times New Roman"/>
                <w:kern w:val="20"/>
                <w:sz w:val="24"/>
                <w:szCs w:val="24"/>
                <w:lang w:val="en-GB"/>
              </w:rPr>
            </w:pPr>
          </w:p>
        </w:tc>
        <w:tc>
          <w:tcPr>
            <w:tcW w:w="6778" w:type="dxa"/>
            <w:gridSpan w:val="2"/>
            <w:tcBorders>
              <w:top w:val="single" w:sz="4" w:space="0" w:color="auto"/>
              <w:left w:val="single" w:sz="4" w:space="0" w:color="auto"/>
              <w:bottom w:val="single" w:sz="4" w:space="0" w:color="auto"/>
              <w:right w:val="single" w:sz="4" w:space="0" w:color="auto"/>
            </w:tcBorders>
            <w:hideMark/>
          </w:tcPr>
          <w:p w14:paraId="77777EEB" w14:textId="77777777" w:rsidR="007E1892" w:rsidRPr="00A7554A" w:rsidRDefault="007E1892" w:rsidP="00B313D1">
            <w:pPr>
              <w:rPr>
                <w:rFonts w:asciiTheme="minorEastAsia" w:hAnsiTheme="minorEastAsia" w:cs="Times New Roman"/>
                <w:kern w:val="20"/>
                <w:sz w:val="24"/>
                <w:szCs w:val="24"/>
                <w:lang w:val="en-GB"/>
              </w:rPr>
            </w:pPr>
            <w:r w:rsidRPr="00A7554A">
              <w:rPr>
                <w:rFonts w:asciiTheme="minorEastAsia" w:hAnsiTheme="minorEastAsia" w:cs="Times New Roman"/>
                <w:sz w:val="24"/>
                <w:szCs w:val="24"/>
              </w:rPr>
              <w:t>□ 2、存在上下游关系的参与集中的经营者，在上下游市场所占的市场份额均小于25%。</w:t>
            </w:r>
          </w:p>
        </w:tc>
      </w:tr>
      <w:tr w:rsidR="007E1892" w:rsidRPr="00A7554A" w14:paraId="07A88491" w14:textId="77777777" w:rsidTr="00DE4B4D">
        <w:trPr>
          <w:trHeight w:val="285"/>
        </w:trPr>
        <w:tc>
          <w:tcPr>
            <w:tcW w:w="1980" w:type="dxa"/>
            <w:vMerge/>
            <w:tcBorders>
              <w:top w:val="single" w:sz="4" w:space="0" w:color="auto"/>
              <w:left w:val="single" w:sz="4" w:space="0" w:color="auto"/>
              <w:bottom w:val="single" w:sz="4" w:space="0" w:color="auto"/>
              <w:right w:val="single" w:sz="4" w:space="0" w:color="auto"/>
            </w:tcBorders>
            <w:vAlign w:val="center"/>
            <w:hideMark/>
          </w:tcPr>
          <w:p w14:paraId="2A49E67E" w14:textId="77777777" w:rsidR="007E1892" w:rsidRPr="00A7554A" w:rsidRDefault="007E1892" w:rsidP="00B313D1">
            <w:pPr>
              <w:widowControl/>
              <w:jc w:val="left"/>
              <w:rPr>
                <w:rFonts w:asciiTheme="minorEastAsia" w:hAnsiTheme="minorEastAsia" w:cs="Times New Roman"/>
                <w:kern w:val="20"/>
                <w:sz w:val="24"/>
                <w:szCs w:val="24"/>
                <w:lang w:val="en-GB"/>
              </w:rPr>
            </w:pPr>
          </w:p>
        </w:tc>
        <w:tc>
          <w:tcPr>
            <w:tcW w:w="6778" w:type="dxa"/>
            <w:gridSpan w:val="2"/>
            <w:tcBorders>
              <w:top w:val="single" w:sz="4" w:space="0" w:color="auto"/>
              <w:left w:val="single" w:sz="4" w:space="0" w:color="auto"/>
              <w:bottom w:val="single" w:sz="4" w:space="0" w:color="auto"/>
              <w:right w:val="single" w:sz="4" w:space="0" w:color="auto"/>
            </w:tcBorders>
            <w:hideMark/>
          </w:tcPr>
          <w:p w14:paraId="701C45A3" w14:textId="77777777" w:rsidR="007E1892" w:rsidRPr="00A7554A" w:rsidRDefault="004A0F59" w:rsidP="00B313D1">
            <w:pPr>
              <w:rPr>
                <w:rFonts w:asciiTheme="minorEastAsia" w:hAnsiTheme="minorEastAsia" w:cs="Times New Roman"/>
                <w:sz w:val="24"/>
                <w:szCs w:val="24"/>
              </w:rPr>
            </w:pPr>
            <w:r w:rsidRPr="00A7554A">
              <w:rPr>
                <w:rFonts w:asciiTheme="minorEastAsia" w:hAnsiTheme="minorEastAsia" w:cs="Times New Roman"/>
                <w:sz w:val="24"/>
                <w:szCs w:val="24"/>
              </w:rPr>
              <w:sym w:font="Wingdings" w:char="F0FE"/>
            </w:r>
            <w:r w:rsidR="007E1892" w:rsidRPr="00A7554A">
              <w:rPr>
                <w:rFonts w:asciiTheme="minorEastAsia" w:hAnsiTheme="minorEastAsia" w:cs="Times New Roman"/>
                <w:sz w:val="24"/>
                <w:szCs w:val="24"/>
              </w:rPr>
              <w:t xml:space="preserve"> 3、不在同一相关市场、也不存在上下游关系的参与集中的经营者，在与交易有关的每个市场所占的份额均小于25%。</w:t>
            </w:r>
          </w:p>
        </w:tc>
      </w:tr>
      <w:tr w:rsidR="007E1892" w:rsidRPr="00A7554A" w14:paraId="52246635" w14:textId="77777777" w:rsidTr="00DE4B4D">
        <w:trPr>
          <w:trHeight w:val="58"/>
        </w:trPr>
        <w:tc>
          <w:tcPr>
            <w:tcW w:w="1980" w:type="dxa"/>
            <w:vMerge/>
            <w:tcBorders>
              <w:top w:val="single" w:sz="4" w:space="0" w:color="auto"/>
              <w:left w:val="single" w:sz="4" w:space="0" w:color="auto"/>
              <w:bottom w:val="single" w:sz="4" w:space="0" w:color="auto"/>
              <w:right w:val="single" w:sz="4" w:space="0" w:color="auto"/>
            </w:tcBorders>
            <w:vAlign w:val="center"/>
            <w:hideMark/>
          </w:tcPr>
          <w:p w14:paraId="66F25603" w14:textId="77777777" w:rsidR="007E1892" w:rsidRPr="00A7554A" w:rsidRDefault="007E1892" w:rsidP="00B313D1">
            <w:pPr>
              <w:widowControl/>
              <w:jc w:val="left"/>
              <w:rPr>
                <w:rFonts w:asciiTheme="minorEastAsia" w:hAnsiTheme="minorEastAsia" w:cs="Times New Roman"/>
                <w:kern w:val="20"/>
                <w:sz w:val="24"/>
                <w:szCs w:val="24"/>
                <w:lang w:val="en-GB"/>
              </w:rPr>
            </w:pPr>
          </w:p>
        </w:tc>
        <w:tc>
          <w:tcPr>
            <w:tcW w:w="6778" w:type="dxa"/>
            <w:gridSpan w:val="2"/>
            <w:tcBorders>
              <w:top w:val="single" w:sz="4" w:space="0" w:color="auto"/>
              <w:left w:val="single" w:sz="4" w:space="0" w:color="auto"/>
              <w:bottom w:val="single" w:sz="4" w:space="0" w:color="auto"/>
              <w:right w:val="single" w:sz="4" w:space="0" w:color="auto"/>
            </w:tcBorders>
            <w:hideMark/>
          </w:tcPr>
          <w:p w14:paraId="79DA98CA" w14:textId="77777777" w:rsidR="007E1892" w:rsidRPr="00A7554A" w:rsidRDefault="007E1892" w:rsidP="00B313D1">
            <w:pPr>
              <w:rPr>
                <w:rFonts w:asciiTheme="minorEastAsia" w:hAnsiTheme="minorEastAsia" w:cs="Times New Roman"/>
                <w:kern w:val="20"/>
                <w:sz w:val="24"/>
                <w:szCs w:val="24"/>
                <w:lang w:val="en-GB"/>
              </w:rPr>
            </w:pPr>
            <w:r w:rsidRPr="00A7554A">
              <w:rPr>
                <w:rFonts w:asciiTheme="minorEastAsia" w:hAnsiTheme="minorEastAsia" w:cs="Times New Roman"/>
                <w:sz w:val="24"/>
                <w:szCs w:val="24"/>
              </w:rPr>
              <w:t>□ 4、参与集中的经营者在中国境外设立合营企业，合营企业不在中国境内从事经济活动。</w:t>
            </w:r>
          </w:p>
        </w:tc>
      </w:tr>
      <w:tr w:rsidR="007E1892" w:rsidRPr="00A7554A" w14:paraId="66E78A28" w14:textId="77777777" w:rsidTr="00DE4B4D">
        <w:trPr>
          <w:trHeight w:val="264"/>
        </w:trPr>
        <w:tc>
          <w:tcPr>
            <w:tcW w:w="1980" w:type="dxa"/>
            <w:vMerge/>
            <w:tcBorders>
              <w:top w:val="single" w:sz="4" w:space="0" w:color="auto"/>
              <w:left w:val="single" w:sz="4" w:space="0" w:color="auto"/>
              <w:bottom w:val="single" w:sz="4" w:space="0" w:color="auto"/>
              <w:right w:val="single" w:sz="4" w:space="0" w:color="auto"/>
            </w:tcBorders>
            <w:vAlign w:val="center"/>
            <w:hideMark/>
          </w:tcPr>
          <w:p w14:paraId="5971DD96" w14:textId="77777777" w:rsidR="007E1892" w:rsidRPr="00A7554A" w:rsidRDefault="007E1892" w:rsidP="00B313D1">
            <w:pPr>
              <w:widowControl/>
              <w:jc w:val="left"/>
              <w:rPr>
                <w:rFonts w:asciiTheme="minorEastAsia" w:hAnsiTheme="minorEastAsia" w:cs="Times New Roman"/>
                <w:kern w:val="20"/>
                <w:sz w:val="24"/>
                <w:szCs w:val="24"/>
                <w:lang w:val="en-GB"/>
              </w:rPr>
            </w:pPr>
          </w:p>
        </w:tc>
        <w:tc>
          <w:tcPr>
            <w:tcW w:w="6778" w:type="dxa"/>
            <w:gridSpan w:val="2"/>
            <w:tcBorders>
              <w:top w:val="single" w:sz="4" w:space="0" w:color="auto"/>
              <w:left w:val="single" w:sz="4" w:space="0" w:color="auto"/>
              <w:bottom w:val="single" w:sz="4" w:space="0" w:color="auto"/>
              <w:right w:val="single" w:sz="4" w:space="0" w:color="auto"/>
            </w:tcBorders>
            <w:hideMark/>
          </w:tcPr>
          <w:p w14:paraId="004EB7A3" w14:textId="77777777" w:rsidR="007E1892" w:rsidRPr="00A7554A" w:rsidRDefault="004A0F59" w:rsidP="00B313D1">
            <w:pPr>
              <w:rPr>
                <w:rFonts w:asciiTheme="minorEastAsia" w:hAnsiTheme="minorEastAsia" w:cs="Times New Roman"/>
                <w:sz w:val="24"/>
                <w:szCs w:val="24"/>
                <w:lang w:val="en-GB"/>
              </w:rPr>
            </w:pPr>
            <w:r w:rsidRPr="00A7554A">
              <w:rPr>
                <w:rFonts w:asciiTheme="minorEastAsia" w:hAnsiTheme="minorEastAsia" w:cs="Times New Roman"/>
                <w:sz w:val="24"/>
                <w:szCs w:val="24"/>
              </w:rPr>
              <w:t>□</w:t>
            </w:r>
            <w:r w:rsidR="007E1892" w:rsidRPr="00A7554A">
              <w:rPr>
                <w:rFonts w:asciiTheme="minorEastAsia" w:hAnsiTheme="minorEastAsia" w:cs="Times New Roman"/>
                <w:sz w:val="24"/>
                <w:szCs w:val="24"/>
              </w:rPr>
              <w:t xml:space="preserve"> 5、参与集中的经营者收购境外企业股权或资产的，该境外企业不在中国境内从事经济活动。</w:t>
            </w:r>
          </w:p>
        </w:tc>
      </w:tr>
      <w:tr w:rsidR="007E1892" w:rsidRPr="00A7554A" w14:paraId="679F25C7" w14:textId="77777777" w:rsidTr="00DE4B4D">
        <w:trPr>
          <w:trHeight w:val="345"/>
        </w:trPr>
        <w:tc>
          <w:tcPr>
            <w:tcW w:w="1980" w:type="dxa"/>
            <w:vMerge/>
            <w:tcBorders>
              <w:top w:val="single" w:sz="4" w:space="0" w:color="auto"/>
              <w:left w:val="single" w:sz="4" w:space="0" w:color="auto"/>
              <w:bottom w:val="single" w:sz="4" w:space="0" w:color="auto"/>
              <w:right w:val="single" w:sz="4" w:space="0" w:color="auto"/>
            </w:tcBorders>
            <w:vAlign w:val="center"/>
            <w:hideMark/>
          </w:tcPr>
          <w:p w14:paraId="5BAC053C" w14:textId="77777777" w:rsidR="007E1892" w:rsidRPr="00A7554A" w:rsidRDefault="007E1892" w:rsidP="00B313D1">
            <w:pPr>
              <w:widowControl/>
              <w:jc w:val="left"/>
              <w:rPr>
                <w:rFonts w:asciiTheme="minorEastAsia" w:hAnsiTheme="minorEastAsia" w:cs="Times New Roman"/>
                <w:kern w:val="20"/>
                <w:sz w:val="24"/>
                <w:szCs w:val="24"/>
                <w:lang w:val="en-GB"/>
              </w:rPr>
            </w:pPr>
          </w:p>
        </w:tc>
        <w:tc>
          <w:tcPr>
            <w:tcW w:w="6778" w:type="dxa"/>
            <w:gridSpan w:val="2"/>
            <w:tcBorders>
              <w:top w:val="single" w:sz="4" w:space="0" w:color="auto"/>
              <w:left w:val="single" w:sz="4" w:space="0" w:color="auto"/>
              <w:bottom w:val="single" w:sz="4" w:space="0" w:color="auto"/>
              <w:right w:val="single" w:sz="4" w:space="0" w:color="auto"/>
            </w:tcBorders>
            <w:hideMark/>
          </w:tcPr>
          <w:p w14:paraId="7151BBD1" w14:textId="77777777" w:rsidR="007E1892" w:rsidRPr="00A7554A" w:rsidRDefault="007E1892" w:rsidP="00B313D1">
            <w:pPr>
              <w:rPr>
                <w:rFonts w:asciiTheme="minorEastAsia" w:hAnsiTheme="minorEastAsia" w:cs="Times New Roman"/>
                <w:sz w:val="24"/>
                <w:szCs w:val="24"/>
                <w:lang w:val="en-GB"/>
              </w:rPr>
            </w:pPr>
            <w:r w:rsidRPr="00A7554A">
              <w:rPr>
                <w:rFonts w:asciiTheme="minorEastAsia" w:hAnsiTheme="minorEastAsia" w:cs="Times New Roman"/>
                <w:sz w:val="24"/>
                <w:szCs w:val="24"/>
              </w:rPr>
              <w:t>□ 6、由两个以上的经营者共同控制的合营企业，通过集中被其中一个或一个以上经营者控制。</w:t>
            </w:r>
          </w:p>
        </w:tc>
      </w:tr>
      <w:tr w:rsidR="00320FCE" w:rsidRPr="00A7554A" w14:paraId="4969A77D" w14:textId="77777777" w:rsidTr="00DE4B4D">
        <w:tc>
          <w:tcPr>
            <w:tcW w:w="198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F793003" w14:textId="77777777" w:rsidR="00320FCE" w:rsidRPr="00A7554A" w:rsidRDefault="007E1892" w:rsidP="00B313D1">
            <w:pPr>
              <w:jc w:val="left"/>
              <w:rPr>
                <w:rFonts w:asciiTheme="minorEastAsia" w:hAnsiTheme="minorEastAsia" w:cs="Times New Roman"/>
                <w:b/>
                <w:kern w:val="20"/>
                <w:sz w:val="24"/>
                <w:szCs w:val="24"/>
                <w:lang w:val="en-GB"/>
              </w:rPr>
            </w:pPr>
            <w:r w:rsidRPr="00A7554A">
              <w:rPr>
                <w:rFonts w:asciiTheme="minorEastAsia" w:hAnsiTheme="minorEastAsia" w:cs="Times New Roman"/>
                <w:b/>
                <w:kern w:val="20"/>
                <w:sz w:val="24"/>
                <w:szCs w:val="24"/>
                <w:lang w:val="en-GB"/>
              </w:rPr>
              <w:t>备注</w:t>
            </w:r>
          </w:p>
        </w:tc>
        <w:tc>
          <w:tcPr>
            <w:tcW w:w="6778" w:type="dxa"/>
            <w:gridSpan w:val="2"/>
            <w:tcBorders>
              <w:top w:val="single" w:sz="4" w:space="0" w:color="auto"/>
              <w:left w:val="single" w:sz="4" w:space="0" w:color="auto"/>
              <w:bottom w:val="single" w:sz="4" w:space="0" w:color="auto"/>
              <w:right w:val="single" w:sz="4" w:space="0" w:color="auto"/>
            </w:tcBorders>
          </w:tcPr>
          <w:p w14:paraId="3B8803F5" w14:textId="3FF6A8B1" w:rsidR="00C001E9" w:rsidRPr="00C001E9" w:rsidRDefault="00C001E9" w:rsidP="004A0F59">
            <w:pPr>
              <w:rPr>
                <w:rFonts w:asciiTheme="minorEastAsia" w:hAnsiTheme="minorEastAsia" w:cs="Times New Roman"/>
                <w:b/>
                <w:sz w:val="24"/>
                <w:szCs w:val="24"/>
              </w:rPr>
            </w:pPr>
            <w:r w:rsidRPr="00C001E9">
              <w:rPr>
                <w:rFonts w:asciiTheme="minorEastAsia" w:hAnsiTheme="minorEastAsia" w:cs="Times New Roman" w:hint="eastAsia"/>
                <w:b/>
                <w:sz w:val="24"/>
                <w:szCs w:val="24"/>
              </w:rPr>
              <w:t>混合集中：</w:t>
            </w:r>
          </w:p>
          <w:p w14:paraId="4733D26F" w14:textId="663F4955" w:rsidR="004A0F59" w:rsidRPr="00A7554A" w:rsidRDefault="00B54D3D" w:rsidP="004A0F59">
            <w:pPr>
              <w:rPr>
                <w:rFonts w:asciiTheme="minorEastAsia" w:hAnsiTheme="minorEastAsia" w:cs="Times New Roman"/>
                <w:sz w:val="24"/>
                <w:szCs w:val="24"/>
              </w:rPr>
            </w:pPr>
            <w:r w:rsidRPr="00A7554A">
              <w:rPr>
                <w:rFonts w:asciiTheme="minorEastAsia" w:hAnsiTheme="minorEastAsia" w:cs="Times New Roman" w:hint="eastAsia"/>
                <w:sz w:val="24"/>
                <w:szCs w:val="24"/>
              </w:rPr>
              <w:lastRenderedPageBreak/>
              <w:t>2</w:t>
            </w:r>
            <w:r w:rsidRPr="00A7554A">
              <w:rPr>
                <w:rFonts w:asciiTheme="minorEastAsia" w:hAnsiTheme="minorEastAsia" w:cs="Times New Roman"/>
                <w:sz w:val="24"/>
                <w:szCs w:val="24"/>
              </w:rPr>
              <w:t>022年中国</w:t>
            </w:r>
            <w:r w:rsidR="00FC3F2A" w:rsidRPr="00A7554A">
              <w:rPr>
                <w:rFonts w:asciiTheme="minorEastAsia" w:hAnsiTheme="minorEastAsia" w:cs="Times New Roman"/>
                <w:sz w:val="24"/>
                <w:szCs w:val="24"/>
              </w:rPr>
              <w:t>境内</w:t>
            </w:r>
            <w:r w:rsidR="00C001E9" w:rsidRPr="003A59F2">
              <w:rPr>
                <w:rFonts w:asciiTheme="minorEastAsia" w:hAnsiTheme="minorEastAsia" w:cs="Times New Roman" w:hint="eastAsia"/>
                <w:sz w:val="24"/>
                <w:szCs w:val="24"/>
              </w:rPr>
              <w:t>测试、检验服务</w:t>
            </w:r>
            <w:r w:rsidRPr="00A7554A">
              <w:rPr>
                <w:rFonts w:asciiTheme="minorEastAsia" w:hAnsiTheme="minorEastAsia" w:cs="Times New Roman" w:hint="eastAsia"/>
                <w:sz w:val="24"/>
                <w:szCs w:val="24"/>
              </w:rPr>
              <w:t>市场</w:t>
            </w:r>
          </w:p>
          <w:p w14:paraId="30167D4B" w14:textId="77777777" w:rsidR="00B24A94" w:rsidRDefault="00C001E9" w:rsidP="005D51CA">
            <w:pPr>
              <w:rPr>
                <w:rFonts w:asciiTheme="minorEastAsia" w:hAnsiTheme="minorEastAsia" w:cs="Times New Roman"/>
                <w:sz w:val="24"/>
                <w:szCs w:val="24"/>
              </w:rPr>
            </w:pPr>
            <w:r w:rsidRPr="003A59F2">
              <w:rPr>
                <w:rFonts w:asciiTheme="minorEastAsia" w:hAnsiTheme="minorEastAsia" w:cs="Times New Roman" w:hint="eastAsia"/>
                <w:sz w:val="24"/>
                <w:szCs w:val="24"/>
              </w:rPr>
              <w:t>艾普拉斯</w:t>
            </w:r>
            <w:r w:rsidR="00FC3F2A" w:rsidRPr="00A7554A">
              <w:rPr>
                <w:rFonts w:asciiTheme="minorEastAsia" w:hAnsiTheme="minorEastAsia" w:cs="Times New Roman" w:hint="eastAsia"/>
                <w:sz w:val="24"/>
                <w:szCs w:val="24"/>
              </w:rPr>
              <w:t>：</w:t>
            </w:r>
            <w:r w:rsidR="00FC3F2A" w:rsidRPr="00A7554A">
              <w:rPr>
                <w:rFonts w:asciiTheme="minorEastAsia" w:hAnsiTheme="minorEastAsia" w:cs="Times New Roman"/>
                <w:sz w:val="24"/>
                <w:szCs w:val="24"/>
              </w:rPr>
              <w:t>0-5</w:t>
            </w:r>
            <w:r w:rsidR="004A0F59" w:rsidRPr="00A7554A">
              <w:rPr>
                <w:rFonts w:asciiTheme="minorEastAsia" w:hAnsiTheme="minorEastAsia" w:cs="Times New Roman"/>
                <w:sz w:val="24"/>
                <w:szCs w:val="24"/>
              </w:rPr>
              <w:t>%</w:t>
            </w:r>
          </w:p>
          <w:p w14:paraId="0C07C1E6" w14:textId="692ECFE1" w:rsidR="004E1C9E" w:rsidRPr="00A7554A" w:rsidRDefault="004E1C9E" w:rsidP="004E1C9E">
            <w:pPr>
              <w:rPr>
                <w:rFonts w:asciiTheme="minorEastAsia" w:hAnsiTheme="minorEastAsia" w:cs="Times New Roman"/>
                <w:sz w:val="24"/>
                <w:szCs w:val="24"/>
              </w:rPr>
            </w:pPr>
            <w:r w:rsidRPr="00A7554A">
              <w:rPr>
                <w:rFonts w:asciiTheme="minorEastAsia" w:hAnsiTheme="minorEastAsia" w:cs="Times New Roman" w:hint="eastAsia"/>
                <w:sz w:val="24"/>
                <w:szCs w:val="24"/>
              </w:rPr>
              <w:t>2</w:t>
            </w:r>
            <w:r w:rsidRPr="00A7554A">
              <w:rPr>
                <w:rFonts w:asciiTheme="minorEastAsia" w:hAnsiTheme="minorEastAsia" w:cs="Times New Roman"/>
                <w:sz w:val="24"/>
                <w:szCs w:val="24"/>
              </w:rPr>
              <w:t>022年中国境内</w:t>
            </w:r>
            <w:r>
              <w:rPr>
                <w:rFonts w:asciiTheme="minorEastAsia" w:hAnsiTheme="minorEastAsia" w:cs="Times New Roman" w:hint="eastAsia"/>
                <w:sz w:val="24"/>
                <w:szCs w:val="24"/>
              </w:rPr>
              <w:t>认证</w:t>
            </w:r>
            <w:r w:rsidRPr="003A59F2">
              <w:rPr>
                <w:rFonts w:asciiTheme="minorEastAsia" w:hAnsiTheme="minorEastAsia" w:cs="Times New Roman" w:hint="eastAsia"/>
                <w:sz w:val="24"/>
                <w:szCs w:val="24"/>
              </w:rPr>
              <w:t>服务</w:t>
            </w:r>
            <w:r w:rsidRPr="00A7554A">
              <w:rPr>
                <w:rFonts w:asciiTheme="minorEastAsia" w:hAnsiTheme="minorEastAsia" w:cs="Times New Roman" w:hint="eastAsia"/>
                <w:sz w:val="24"/>
                <w:szCs w:val="24"/>
              </w:rPr>
              <w:t>市场</w:t>
            </w:r>
          </w:p>
          <w:p w14:paraId="65A6C1E7" w14:textId="43E9D177" w:rsidR="004E1C9E" w:rsidRPr="00A7554A" w:rsidRDefault="004E1C9E" w:rsidP="005D51CA">
            <w:pPr>
              <w:rPr>
                <w:rFonts w:asciiTheme="minorEastAsia" w:hAnsiTheme="minorEastAsia" w:cs="Times New Roman"/>
                <w:sz w:val="24"/>
                <w:szCs w:val="24"/>
              </w:rPr>
            </w:pPr>
            <w:r w:rsidRPr="003A59F2">
              <w:rPr>
                <w:rFonts w:asciiTheme="minorEastAsia" w:hAnsiTheme="minorEastAsia" w:cs="Times New Roman" w:hint="eastAsia"/>
                <w:sz w:val="24"/>
                <w:szCs w:val="24"/>
              </w:rPr>
              <w:t>艾普拉斯</w:t>
            </w:r>
            <w:r w:rsidRPr="00A7554A">
              <w:rPr>
                <w:rFonts w:asciiTheme="minorEastAsia" w:hAnsiTheme="minorEastAsia" w:cs="Times New Roman" w:hint="eastAsia"/>
                <w:sz w:val="24"/>
                <w:szCs w:val="24"/>
              </w:rPr>
              <w:t>：</w:t>
            </w:r>
            <w:r w:rsidRPr="00A7554A">
              <w:rPr>
                <w:rFonts w:asciiTheme="minorEastAsia" w:hAnsiTheme="minorEastAsia" w:cs="Times New Roman"/>
                <w:sz w:val="24"/>
                <w:szCs w:val="24"/>
              </w:rPr>
              <w:t>0-5%</w:t>
            </w:r>
          </w:p>
        </w:tc>
      </w:tr>
    </w:tbl>
    <w:p w14:paraId="754B47D0" w14:textId="77777777" w:rsidR="00F92DEA" w:rsidRPr="0004271C" w:rsidRDefault="00F92DEA" w:rsidP="00C8074E">
      <w:pPr>
        <w:pStyle w:val="Body"/>
        <w:rPr>
          <w:rFonts w:ascii="Times New Roman" w:eastAsia="仿宋" w:hAnsi="Times New Roman"/>
          <w:sz w:val="22"/>
          <w:szCs w:val="22"/>
          <w:lang w:val="en-US" w:eastAsia="zh-CN"/>
        </w:rPr>
      </w:pPr>
    </w:p>
    <w:sectPr w:rsidR="00F92DEA" w:rsidRPr="0004271C" w:rsidSect="00B64685">
      <w:footerReference w:type="default" r:id="rId8"/>
      <w:footerReference w:type="first" r:id="rId9"/>
      <w:footnotePr>
        <w:numFmt w:val="lowerRoman"/>
      </w:footnotePr>
      <w:endnotePr>
        <w:numFmt w:val="decimal"/>
      </w:endnotePr>
      <w:pgSz w:w="11907" w:h="16839"/>
      <w:pgMar w:top="1701" w:right="1588" w:bottom="1304" w:left="1588" w:header="766" w:footer="482"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13069B6" w14:textId="77777777" w:rsidR="00F96C22" w:rsidRDefault="00F96C22">
      <w:r>
        <w:separator/>
      </w:r>
    </w:p>
  </w:endnote>
  <w:endnote w:type="continuationSeparator" w:id="0">
    <w:p w14:paraId="6B2C3EA1" w14:textId="77777777" w:rsidR="00F96C22" w:rsidRDefault="00F96C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roman"/>
    <w:notTrueType/>
    <w:pitch w:val="fixed"/>
    <w:sig w:usb0="00000001" w:usb1="08070000" w:usb2="00000010" w:usb3="00000000" w:csb0="00020000" w:csb1="00000000"/>
  </w:font>
  <w:font w:name="Helvetica">
    <w:panose1 w:val="020B0604020202020204"/>
    <w:charset w:val="00"/>
    <w:family w:val="swiss"/>
    <w:notTrueType/>
    <w:pitch w:val="variable"/>
    <w:sig w:usb0="00000003" w:usb1="00000000" w:usb2="00000000" w:usb3="00000000" w:csb0="00000001"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58A0CF1" w14:textId="77777777" w:rsidR="00C8074E" w:rsidRDefault="00C8074E" w:rsidP="00B64685">
    <w:pPr>
      <w:pStyle w:val="DocExCode"/>
      <w:pBdr>
        <w:top w:val="none" w:sz="0" w:space="0" w:color="auto"/>
      </w:pBdr>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7286803" w14:textId="77777777" w:rsidR="00B64685" w:rsidRDefault="00B64685" w:rsidP="00B64685">
    <w:pPr>
      <w:pStyle w:val="a5"/>
      <w:rPr>
        <w:rFonts w:cs="Arial"/>
      </w:rPr>
    </w:pPr>
  </w:p>
  <w:p w14:paraId="242B0C77" w14:textId="0675CB73" w:rsidR="00B64685" w:rsidRPr="004C6EC7" w:rsidRDefault="00B64685" w:rsidP="00B64685">
    <w:pPr>
      <w:pStyle w:val="DocExCode"/>
      <w:pBdr>
        <w:top w:val="none" w:sz="0" w:space="0" w:color="auto"/>
      </w:pBdr>
      <w:jc w:val="center"/>
      <w:rPr>
        <w:rFonts w:ascii="Times New Roman" w:hAnsi="Times New Roman"/>
      </w:rPr>
    </w:pPr>
    <w:r w:rsidRPr="004C6EC7">
      <w:rPr>
        <w:rStyle w:val="a9"/>
        <w:rFonts w:ascii="Times New Roman" w:hAnsi="Times New Roman"/>
        <w:kern w:val="17"/>
      </w:rPr>
      <w:fldChar w:fldCharType="begin"/>
    </w:r>
    <w:r w:rsidRPr="004C6EC7">
      <w:rPr>
        <w:rStyle w:val="a9"/>
        <w:rFonts w:ascii="Times New Roman" w:hAnsi="Times New Roman"/>
        <w:kern w:val="17"/>
      </w:rPr>
      <w:instrText xml:space="preserve"> PAGE </w:instrText>
    </w:r>
    <w:r w:rsidRPr="004C6EC7">
      <w:rPr>
        <w:rStyle w:val="a9"/>
        <w:rFonts w:ascii="Times New Roman" w:hAnsi="Times New Roman"/>
        <w:kern w:val="17"/>
      </w:rPr>
      <w:fldChar w:fldCharType="separate"/>
    </w:r>
    <w:r w:rsidR="00464592">
      <w:rPr>
        <w:rStyle w:val="a9"/>
        <w:rFonts w:ascii="Times New Roman" w:hAnsi="Times New Roman"/>
        <w:noProof/>
        <w:kern w:val="17"/>
      </w:rPr>
      <w:t>1</w:t>
    </w:r>
    <w:r w:rsidRPr="004C6EC7">
      <w:rPr>
        <w:rStyle w:val="a9"/>
        <w:rFonts w:ascii="Times New Roman" w:hAnsi="Times New Roman"/>
        <w:kern w:val="17"/>
      </w:rPr>
      <w:fldChar w:fldCharType="end"/>
    </w:r>
  </w:p>
  <w:p w14:paraId="2289EEC0" w14:textId="77777777" w:rsidR="00B64685" w:rsidRDefault="00B64685">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CA689E" w14:textId="77777777" w:rsidR="00F96C22" w:rsidRDefault="00F96C22">
      <w:r>
        <w:separator/>
      </w:r>
    </w:p>
  </w:footnote>
  <w:footnote w:type="continuationSeparator" w:id="0">
    <w:p w14:paraId="23AF7E30" w14:textId="77777777" w:rsidR="00F96C22" w:rsidRDefault="00F96C2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BE66A1"/>
    <w:multiLevelType w:val="multilevel"/>
    <w:tmpl w:val="D3B203FE"/>
    <w:lvl w:ilvl="0">
      <w:start w:val="1"/>
      <w:numFmt w:val="upperLetter"/>
      <w:pStyle w:val="UCAlpha1"/>
      <w:lvlText w:val="%1."/>
      <w:lvlJc w:val="left"/>
      <w:pPr>
        <w:tabs>
          <w:tab w:val="num" w:pos="680"/>
        </w:tabs>
        <w:ind w:left="680" w:hanging="680"/>
      </w:pPr>
      <w:rPr>
        <w:rFonts w:ascii="Arial" w:hAnsi="Arial" w:hint="default"/>
        <w:b/>
        <w:i w:val="0"/>
        <w:sz w:val="2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 w15:restartNumberingAfterBreak="0">
    <w:nsid w:val="0C48645C"/>
    <w:multiLevelType w:val="multilevel"/>
    <w:tmpl w:val="588086B8"/>
    <w:lvl w:ilvl="0">
      <w:start w:val="1"/>
      <w:numFmt w:val="decimal"/>
      <w:pStyle w:val="Parties"/>
      <w:lvlText w:val="(%1)"/>
      <w:lvlJc w:val="left"/>
      <w:pPr>
        <w:tabs>
          <w:tab w:val="num" w:pos="680"/>
        </w:tabs>
        <w:ind w:left="680" w:hanging="680"/>
      </w:pPr>
      <w:rPr>
        <w:rFonts w:hint="default"/>
        <w:b/>
        <w:i w:val="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 w15:restartNumberingAfterBreak="0">
    <w:nsid w:val="0DA53848"/>
    <w:multiLevelType w:val="multilevel"/>
    <w:tmpl w:val="9794A914"/>
    <w:lvl w:ilvl="0">
      <w:start w:val="1"/>
      <w:numFmt w:val="bullet"/>
      <w:pStyle w:val="Tablebullet"/>
      <w:lvlText w:val=""/>
      <w:lvlJc w:val="left"/>
      <w:pPr>
        <w:tabs>
          <w:tab w:val="num" w:pos="680"/>
        </w:tabs>
        <w:ind w:left="680" w:hanging="68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134323D"/>
    <w:multiLevelType w:val="multilevel"/>
    <w:tmpl w:val="7D349456"/>
    <w:lvl w:ilvl="0">
      <w:start w:val="1"/>
      <w:numFmt w:val="decimal"/>
      <w:pStyle w:val="Schedule1"/>
      <w:lvlText w:val="%1"/>
      <w:lvlJc w:val="left"/>
      <w:pPr>
        <w:tabs>
          <w:tab w:val="num" w:pos="680"/>
        </w:tabs>
        <w:ind w:left="680" w:hanging="680"/>
      </w:pPr>
      <w:rPr>
        <w:rFonts w:hint="default"/>
        <w:b/>
        <w:i w:val="0"/>
        <w:sz w:val="22"/>
      </w:rPr>
    </w:lvl>
    <w:lvl w:ilvl="1">
      <w:start w:val="1"/>
      <w:numFmt w:val="decimal"/>
      <w:pStyle w:val="Schedule2"/>
      <w:lvlText w:val="%1.%2"/>
      <w:lvlJc w:val="left"/>
      <w:pPr>
        <w:tabs>
          <w:tab w:val="num" w:pos="680"/>
        </w:tabs>
        <w:ind w:left="680" w:hanging="680"/>
      </w:pPr>
      <w:rPr>
        <w:rFonts w:hint="default"/>
        <w:b/>
        <w:i w:val="0"/>
        <w:sz w:val="21"/>
      </w:rPr>
    </w:lvl>
    <w:lvl w:ilvl="2">
      <w:start w:val="1"/>
      <w:numFmt w:val="decimal"/>
      <w:pStyle w:val="Schedule3"/>
      <w:lvlText w:val="%1.%2.%3"/>
      <w:lvlJc w:val="left"/>
      <w:pPr>
        <w:tabs>
          <w:tab w:val="num" w:pos="1361"/>
        </w:tabs>
        <w:ind w:left="1361" w:hanging="681"/>
      </w:pPr>
      <w:rPr>
        <w:rFonts w:hint="default"/>
        <w:b/>
        <w:i w:val="0"/>
        <w:sz w:val="17"/>
      </w:rPr>
    </w:lvl>
    <w:lvl w:ilvl="3">
      <w:start w:val="1"/>
      <w:numFmt w:val="lowerRoman"/>
      <w:pStyle w:val="Schedule4"/>
      <w:lvlText w:val="(%4)"/>
      <w:lvlJc w:val="left"/>
      <w:pPr>
        <w:tabs>
          <w:tab w:val="num" w:pos="2041"/>
        </w:tabs>
        <w:ind w:left="2041" w:hanging="680"/>
      </w:pPr>
      <w:rPr>
        <w:rFonts w:hint="default"/>
      </w:rPr>
    </w:lvl>
    <w:lvl w:ilvl="4">
      <w:start w:val="1"/>
      <w:numFmt w:val="lowerLetter"/>
      <w:pStyle w:val="Schedule5"/>
      <w:lvlText w:val="(%5)"/>
      <w:lvlJc w:val="left"/>
      <w:pPr>
        <w:tabs>
          <w:tab w:val="num" w:pos="2608"/>
        </w:tabs>
        <w:ind w:left="2608" w:hanging="567"/>
      </w:pPr>
      <w:rPr>
        <w:rFonts w:hint="default"/>
      </w:rPr>
    </w:lvl>
    <w:lvl w:ilvl="5">
      <w:start w:val="1"/>
      <w:numFmt w:val="upperRoman"/>
      <w:pStyle w:val="Schedule6"/>
      <w:lvlText w:val="(%6)"/>
      <w:lvlJc w:val="left"/>
      <w:pPr>
        <w:tabs>
          <w:tab w:val="num" w:pos="3288"/>
        </w:tabs>
        <w:ind w:left="3288" w:hanging="680"/>
      </w:pPr>
      <w:rPr>
        <w:rFonts w:hint="default"/>
      </w:rPr>
    </w:lvl>
    <w:lvl w:ilvl="6">
      <w:start w:val="1"/>
      <w:numFmt w:val="none"/>
      <w:lvlText w:val=""/>
      <w:lvlJc w:val="left"/>
      <w:pPr>
        <w:tabs>
          <w:tab w:val="num" w:pos="3969"/>
        </w:tabs>
        <w:ind w:left="3969" w:hanging="680"/>
      </w:pPr>
      <w:rPr>
        <w:rFonts w:hint="default"/>
      </w:rPr>
    </w:lvl>
    <w:lvl w:ilvl="7">
      <w:start w:val="1"/>
      <w:numFmt w:val="none"/>
      <w:lvlText w:val=""/>
      <w:lvlJc w:val="left"/>
      <w:pPr>
        <w:tabs>
          <w:tab w:val="num" w:pos="3969"/>
        </w:tabs>
        <w:ind w:left="3969" w:hanging="680"/>
      </w:pPr>
      <w:rPr>
        <w:rFonts w:hint="default"/>
      </w:rPr>
    </w:lvl>
    <w:lvl w:ilvl="8">
      <w:start w:val="1"/>
      <w:numFmt w:val="none"/>
      <w:lvlText w:val=""/>
      <w:lvlJc w:val="left"/>
      <w:pPr>
        <w:tabs>
          <w:tab w:val="num" w:pos="3969"/>
        </w:tabs>
        <w:ind w:left="3969" w:hanging="680"/>
      </w:pPr>
      <w:rPr>
        <w:rFonts w:hint="default"/>
      </w:rPr>
    </w:lvl>
  </w:abstractNum>
  <w:abstractNum w:abstractNumId="4" w15:restartNumberingAfterBreak="0">
    <w:nsid w:val="116B7A43"/>
    <w:multiLevelType w:val="multilevel"/>
    <w:tmpl w:val="D5EA23BE"/>
    <w:lvl w:ilvl="0">
      <w:start w:val="1"/>
      <w:numFmt w:val="decimal"/>
      <w:pStyle w:val="Table1"/>
      <w:lvlText w:val="%1"/>
      <w:lvlJc w:val="left"/>
      <w:pPr>
        <w:tabs>
          <w:tab w:val="num" w:pos="680"/>
        </w:tabs>
        <w:ind w:left="680" w:hanging="680"/>
      </w:pPr>
      <w:rPr>
        <w:rFonts w:hint="default"/>
        <w:b/>
        <w:i w:val="0"/>
        <w:sz w:val="22"/>
      </w:rPr>
    </w:lvl>
    <w:lvl w:ilvl="1">
      <w:start w:val="1"/>
      <w:numFmt w:val="decimal"/>
      <w:pStyle w:val="Table2"/>
      <w:lvlText w:val="%1.%2"/>
      <w:lvlJc w:val="left"/>
      <w:pPr>
        <w:tabs>
          <w:tab w:val="num" w:pos="680"/>
        </w:tabs>
        <w:ind w:left="680" w:hanging="680"/>
      </w:pPr>
      <w:rPr>
        <w:rFonts w:hint="default"/>
        <w:b/>
        <w:i w:val="0"/>
        <w:sz w:val="21"/>
      </w:rPr>
    </w:lvl>
    <w:lvl w:ilvl="2">
      <w:start w:val="1"/>
      <w:numFmt w:val="decimal"/>
      <w:pStyle w:val="Table3"/>
      <w:lvlText w:val="%1.%2.%3"/>
      <w:lvlJc w:val="left"/>
      <w:pPr>
        <w:tabs>
          <w:tab w:val="num" w:pos="680"/>
        </w:tabs>
        <w:ind w:left="680" w:hanging="680"/>
      </w:pPr>
      <w:rPr>
        <w:rFonts w:hint="default"/>
        <w:b/>
        <w:i w:val="0"/>
        <w:sz w:val="17"/>
      </w:rPr>
    </w:lvl>
    <w:lvl w:ilvl="3">
      <w:start w:val="1"/>
      <w:numFmt w:val="lowerRoman"/>
      <w:pStyle w:val="Table4"/>
      <w:lvlText w:val="(%4)"/>
      <w:lvlJc w:val="left"/>
      <w:pPr>
        <w:tabs>
          <w:tab w:val="num" w:pos="680"/>
        </w:tabs>
        <w:ind w:left="680" w:hanging="680"/>
      </w:pPr>
      <w:rPr>
        <w:rFonts w:hint="default"/>
      </w:rPr>
    </w:lvl>
    <w:lvl w:ilvl="4">
      <w:start w:val="1"/>
      <w:numFmt w:val="lowerLetter"/>
      <w:pStyle w:val="Table5"/>
      <w:lvlText w:val="(%5)"/>
      <w:lvlJc w:val="left"/>
      <w:pPr>
        <w:tabs>
          <w:tab w:val="num" w:pos="680"/>
        </w:tabs>
        <w:ind w:left="680" w:hanging="680"/>
      </w:pPr>
      <w:rPr>
        <w:rFonts w:hint="default"/>
      </w:rPr>
    </w:lvl>
    <w:lvl w:ilvl="5">
      <w:start w:val="1"/>
      <w:numFmt w:val="upperRoman"/>
      <w:pStyle w:val="Table6"/>
      <w:lvlText w:val="(%6)"/>
      <w:lvlJc w:val="left"/>
      <w:pPr>
        <w:tabs>
          <w:tab w:val="num" w:pos="680"/>
        </w:tabs>
        <w:ind w:left="680" w:hanging="680"/>
      </w:pPr>
      <w:rPr>
        <w:rFonts w:hint="default"/>
      </w:rPr>
    </w:lvl>
    <w:lvl w:ilvl="6">
      <w:start w:val="1"/>
      <w:numFmt w:val="none"/>
      <w:lvlText w:val=""/>
      <w:lvlJc w:val="left"/>
      <w:pPr>
        <w:tabs>
          <w:tab w:val="num" w:pos="680"/>
        </w:tabs>
        <w:ind w:left="680" w:hanging="680"/>
      </w:pPr>
      <w:rPr>
        <w:rFonts w:hint="default"/>
      </w:rPr>
    </w:lvl>
    <w:lvl w:ilvl="7">
      <w:start w:val="1"/>
      <w:numFmt w:val="none"/>
      <w:lvlText w:val=""/>
      <w:lvlJc w:val="left"/>
      <w:pPr>
        <w:tabs>
          <w:tab w:val="num" w:pos="30521"/>
        </w:tabs>
        <w:ind w:left="30161" w:firstLine="0"/>
      </w:pPr>
      <w:rPr>
        <w:rFonts w:hint="default"/>
      </w:rPr>
    </w:lvl>
    <w:lvl w:ilvl="8">
      <w:start w:val="1"/>
      <w:numFmt w:val="none"/>
      <w:lvlText w:val=""/>
      <w:lvlJc w:val="left"/>
      <w:pPr>
        <w:tabs>
          <w:tab w:val="num" w:pos="30521"/>
        </w:tabs>
        <w:ind w:left="30161" w:firstLine="0"/>
      </w:pPr>
      <w:rPr>
        <w:rFonts w:hint="default"/>
      </w:rPr>
    </w:lvl>
  </w:abstractNum>
  <w:abstractNum w:abstractNumId="5" w15:restartNumberingAfterBreak="0">
    <w:nsid w:val="173574CD"/>
    <w:multiLevelType w:val="singleLevel"/>
    <w:tmpl w:val="B8484E1E"/>
    <w:lvl w:ilvl="0">
      <w:start w:val="1"/>
      <w:numFmt w:val="lowerLetter"/>
      <w:pStyle w:val="alpha4"/>
      <w:lvlText w:val="(%1)"/>
      <w:lvlJc w:val="left"/>
      <w:pPr>
        <w:tabs>
          <w:tab w:val="num" w:pos="2608"/>
        </w:tabs>
        <w:ind w:left="2608" w:hanging="567"/>
      </w:pPr>
      <w:rPr>
        <w:rFonts w:ascii="Arial" w:hAnsi="Arial" w:hint="default"/>
        <w:b w:val="0"/>
        <w:i w:val="0"/>
        <w:sz w:val="20"/>
      </w:rPr>
    </w:lvl>
  </w:abstractNum>
  <w:abstractNum w:abstractNumId="6" w15:restartNumberingAfterBreak="0">
    <w:nsid w:val="17484E99"/>
    <w:multiLevelType w:val="multilevel"/>
    <w:tmpl w:val="20026A22"/>
    <w:lvl w:ilvl="0">
      <w:start w:val="1"/>
      <w:numFmt w:val="bullet"/>
      <w:pStyle w:val="bullet1"/>
      <w:lvlText w:val=""/>
      <w:lvlJc w:val="left"/>
      <w:pPr>
        <w:tabs>
          <w:tab w:val="num" w:pos="680"/>
        </w:tabs>
        <w:ind w:left="680" w:hanging="68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7FA0E9C"/>
    <w:multiLevelType w:val="multilevel"/>
    <w:tmpl w:val="867A946A"/>
    <w:lvl w:ilvl="0">
      <w:start w:val="1"/>
      <w:numFmt w:val="bullet"/>
      <w:pStyle w:val="bullet6"/>
      <w:lvlText w:val=""/>
      <w:lvlJc w:val="left"/>
      <w:pPr>
        <w:tabs>
          <w:tab w:val="num" w:pos="3969"/>
        </w:tabs>
        <w:ind w:left="3969" w:hanging="681"/>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8176F70"/>
    <w:multiLevelType w:val="multilevel"/>
    <w:tmpl w:val="6338D5DE"/>
    <w:lvl w:ilvl="0">
      <w:start w:val="1"/>
      <w:numFmt w:val="bullet"/>
      <w:lvlRestart w:val="0"/>
      <w:pStyle w:val="dashbullet6"/>
      <w:lvlText w:val=""/>
      <w:lvlJc w:val="left"/>
      <w:pPr>
        <w:tabs>
          <w:tab w:val="num" w:pos="3969"/>
        </w:tabs>
        <w:ind w:left="3969" w:hanging="681"/>
      </w:pPr>
      <w:rPr>
        <w:rFonts w:ascii="Symbol" w:hAnsi="Symbol" w:hint="default"/>
        <w:color w:val="000058"/>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2F708B8"/>
    <w:multiLevelType w:val="multilevel"/>
    <w:tmpl w:val="F3E6797C"/>
    <w:lvl w:ilvl="0">
      <w:start w:val="1"/>
      <w:numFmt w:val="upperRoman"/>
      <w:pStyle w:val="UCRoman1"/>
      <w:lvlText w:val="%1."/>
      <w:lvlJc w:val="left"/>
      <w:pPr>
        <w:tabs>
          <w:tab w:val="num" w:pos="680"/>
        </w:tabs>
        <w:ind w:left="680" w:hanging="680"/>
      </w:pPr>
      <w:rPr>
        <w:rFonts w:ascii="Arial" w:hAnsi="Arial" w:hint="default"/>
        <w:b/>
        <w:i w:val="0"/>
        <w:sz w:val="2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0" w15:restartNumberingAfterBreak="0">
    <w:nsid w:val="23971282"/>
    <w:multiLevelType w:val="multilevel"/>
    <w:tmpl w:val="EF566198"/>
    <w:lvl w:ilvl="0">
      <w:start w:val="1"/>
      <w:numFmt w:val="upperLetter"/>
      <w:pStyle w:val="UCAlpha4"/>
      <w:lvlText w:val="%1."/>
      <w:lvlJc w:val="left"/>
      <w:pPr>
        <w:tabs>
          <w:tab w:val="num" w:pos="2608"/>
        </w:tabs>
        <w:ind w:left="2608" w:hanging="567"/>
      </w:pPr>
      <w:rPr>
        <w:rFonts w:ascii="Arial" w:hAnsi="Arial" w:hint="default"/>
        <w:b/>
        <w:i w:val="0"/>
        <w:sz w:val="2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1" w15:restartNumberingAfterBreak="0">
    <w:nsid w:val="24D958FD"/>
    <w:multiLevelType w:val="multilevel"/>
    <w:tmpl w:val="32BEEFDA"/>
    <w:lvl w:ilvl="0">
      <w:start w:val="1"/>
      <w:numFmt w:val="bullet"/>
      <w:pStyle w:val="bullet3"/>
      <w:lvlText w:val=""/>
      <w:lvlJc w:val="left"/>
      <w:pPr>
        <w:tabs>
          <w:tab w:val="num" w:pos="2041"/>
        </w:tabs>
        <w:ind w:left="2041" w:hanging="68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50D0A45"/>
    <w:multiLevelType w:val="hybridMultilevel"/>
    <w:tmpl w:val="D8E8FE42"/>
    <w:lvl w:ilvl="0" w:tplc="F87A048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25E6172F"/>
    <w:multiLevelType w:val="singleLevel"/>
    <w:tmpl w:val="3D1CB4BE"/>
    <w:lvl w:ilvl="0">
      <w:start w:val="1"/>
      <w:numFmt w:val="lowerLetter"/>
      <w:pStyle w:val="Tablealpha"/>
      <w:lvlText w:val="(%1)"/>
      <w:lvlJc w:val="left"/>
      <w:pPr>
        <w:tabs>
          <w:tab w:val="num" w:pos="680"/>
        </w:tabs>
        <w:ind w:left="680" w:hanging="680"/>
      </w:pPr>
      <w:rPr>
        <w:rFonts w:ascii="Arial" w:hAnsi="Arial" w:hint="default"/>
        <w:b w:val="0"/>
        <w:i w:val="0"/>
        <w:sz w:val="20"/>
      </w:rPr>
    </w:lvl>
  </w:abstractNum>
  <w:abstractNum w:abstractNumId="14" w15:restartNumberingAfterBreak="0">
    <w:nsid w:val="34252447"/>
    <w:multiLevelType w:val="multilevel"/>
    <w:tmpl w:val="09B0033E"/>
    <w:lvl w:ilvl="0">
      <w:start w:val="1"/>
      <w:numFmt w:val="bullet"/>
      <w:pStyle w:val="bullet2"/>
      <w:lvlText w:val=""/>
      <w:lvlJc w:val="left"/>
      <w:pPr>
        <w:tabs>
          <w:tab w:val="num" w:pos="1361"/>
        </w:tabs>
        <w:ind w:left="1361" w:hanging="681"/>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4705D16"/>
    <w:multiLevelType w:val="singleLevel"/>
    <w:tmpl w:val="4B880D0C"/>
    <w:lvl w:ilvl="0">
      <w:start w:val="1"/>
      <w:numFmt w:val="lowerLetter"/>
      <w:pStyle w:val="alpha3"/>
      <w:lvlText w:val="(%1)"/>
      <w:lvlJc w:val="left"/>
      <w:pPr>
        <w:tabs>
          <w:tab w:val="num" w:pos="2041"/>
        </w:tabs>
        <w:ind w:left="2041" w:hanging="680"/>
      </w:pPr>
      <w:rPr>
        <w:rFonts w:ascii="Arial" w:hAnsi="Arial" w:hint="default"/>
        <w:b w:val="0"/>
        <w:i w:val="0"/>
        <w:sz w:val="20"/>
      </w:rPr>
    </w:lvl>
  </w:abstractNum>
  <w:abstractNum w:abstractNumId="16" w15:restartNumberingAfterBreak="0">
    <w:nsid w:val="34A5631E"/>
    <w:multiLevelType w:val="multilevel"/>
    <w:tmpl w:val="C1B827B6"/>
    <w:lvl w:ilvl="0">
      <w:start w:val="1"/>
      <w:numFmt w:val="upperLetter"/>
      <w:pStyle w:val="UCAlpha2"/>
      <w:lvlText w:val="%1."/>
      <w:lvlJc w:val="left"/>
      <w:pPr>
        <w:tabs>
          <w:tab w:val="num" w:pos="1361"/>
        </w:tabs>
        <w:ind w:left="1361" w:hanging="681"/>
      </w:pPr>
      <w:rPr>
        <w:rFonts w:ascii="Arial" w:hAnsi="Arial" w:hint="default"/>
        <w:b/>
        <w:i w:val="0"/>
        <w:sz w:val="2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7" w15:restartNumberingAfterBreak="0">
    <w:nsid w:val="37E21890"/>
    <w:multiLevelType w:val="multilevel"/>
    <w:tmpl w:val="BC8614FC"/>
    <w:lvl w:ilvl="0">
      <w:start w:val="1"/>
      <w:numFmt w:val="decimal"/>
      <w:pStyle w:val="TCLevel1"/>
      <w:lvlText w:val="%1"/>
      <w:lvlJc w:val="left"/>
      <w:pPr>
        <w:tabs>
          <w:tab w:val="num" w:pos="680"/>
        </w:tabs>
        <w:ind w:left="680" w:hanging="680"/>
      </w:pPr>
      <w:rPr>
        <w:rFonts w:hint="default"/>
        <w:b/>
        <w:i w:val="0"/>
      </w:rPr>
    </w:lvl>
    <w:lvl w:ilvl="1">
      <w:start w:val="1"/>
      <w:numFmt w:val="lowerLetter"/>
      <w:pStyle w:val="TCLevel2"/>
      <w:lvlText w:val="(%2)"/>
      <w:lvlJc w:val="left"/>
      <w:pPr>
        <w:tabs>
          <w:tab w:val="num" w:pos="1361"/>
        </w:tabs>
        <w:ind w:left="1361" w:hanging="681"/>
      </w:pPr>
      <w:rPr>
        <w:rFonts w:hint="default"/>
        <w:b/>
        <w:i w:val="0"/>
      </w:rPr>
    </w:lvl>
    <w:lvl w:ilvl="2">
      <w:start w:val="1"/>
      <w:numFmt w:val="lowerRoman"/>
      <w:pStyle w:val="TCLevel3"/>
      <w:lvlText w:val="(%3)"/>
      <w:lvlJc w:val="left"/>
      <w:pPr>
        <w:tabs>
          <w:tab w:val="num" w:pos="2041"/>
        </w:tabs>
        <w:ind w:left="2041" w:hanging="680"/>
      </w:pPr>
      <w:rPr>
        <w:rFonts w:hint="default"/>
      </w:rPr>
    </w:lvl>
    <w:lvl w:ilvl="3">
      <w:start w:val="1"/>
      <w:numFmt w:val="upperLetter"/>
      <w:pStyle w:val="TCLevel4"/>
      <w:lvlText w:val="(%4)"/>
      <w:lvlJc w:val="left"/>
      <w:pPr>
        <w:tabs>
          <w:tab w:val="num" w:pos="2608"/>
        </w:tabs>
        <w:ind w:left="2608" w:hanging="567"/>
      </w:pPr>
      <w:rPr>
        <w:rFonts w:hint="default"/>
      </w:rPr>
    </w:lvl>
    <w:lvl w:ilvl="4">
      <w:start w:val="1"/>
      <w:numFmt w:val="none"/>
      <w:lvlText w:val=""/>
      <w:lvlJc w:val="left"/>
      <w:pPr>
        <w:tabs>
          <w:tab w:val="num" w:pos="4320"/>
        </w:tabs>
        <w:ind w:left="4320" w:hanging="720"/>
      </w:pPr>
      <w:rPr>
        <w:rFonts w:ascii="Arial" w:hAnsi="Arial" w:hint="default"/>
        <w:b w:val="0"/>
        <w:i w:val="0"/>
        <w:sz w:val="20"/>
      </w:rPr>
    </w:lvl>
    <w:lvl w:ilvl="5">
      <w:start w:val="1"/>
      <w:numFmt w:val="none"/>
      <w:lvlText w:val=""/>
      <w:lvlJc w:val="left"/>
      <w:pPr>
        <w:tabs>
          <w:tab w:val="num" w:pos="5040"/>
        </w:tabs>
        <w:ind w:left="5040" w:hanging="720"/>
      </w:pPr>
      <w:rPr>
        <w:rFonts w:ascii="MS Mincho" w:eastAsia="MS Mincho" w:hAnsi="MS Mincho" w:hint="eastAsia"/>
        <w:b w:val="0"/>
        <w:i w:val="0"/>
        <w:sz w:val="20"/>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18" w15:restartNumberingAfterBreak="0">
    <w:nsid w:val="386006ED"/>
    <w:multiLevelType w:val="singleLevel"/>
    <w:tmpl w:val="0F98B702"/>
    <w:lvl w:ilvl="0">
      <w:start w:val="1"/>
      <w:numFmt w:val="lowerLetter"/>
      <w:pStyle w:val="alpha6"/>
      <w:lvlText w:val="(%1)"/>
      <w:lvlJc w:val="left"/>
      <w:pPr>
        <w:tabs>
          <w:tab w:val="num" w:pos="3969"/>
        </w:tabs>
        <w:ind w:left="3969" w:hanging="681"/>
      </w:pPr>
      <w:rPr>
        <w:rFonts w:ascii="Arial" w:hAnsi="Arial" w:hint="default"/>
        <w:b w:val="0"/>
        <w:i w:val="0"/>
        <w:sz w:val="20"/>
      </w:rPr>
    </w:lvl>
  </w:abstractNum>
  <w:abstractNum w:abstractNumId="19" w15:restartNumberingAfterBreak="0">
    <w:nsid w:val="3EBD2A5E"/>
    <w:multiLevelType w:val="multilevel"/>
    <w:tmpl w:val="AC0CD916"/>
    <w:lvl w:ilvl="0">
      <w:start w:val="1"/>
      <w:numFmt w:val="bullet"/>
      <w:lvlRestart w:val="0"/>
      <w:pStyle w:val="dashbullet1"/>
      <w:lvlText w:val=""/>
      <w:lvlJc w:val="left"/>
      <w:pPr>
        <w:tabs>
          <w:tab w:val="num" w:pos="680"/>
        </w:tabs>
        <w:ind w:left="680" w:hanging="680"/>
      </w:pPr>
      <w:rPr>
        <w:rFonts w:ascii="Symbol" w:hAnsi="Symbol" w:hint="default"/>
        <w:color w:val="000058"/>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FBC403A"/>
    <w:multiLevelType w:val="multilevel"/>
    <w:tmpl w:val="727EBCD4"/>
    <w:lvl w:ilvl="0">
      <w:start w:val="1"/>
      <w:numFmt w:val="upperLetter"/>
      <w:pStyle w:val="UCAlpha5"/>
      <w:lvlText w:val="%1."/>
      <w:lvlJc w:val="left"/>
      <w:pPr>
        <w:tabs>
          <w:tab w:val="num" w:pos="3288"/>
        </w:tabs>
        <w:ind w:left="3288" w:hanging="680"/>
      </w:pPr>
      <w:rPr>
        <w:rFonts w:ascii="Arial" w:hAnsi="Arial" w:hint="default"/>
        <w:b/>
        <w:i w:val="0"/>
        <w:sz w:val="2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1" w15:restartNumberingAfterBreak="0">
    <w:nsid w:val="432476DC"/>
    <w:multiLevelType w:val="multilevel"/>
    <w:tmpl w:val="8586D7F4"/>
    <w:lvl w:ilvl="0">
      <w:start w:val="1"/>
      <w:numFmt w:val="bullet"/>
      <w:lvlRestart w:val="0"/>
      <w:pStyle w:val="dashbullet3"/>
      <w:lvlText w:val=""/>
      <w:lvlJc w:val="left"/>
      <w:pPr>
        <w:tabs>
          <w:tab w:val="num" w:pos="2041"/>
        </w:tabs>
        <w:ind w:left="2041" w:hanging="680"/>
      </w:pPr>
      <w:rPr>
        <w:rFonts w:ascii="Symbol" w:hAnsi="Symbol" w:hint="default"/>
        <w:color w:val="000058"/>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E6D7BFA"/>
    <w:multiLevelType w:val="singleLevel"/>
    <w:tmpl w:val="CA0257E0"/>
    <w:lvl w:ilvl="0">
      <w:start w:val="1"/>
      <w:numFmt w:val="lowerLetter"/>
      <w:pStyle w:val="alpha5"/>
      <w:lvlText w:val="(%1)"/>
      <w:lvlJc w:val="left"/>
      <w:pPr>
        <w:tabs>
          <w:tab w:val="num" w:pos="3288"/>
        </w:tabs>
        <w:ind w:left="3288" w:hanging="680"/>
      </w:pPr>
      <w:rPr>
        <w:rFonts w:ascii="Arial" w:hAnsi="Arial" w:hint="default"/>
        <w:b w:val="0"/>
        <w:i w:val="0"/>
        <w:sz w:val="20"/>
      </w:rPr>
    </w:lvl>
  </w:abstractNum>
  <w:abstractNum w:abstractNumId="23" w15:restartNumberingAfterBreak="0">
    <w:nsid w:val="512A7C3C"/>
    <w:multiLevelType w:val="singleLevel"/>
    <w:tmpl w:val="CAE8B146"/>
    <w:lvl w:ilvl="0">
      <w:start w:val="1"/>
      <w:numFmt w:val="lowerLetter"/>
      <w:pStyle w:val="alpha1"/>
      <w:lvlText w:val="(%1)"/>
      <w:lvlJc w:val="left"/>
      <w:pPr>
        <w:tabs>
          <w:tab w:val="num" w:pos="680"/>
        </w:tabs>
        <w:ind w:left="680" w:hanging="680"/>
      </w:pPr>
      <w:rPr>
        <w:rFonts w:ascii="Arial" w:hAnsi="Arial" w:hint="default"/>
        <w:b w:val="0"/>
        <w:i w:val="0"/>
        <w:sz w:val="20"/>
      </w:rPr>
    </w:lvl>
  </w:abstractNum>
  <w:abstractNum w:abstractNumId="24" w15:restartNumberingAfterBreak="0">
    <w:nsid w:val="51421573"/>
    <w:multiLevelType w:val="multilevel"/>
    <w:tmpl w:val="37400C94"/>
    <w:lvl w:ilvl="0">
      <w:start w:val="1"/>
      <w:numFmt w:val="bullet"/>
      <w:lvlRestart w:val="0"/>
      <w:pStyle w:val="dashbullet5"/>
      <w:lvlText w:val=""/>
      <w:lvlJc w:val="left"/>
      <w:pPr>
        <w:tabs>
          <w:tab w:val="num" w:pos="3288"/>
        </w:tabs>
        <w:ind w:left="3288" w:hanging="680"/>
      </w:pPr>
      <w:rPr>
        <w:rFonts w:ascii="Symbol" w:hAnsi="Symbol" w:hint="default"/>
        <w:color w:val="000058"/>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25F4573"/>
    <w:multiLevelType w:val="multilevel"/>
    <w:tmpl w:val="C0DE7A18"/>
    <w:lvl w:ilvl="0">
      <w:start w:val="1"/>
      <w:numFmt w:val="bullet"/>
      <w:lvlRestart w:val="0"/>
      <w:pStyle w:val="dashbullet4"/>
      <w:lvlText w:val=""/>
      <w:lvlJc w:val="left"/>
      <w:pPr>
        <w:tabs>
          <w:tab w:val="num" w:pos="2608"/>
        </w:tabs>
        <w:ind w:left="2608" w:hanging="567"/>
      </w:pPr>
      <w:rPr>
        <w:rFonts w:ascii="Symbol" w:hAnsi="Symbol" w:hint="default"/>
        <w:color w:val="000058"/>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3B17CF4"/>
    <w:multiLevelType w:val="multilevel"/>
    <w:tmpl w:val="B0F40B8E"/>
    <w:lvl w:ilvl="0">
      <w:start w:val="1"/>
      <w:numFmt w:val="bullet"/>
      <w:lvlRestart w:val="0"/>
      <w:pStyle w:val="dashbullet2"/>
      <w:lvlText w:val=""/>
      <w:lvlJc w:val="left"/>
      <w:pPr>
        <w:tabs>
          <w:tab w:val="num" w:pos="1361"/>
        </w:tabs>
        <w:ind w:left="1361" w:hanging="681"/>
      </w:pPr>
      <w:rPr>
        <w:rFonts w:ascii="Symbol" w:hAnsi="Symbol" w:hint="default"/>
        <w:color w:val="000058"/>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5F728E2"/>
    <w:multiLevelType w:val="multilevel"/>
    <w:tmpl w:val="1D8A9BD6"/>
    <w:lvl w:ilvl="0">
      <w:start w:val="1"/>
      <w:numFmt w:val="upperRoman"/>
      <w:pStyle w:val="UCRoman2"/>
      <w:lvlText w:val="%1."/>
      <w:lvlJc w:val="left"/>
      <w:pPr>
        <w:tabs>
          <w:tab w:val="num" w:pos="1361"/>
        </w:tabs>
        <w:ind w:left="1361" w:hanging="681"/>
      </w:pPr>
      <w:rPr>
        <w:rFonts w:ascii="Arial" w:hAnsi="Arial" w:hint="default"/>
        <w:b/>
        <w:i w:val="0"/>
        <w:sz w:val="2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8" w15:restartNumberingAfterBreak="0">
    <w:nsid w:val="56E26FEF"/>
    <w:multiLevelType w:val="singleLevel"/>
    <w:tmpl w:val="E76CA894"/>
    <w:lvl w:ilvl="0">
      <w:start w:val="1"/>
      <w:numFmt w:val="lowerRoman"/>
      <w:pStyle w:val="roman4"/>
      <w:lvlText w:val="(%1)"/>
      <w:lvlJc w:val="left"/>
      <w:pPr>
        <w:tabs>
          <w:tab w:val="num" w:pos="2608"/>
        </w:tabs>
        <w:ind w:left="2608" w:hanging="567"/>
      </w:pPr>
      <w:rPr>
        <w:rFonts w:ascii="Arial" w:hAnsi="Arial" w:hint="default"/>
        <w:b w:val="0"/>
        <w:i w:val="0"/>
        <w:sz w:val="20"/>
      </w:rPr>
    </w:lvl>
  </w:abstractNum>
  <w:abstractNum w:abstractNumId="29" w15:restartNumberingAfterBreak="0">
    <w:nsid w:val="58A56CDE"/>
    <w:multiLevelType w:val="multilevel"/>
    <w:tmpl w:val="C3E838F6"/>
    <w:lvl w:ilvl="0">
      <w:start w:val="1"/>
      <w:numFmt w:val="bullet"/>
      <w:pStyle w:val="bullet4"/>
      <w:lvlText w:val=""/>
      <w:lvlJc w:val="left"/>
      <w:pPr>
        <w:tabs>
          <w:tab w:val="num" w:pos="2608"/>
        </w:tabs>
        <w:ind w:left="2608" w:hanging="567"/>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AF711EC"/>
    <w:multiLevelType w:val="singleLevel"/>
    <w:tmpl w:val="6CD6DF96"/>
    <w:lvl w:ilvl="0">
      <w:start w:val="1"/>
      <w:numFmt w:val="lowerRoman"/>
      <w:pStyle w:val="roman1"/>
      <w:lvlText w:val="(%1)"/>
      <w:lvlJc w:val="left"/>
      <w:pPr>
        <w:tabs>
          <w:tab w:val="num" w:pos="680"/>
        </w:tabs>
        <w:ind w:left="680" w:hanging="680"/>
      </w:pPr>
      <w:rPr>
        <w:rFonts w:ascii="Arial" w:hAnsi="Arial" w:hint="default"/>
        <w:b w:val="0"/>
        <w:i w:val="0"/>
        <w:sz w:val="20"/>
      </w:rPr>
    </w:lvl>
  </w:abstractNum>
  <w:abstractNum w:abstractNumId="31" w15:restartNumberingAfterBreak="0">
    <w:nsid w:val="5D194207"/>
    <w:multiLevelType w:val="multilevel"/>
    <w:tmpl w:val="E3864CA4"/>
    <w:lvl w:ilvl="0">
      <w:start w:val="1"/>
      <w:numFmt w:val="decimal"/>
      <w:pStyle w:val="ScheduleHeading"/>
      <w:suff w:val="nothing"/>
      <w:lvlText w:val="Schedule %1"/>
      <w:lvlJc w:val="left"/>
      <w:pPr>
        <w:ind w:left="0" w:firstLine="0"/>
      </w:pPr>
      <w:rPr>
        <w:rFonts w:ascii="Arial" w:hAnsi="Arial" w:hint="default"/>
        <w:b/>
        <w:i w:val="0"/>
        <w:sz w:val="23"/>
      </w:rPr>
    </w:lvl>
    <w:lvl w:ilvl="1">
      <w:start w:val="1"/>
      <w:numFmt w:val="upperRoman"/>
      <w:suff w:val="nothing"/>
      <w:lvlText w:val="Part %2"/>
      <w:lvlJc w:val="left"/>
      <w:pPr>
        <w:ind w:left="0" w:firstLine="0"/>
      </w:pPr>
      <w:rPr>
        <w:rFonts w:ascii="Arial" w:hAnsi="Arial" w:hint="default"/>
        <w:b/>
        <w:i w:val="0"/>
        <w:caps/>
        <w:sz w:val="23"/>
      </w:rPr>
    </w:lvl>
    <w:lvl w:ilvl="2">
      <w:start w:val="1"/>
      <w:numFmt w:val="decimal"/>
      <w:lvlText w:val="%3."/>
      <w:lvlJc w:val="left"/>
      <w:pPr>
        <w:tabs>
          <w:tab w:val="num" w:pos="624"/>
        </w:tabs>
        <w:ind w:left="624" w:hanging="624"/>
      </w:pPr>
      <w:rPr>
        <w:rFonts w:ascii="Helvetica" w:hAnsi="Helvetica" w:hint="default"/>
        <w:b w:val="0"/>
        <w:i w:val="0"/>
        <w:sz w:val="20"/>
      </w:rPr>
    </w:lvl>
    <w:lvl w:ilvl="3">
      <w:start w:val="1"/>
      <w:numFmt w:val="decimal"/>
      <w:lvlText w:val="%3.%4"/>
      <w:lvlJc w:val="left"/>
      <w:pPr>
        <w:tabs>
          <w:tab w:val="num" w:pos="624"/>
        </w:tabs>
        <w:ind w:left="624" w:hanging="624"/>
      </w:pPr>
      <w:rPr>
        <w:rFonts w:ascii="Helvetica" w:hAnsi="Helvetica" w:hint="default"/>
        <w:b w:val="0"/>
        <w:i w:val="0"/>
        <w:sz w:val="20"/>
      </w:rPr>
    </w:lvl>
    <w:lvl w:ilvl="4">
      <w:start w:val="1"/>
      <w:numFmt w:val="lowerLetter"/>
      <w:lvlText w:val="(%5)"/>
      <w:lvlJc w:val="left"/>
      <w:pPr>
        <w:tabs>
          <w:tab w:val="num" w:pos="624"/>
        </w:tabs>
        <w:ind w:left="624" w:hanging="624"/>
      </w:pPr>
      <w:rPr>
        <w:rFonts w:ascii="Arial" w:hAnsi="Arial" w:hint="default"/>
        <w:b w:val="0"/>
        <w:i w:val="0"/>
        <w:sz w:val="20"/>
      </w:rPr>
    </w:lvl>
    <w:lvl w:ilvl="5">
      <w:start w:val="1"/>
      <w:numFmt w:val="lowerRoman"/>
      <w:lvlText w:val="(%6)"/>
      <w:lvlJc w:val="left"/>
      <w:pPr>
        <w:tabs>
          <w:tab w:val="num" w:pos="1361"/>
        </w:tabs>
        <w:ind w:left="1361" w:hanging="737"/>
      </w:pPr>
      <w:rPr>
        <w:rFonts w:ascii="Arial" w:hAnsi="Arial" w:hint="default"/>
        <w:b w:val="0"/>
        <w:i w:val="0"/>
        <w:sz w:val="20"/>
      </w:rPr>
    </w:lvl>
    <w:lvl w:ilvl="6">
      <w:start w:val="1"/>
      <w:numFmt w:val="lowerLetter"/>
      <w:lvlText w:val="(%7)"/>
      <w:lvlJc w:val="left"/>
      <w:pPr>
        <w:tabs>
          <w:tab w:val="num" w:pos="1361"/>
        </w:tabs>
        <w:ind w:left="1361" w:hanging="737"/>
      </w:pPr>
      <w:rPr>
        <w:rFonts w:ascii="Arial" w:hAnsi="Arial" w:hint="default"/>
        <w:b w:val="0"/>
        <w:i w:val="0"/>
        <w:sz w:val="20"/>
      </w:rPr>
    </w:lvl>
    <w:lvl w:ilvl="7">
      <w:start w:val="1"/>
      <w:numFmt w:val="lowerRoman"/>
      <w:lvlText w:val="(%8)"/>
      <w:lvlJc w:val="left"/>
      <w:pPr>
        <w:tabs>
          <w:tab w:val="num" w:pos="2041"/>
        </w:tabs>
        <w:ind w:left="2041" w:hanging="680"/>
      </w:pPr>
      <w:rPr>
        <w:rFonts w:ascii="Arial" w:hAnsi="Arial" w:hint="default"/>
        <w:b w:val="0"/>
        <w:i w:val="0"/>
        <w:sz w:val="20"/>
      </w:rPr>
    </w:lvl>
    <w:lvl w:ilvl="8">
      <w:start w:val="1"/>
      <w:numFmt w:val="upperLetter"/>
      <w:lvlText w:val="(%9)"/>
      <w:lvlJc w:val="left"/>
      <w:pPr>
        <w:tabs>
          <w:tab w:val="num" w:pos="2041"/>
        </w:tabs>
        <w:ind w:left="2041" w:hanging="680"/>
      </w:pPr>
      <w:rPr>
        <w:rFonts w:ascii="Arial" w:hAnsi="Arial" w:hint="default"/>
        <w:b w:val="0"/>
        <w:i w:val="0"/>
        <w:sz w:val="20"/>
      </w:rPr>
    </w:lvl>
  </w:abstractNum>
  <w:abstractNum w:abstractNumId="32" w15:restartNumberingAfterBreak="0">
    <w:nsid w:val="5FCB4379"/>
    <w:multiLevelType w:val="multilevel"/>
    <w:tmpl w:val="4F86461C"/>
    <w:lvl w:ilvl="0">
      <w:start w:val="1"/>
      <w:numFmt w:val="upperLetter"/>
      <w:pStyle w:val="Recitals"/>
      <w:lvlText w:val="(%1)"/>
      <w:lvlJc w:val="left"/>
      <w:pPr>
        <w:tabs>
          <w:tab w:val="num" w:pos="680"/>
        </w:tabs>
        <w:ind w:left="680" w:hanging="680"/>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3" w15:restartNumberingAfterBreak="0">
    <w:nsid w:val="62215270"/>
    <w:multiLevelType w:val="singleLevel"/>
    <w:tmpl w:val="1C380CB2"/>
    <w:lvl w:ilvl="0">
      <w:start w:val="1"/>
      <w:numFmt w:val="lowerRoman"/>
      <w:pStyle w:val="roman3"/>
      <w:lvlText w:val="(%1)"/>
      <w:lvlJc w:val="left"/>
      <w:pPr>
        <w:tabs>
          <w:tab w:val="num" w:pos="2041"/>
        </w:tabs>
        <w:ind w:left="2041" w:hanging="680"/>
      </w:pPr>
      <w:rPr>
        <w:rFonts w:ascii="Arial" w:hAnsi="Arial" w:hint="default"/>
        <w:b w:val="0"/>
        <w:i w:val="0"/>
        <w:sz w:val="20"/>
      </w:rPr>
    </w:lvl>
  </w:abstractNum>
  <w:abstractNum w:abstractNumId="34" w15:restartNumberingAfterBreak="0">
    <w:nsid w:val="64C47EA1"/>
    <w:multiLevelType w:val="singleLevel"/>
    <w:tmpl w:val="588EC908"/>
    <w:lvl w:ilvl="0">
      <w:start w:val="1"/>
      <w:numFmt w:val="lowerRoman"/>
      <w:pStyle w:val="Tableroman"/>
      <w:lvlText w:val="(%1)"/>
      <w:lvlJc w:val="left"/>
      <w:pPr>
        <w:tabs>
          <w:tab w:val="num" w:pos="680"/>
        </w:tabs>
        <w:ind w:left="680" w:hanging="680"/>
      </w:pPr>
      <w:rPr>
        <w:rFonts w:ascii="Arial" w:hAnsi="Arial" w:hint="default"/>
        <w:b w:val="0"/>
        <w:i w:val="0"/>
        <w:sz w:val="20"/>
      </w:rPr>
    </w:lvl>
  </w:abstractNum>
  <w:abstractNum w:abstractNumId="35" w15:restartNumberingAfterBreak="0">
    <w:nsid w:val="6A7F67AA"/>
    <w:multiLevelType w:val="multilevel"/>
    <w:tmpl w:val="5FE68390"/>
    <w:lvl w:ilvl="0">
      <w:start w:val="1"/>
      <w:numFmt w:val="upperLetter"/>
      <w:pStyle w:val="UCAlpha3"/>
      <w:lvlText w:val="%1."/>
      <w:lvlJc w:val="left"/>
      <w:pPr>
        <w:tabs>
          <w:tab w:val="num" w:pos="2041"/>
        </w:tabs>
        <w:ind w:left="2041" w:hanging="680"/>
      </w:pPr>
      <w:rPr>
        <w:rFonts w:ascii="Arial" w:hAnsi="Arial" w:hint="default"/>
        <w:b/>
        <w:i w:val="0"/>
        <w:sz w:val="2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6" w15:restartNumberingAfterBreak="0">
    <w:nsid w:val="6B1D1232"/>
    <w:multiLevelType w:val="multilevel"/>
    <w:tmpl w:val="EB12CC66"/>
    <w:lvl w:ilvl="0">
      <w:start w:val="1"/>
      <w:numFmt w:val="decimal"/>
      <w:pStyle w:val="Level1"/>
      <w:lvlText w:val="%1"/>
      <w:lvlJc w:val="left"/>
      <w:pPr>
        <w:tabs>
          <w:tab w:val="num" w:pos="680"/>
        </w:tabs>
        <w:ind w:left="680" w:hanging="680"/>
      </w:pPr>
      <w:rPr>
        <w:rFonts w:hint="default"/>
        <w:b/>
        <w:i w:val="0"/>
        <w:sz w:val="22"/>
      </w:rPr>
    </w:lvl>
    <w:lvl w:ilvl="1">
      <w:start w:val="1"/>
      <w:numFmt w:val="decimal"/>
      <w:pStyle w:val="Level2"/>
      <w:lvlText w:val="%1.%2"/>
      <w:lvlJc w:val="left"/>
      <w:pPr>
        <w:tabs>
          <w:tab w:val="num" w:pos="680"/>
        </w:tabs>
        <w:ind w:left="680" w:hanging="680"/>
      </w:pPr>
      <w:rPr>
        <w:rFonts w:hint="default"/>
        <w:b/>
        <w:i w:val="0"/>
        <w:sz w:val="21"/>
      </w:rPr>
    </w:lvl>
    <w:lvl w:ilvl="2">
      <w:start w:val="1"/>
      <w:numFmt w:val="decimal"/>
      <w:pStyle w:val="Level3"/>
      <w:lvlText w:val="%1.%2.%3"/>
      <w:lvlJc w:val="left"/>
      <w:pPr>
        <w:tabs>
          <w:tab w:val="num" w:pos="1361"/>
        </w:tabs>
        <w:ind w:left="1361" w:hanging="681"/>
      </w:pPr>
      <w:rPr>
        <w:rFonts w:hint="default"/>
        <w:b/>
        <w:i w:val="0"/>
        <w:sz w:val="17"/>
      </w:rPr>
    </w:lvl>
    <w:lvl w:ilvl="3">
      <w:start w:val="1"/>
      <w:numFmt w:val="lowerRoman"/>
      <w:pStyle w:val="Level4"/>
      <w:lvlText w:val="(%4)"/>
      <w:lvlJc w:val="left"/>
      <w:pPr>
        <w:tabs>
          <w:tab w:val="num" w:pos="2041"/>
        </w:tabs>
        <w:ind w:left="2041" w:hanging="680"/>
      </w:pPr>
      <w:rPr>
        <w:rFonts w:hint="default"/>
      </w:rPr>
    </w:lvl>
    <w:lvl w:ilvl="4">
      <w:start w:val="1"/>
      <w:numFmt w:val="lowerLetter"/>
      <w:pStyle w:val="Level5"/>
      <w:lvlText w:val="(%5)"/>
      <w:lvlJc w:val="left"/>
      <w:pPr>
        <w:tabs>
          <w:tab w:val="num" w:pos="2608"/>
        </w:tabs>
        <w:ind w:left="2608" w:hanging="567"/>
      </w:pPr>
      <w:rPr>
        <w:rFonts w:hint="default"/>
      </w:rPr>
    </w:lvl>
    <w:lvl w:ilvl="5">
      <w:start w:val="1"/>
      <w:numFmt w:val="upperRoman"/>
      <w:pStyle w:val="Level6"/>
      <w:lvlText w:val="(%6)"/>
      <w:lvlJc w:val="left"/>
      <w:pPr>
        <w:tabs>
          <w:tab w:val="num" w:pos="3288"/>
        </w:tabs>
        <w:ind w:left="3288" w:hanging="680"/>
      </w:pPr>
      <w:rPr>
        <w:rFonts w:hint="default"/>
      </w:rPr>
    </w:lvl>
    <w:lvl w:ilvl="6">
      <w:start w:val="1"/>
      <w:numFmt w:val="none"/>
      <w:pStyle w:val="Level7"/>
      <w:lvlText w:val=""/>
      <w:lvlJc w:val="left"/>
      <w:pPr>
        <w:tabs>
          <w:tab w:val="num" w:pos="3288"/>
        </w:tabs>
        <w:ind w:left="3288" w:hanging="680"/>
      </w:pPr>
      <w:rPr>
        <w:rFonts w:hint="default"/>
      </w:rPr>
    </w:lvl>
    <w:lvl w:ilvl="7">
      <w:start w:val="1"/>
      <w:numFmt w:val="none"/>
      <w:pStyle w:val="Level8"/>
      <w:lvlText w:val=""/>
      <w:lvlJc w:val="left"/>
      <w:pPr>
        <w:tabs>
          <w:tab w:val="num" w:pos="3288"/>
        </w:tabs>
        <w:ind w:left="3288" w:hanging="680"/>
      </w:pPr>
      <w:rPr>
        <w:rFonts w:hint="default"/>
      </w:rPr>
    </w:lvl>
    <w:lvl w:ilvl="8">
      <w:start w:val="1"/>
      <w:numFmt w:val="none"/>
      <w:pStyle w:val="Level9"/>
      <w:lvlText w:val=""/>
      <w:lvlJc w:val="left"/>
      <w:pPr>
        <w:tabs>
          <w:tab w:val="num" w:pos="3288"/>
        </w:tabs>
        <w:ind w:left="3288" w:hanging="680"/>
      </w:pPr>
      <w:rPr>
        <w:rFonts w:hint="default"/>
      </w:rPr>
    </w:lvl>
  </w:abstractNum>
  <w:abstractNum w:abstractNumId="37" w15:restartNumberingAfterBreak="0">
    <w:nsid w:val="6B502D22"/>
    <w:multiLevelType w:val="multilevel"/>
    <w:tmpl w:val="8D5698DC"/>
    <w:lvl w:ilvl="0">
      <w:start w:val="27"/>
      <w:numFmt w:val="lowerLetter"/>
      <w:pStyle w:val="doublealpha"/>
      <w:lvlText w:val="(%1)"/>
      <w:lvlJc w:val="left"/>
      <w:pPr>
        <w:tabs>
          <w:tab w:val="num" w:pos="680"/>
        </w:tabs>
        <w:ind w:left="680" w:hanging="680"/>
      </w:pPr>
      <w:rPr>
        <w:rFonts w:ascii="Arial" w:hAnsi="Arial" w:hint="default"/>
        <w:b w:val="0"/>
        <w:i w:val="0"/>
        <w:sz w:val="2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8" w15:restartNumberingAfterBreak="0">
    <w:nsid w:val="6BEA4D3C"/>
    <w:multiLevelType w:val="multilevel"/>
    <w:tmpl w:val="885A6224"/>
    <w:lvl w:ilvl="0">
      <w:start w:val="1"/>
      <w:numFmt w:val="upperLetter"/>
      <w:pStyle w:val="UCAlpha6"/>
      <w:lvlText w:val="%1."/>
      <w:lvlJc w:val="left"/>
      <w:pPr>
        <w:tabs>
          <w:tab w:val="num" w:pos="3969"/>
        </w:tabs>
        <w:ind w:left="3969" w:hanging="681"/>
      </w:pPr>
      <w:rPr>
        <w:rFonts w:ascii="Arial" w:hAnsi="Arial" w:hint="default"/>
        <w:b/>
        <w:i w:val="0"/>
        <w:sz w:val="2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9" w15:restartNumberingAfterBreak="0">
    <w:nsid w:val="6C5255B9"/>
    <w:multiLevelType w:val="singleLevel"/>
    <w:tmpl w:val="33C8FA28"/>
    <w:lvl w:ilvl="0">
      <w:start w:val="1"/>
      <w:numFmt w:val="lowerRoman"/>
      <w:pStyle w:val="roman6"/>
      <w:lvlText w:val="(%1)"/>
      <w:lvlJc w:val="left"/>
      <w:pPr>
        <w:tabs>
          <w:tab w:val="num" w:pos="3969"/>
        </w:tabs>
        <w:ind w:left="3969" w:hanging="681"/>
      </w:pPr>
      <w:rPr>
        <w:rFonts w:ascii="Arial" w:hAnsi="Arial" w:hint="default"/>
        <w:b w:val="0"/>
        <w:i w:val="0"/>
        <w:sz w:val="20"/>
      </w:rPr>
    </w:lvl>
  </w:abstractNum>
  <w:abstractNum w:abstractNumId="40" w15:restartNumberingAfterBreak="0">
    <w:nsid w:val="7169173D"/>
    <w:multiLevelType w:val="singleLevel"/>
    <w:tmpl w:val="2C04197C"/>
    <w:lvl w:ilvl="0">
      <w:start w:val="1"/>
      <w:numFmt w:val="lowerLetter"/>
      <w:pStyle w:val="alpha2"/>
      <w:lvlText w:val="(%1)"/>
      <w:lvlJc w:val="left"/>
      <w:pPr>
        <w:tabs>
          <w:tab w:val="num" w:pos="1361"/>
        </w:tabs>
        <w:ind w:left="1361" w:hanging="681"/>
      </w:pPr>
      <w:rPr>
        <w:rFonts w:ascii="Arial" w:hAnsi="Arial" w:hint="default"/>
        <w:b w:val="0"/>
        <w:i w:val="0"/>
        <w:sz w:val="20"/>
      </w:rPr>
    </w:lvl>
  </w:abstractNum>
  <w:abstractNum w:abstractNumId="41" w15:restartNumberingAfterBreak="0">
    <w:nsid w:val="73455C00"/>
    <w:multiLevelType w:val="singleLevel"/>
    <w:tmpl w:val="818C5664"/>
    <w:lvl w:ilvl="0">
      <w:start w:val="1"/>
      <w:numFmt w:val="lowerRoman"/>
      <w:pStyle w:val="roman5"/>
      <w:lvlText w:val="(%1)"/>
      <w:lvlJc w:val="left"/>
      <w:pPr>
        <w:tabs>
          <w:tab w:val="num" w:pos="3288"/>
        </w:tabs>
        <w:ind w:left="3288" w:hanging="680"/>
      </w:pPr>
      <w:rPr>
        <w:rFonts w:ascii="Arial" w:hAnsi="Arial" w:hint="default"/>
        <w:b w:val="0"/>
        <w:i w:val="0"/>
        <w:sz w:val="20"/>
      </w:rPr>
    </w:lvl>
  </w:abstractNum>
  <w:abstractNum w:abstractNumId="42" w15:restartNumberingAfterBreak="0">
    <w:nsid w:val="785A5B88"/>
    <w:multiLevelType w:val="singleLevel"/>
    <w:tmpl w:val="5964AB86"/>
    <w:lvl w:ilvl="0">
      <w:start w:val="1"/>
      <w:numFmt w:val="lowerRoman"/>
      <w:pStyle w:val="roman2"/>
      <w:lvlText w:val="(%1)"/>
      <w:lvlJc w:val="left"/>
      <w:pPr>
        <w:tabs>
          <w:tab w:val="num" w:pos="1361"/>
        </w:tabs>
        <w:ind w:left="1361" w:hanging="681"/>
      </w:pPr>
      <w:rPr>
        <w:rFonts w:ascii="Arial" w:hAnsi="Arial" w:hint="default"/>
        <w:b w:val="0"/>
        <w:i w:val="0"/>
        <w:sz w:val="20"/>
      </w:rPr>
    </w:lvl>
  </w:abstractNum>
  <w:abstractNum w:abstractNumId="43" w15:restartNumberingAfterBreak="0">
    <w:nsid w:val="7BE859CD"/>
    <w:multiLevelType w:val="multilevel"/>
    <w:tmpl w:val="5EA8E7C0"/>
    <w:lvl w:ilvl="0">
      <w:start w:val="1"/>
      <w:numFmt w:val="bullet"/>
      <w:pStyle w:val="bullet5"/>
      <w:lvlText w:val=""/>
      <w:lvlJc w:val="left"/>
      <w:pPr>
        <w:tabs>
          <w:tab w:val="num" w:pos="3288"/>
        </w:tabs>
        <w:ind w:left="3288" w:hanging="68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7ED04878"/>
    <w:multiLevelType w:val="multilevel"/>
    <w:tmpl w:val="BEE2940C"/>
    <w:lvl w:ilvl="0">
      <w:start w:val="1"/>
      <w:numFmt w:val="decimal"/>
      <w:lvlRestart w:val="0"/>
      <w:pStyle w:val="ListNumbers"/>
      <w:lvlText w:val="%1."/>
      <w:lvlJc w:val="left"/>
      <w:pPr>
        <w:tabs>
          <w:tab w:val="num" w:pos="680"/>
        </w:tabs>
        <w:ind w:left="680" w:hanging="680"/>
      </w:pPr>
      <w:rPr>
        <w:rFonts w:ascii="Arial" w:hAnsi="Arial" w:hint="default"/>
        <w:b/>
        <w:i w:val="0"/>
        <w:sz w:val="2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num w:numId="1">
    <w:abstractNumId w:val="23"/>
  </w:num>
  <w:num w:numId="2">
    <w:abstractNumId w:val="40"/>
  </w:num>
  <w:num w:numId="3">
    <w:abstractNumId w:val="15"/>
  </w:num>
  <w:num w:numId="4">
    <w:abstractNumId w:val="5"/>
  </w:num>
  <w:num w:numId="5">
    <w:abstractNumId w:val="22"/>
  </w:num>
  <w:num w:numId="6">
    <w:abstractNumId w:val="18"/>
  </w:num>
  <w:num w:numId="7">
    <w:abstractNumId w:val="6"/>
  </w:num>
  <w:num w:numId="8">
    <w:abstractNumId w:val="14"/>
  </w:num>
  <w:num w:numId="9">
    <w:abstractNumId w:val="11"/>
  </w:num>
  <w:num w:numId="10">
    <w:abstractNumId w:val="29"/>
  </w:num>
  <w:num w:numId="11">
    <w:abstractNumId w:val="43"/>
  </w:num>
  <w:num w:numId="12">
    <w:abstractNumId w:val="7"/>
  </w:num>
  <w:num w:numId="13">
    <w:abstractNumId w:val="19"/>
  </w:num>
  <w:num w:numId="14">
    <w:abstractNumId w:val="26"/>
  </w:num>
  <w:num w:numId="15">
    <w:abstractNumId w:val="21"/>
  </w:num>
  <w:num w:numId="16">
    <w:abstractNumId w:val="25"/>
  </w:num>
  <w:num w:numId="17">
    <w:abstractNumId w:val="24"/>
  </w:num>
  <w:num w:numId="18">
    <w:abstractNumId w:val="8"/>
  </w:num>
  <w:num w:numId="19">
    <w:abstractNumId w:val="37"/>
  </w:num>
  <w:num w:numId="20">
    <w:abstractNumId w:val="36"/>
  </w:num>
  <w:num w:numId="21">
    <w:abstractNumId w:val="44"/>
  </w:num>
  <w:num w:numId="22">
    <w:abstractNumId w:val="1"/>
  </w:num>
  <w:num w:numId="23">
    <w:abstractNumId w:val="32"/>
  </w:num>
  <w:num w:numId="24">
    <w:abstractNumId w:val="30"/>
  </w:num>
  <w:num w:numId="25">
    <w:abstractNumId w:val="42"/>
  </w:num>
  <w:num w:numId="26">
    <w:abstractNumId w:val="33"/>
  </w:num>
  <w:num w:numId="27">
    <w:abstractNumId w:val="28"/>
  </w:num>
  <w:num w:numId="28">
    <w:abstractNumId w:val="41"/>
  </w:num>
  <w:num w:numId="29">
    <w:abstractNumId w:val="39"/>
  </w:num>
  <w:num w:numId="30">
    <w:abstractNumId w:val="17"/>
  </w:num>
  <w:num w:numId="31">
    <w:abstractNumId w:val="4"/>
  </w:num>
  <w:num w:numId="32">
    <w:abstractNumId w:val="13"/>
  </w:num>
  <w:num w:numId="33">
    <w:abstractNumId w:val="2"/>
  </w:num>
  <w:num w:numId="34">
    <w:abstractNumId w:val="34"/>
  </w:num>
  <w:num w:numId="35">
    <w:abstractNumId w:val="0"/>
  </w:num>
  <w:num w:numId="36">
    <w:abstractNumId w:val="16"/>
  </w:num>
  <w:num w:numId="37">
    <w:abstractNumId w:val="35"/>
  </w:num>
  <w:num w:numId="38">
    <w:abstractNumId w:val="10"/>
  </w:num>
  <w:num w:numId="39">
    <w:abstractNumId w:val="20"/>
  </w:num>
  <w:num w:numId="40">
    <w:abstractNumId w:val="38"/>
  </w:num>
  <w:num w:numId="41">
    <w:abstractNumId w:val="9"/>
  </w:num>
  <w:num w:numId="42">
    <w:abstractNumId w:val="27"/>
  </w:num>
  <w:num w:numId="43">
    <w:abstractNumId w:val="31"/>
  </w:num>
  <w:num w:numId="44">
    <w:abstractNumId w:val="3"/>
  </w:num>
  <w:num w:numId="45">
    <w:abstractNumId w:val="12"/>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2"/>
  <w:bordersDoNotSurroundHeader/>
  <w:bordersDoNotSurroundFooter/>
  <w:proofState w:spelling="clean" w:grammar="clean"/>
  <w:attachedTemplate r:id="rId1"/>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stylePaneSortMethod w:val="0000"/>
  <w:trackRevisions/>
  <w:doNotTrackMoves/>
  <w:doNotTrackFormatting/>
  <w:defaultTabStop w:val="680"/>
  <w:noPunctuationKerning/>
  <w:characterSpacingControl w:val="doNotCompress"/>
  <w:hdrShapeDefaults>
    <o:shapedefaults v:ext="edit" spidmax="2049"/>
  </w:hdrShapeDefaults>
  <w:footnotePr>
    <w:numFmt w:val="lowerRoman"/>
    <w:footnote w:id="-1"/>
    <w:footnote w:id="0"/>
  </w:footnotePr>
  <w:endnotePr>
    <w:numFmt w:val="decimal"/>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TMS_BusinessUnitID" w:val="LinklatersLLP"/>
    <w:docVar w:name="TMS_CultureID" w:val="English-UK"/>
    <w:docVar w:name="TMS_OfficeID" w:val="Beijing"/>
  </w:docVars>
  <w:rsids>
    <w:rsidRoot w:val="00320FCE"/>
    <w:rsid w:val="00003A07"/>
    <w:rsid w:val="00006062"/>
    <w:rsid w:val="000079AF"/>
    <w:rsid w:val="00012D56"/>
    <w:rsid w:val="00015D3B"/>
    <w:rsid w:val="00022235"/>
    <w:rsid w:val="000235EF"/>
    <w:rsid w:val="0003120A"/>
    <w:rsid w:val="000402B8"/>
    <w:rsid w:val="0004271C"/>
    <w:rsid w:val="000435C2"/>
    <w:rsid w:val="00050E42"/>
    <w:rsid w:val="000533D3"/>
    <w:rsid w:val="00053619"/>
    <w:rsid w:val="00053B5F"/>
    <w:rsid w:val="00055ACD"/>
    <w:rsid w:val="0005625E"/>
    <w:rsid w:val="00061DEA"/>
    <w:rsid w:val="000623C3"/>
    <w:rsid w:val="00063FB1"/>
    <w:rsid w:val="00065593"/>
    <w:rsid w:val="0007096B"/>
    <w:rsid w:val="000723C5"/>
    <w:rsid w:val="00074212"/>
    <w:rsid w:val="0008092F"/>
    <w:rsid w:val="00082F11"/>
    <w:rsid w:val="00087DA3"/>
    <w:rsid w:val="00090B7E"/>
    <w:rsid w:val="000931B2"/>
    <w:rsid w:val="0009597B"/>
    <w:rsid w:val="00097071"/>
    <w:rsid w:val="000A3B66"/>
    <w:rsid w:val="000A57CE"/>
    <w:rsid w:val="000B303A"/>
    <w:rsid w:val="000B3895"/>
    <w:rsid w:val="000B5060"/>
    <w:rsid w:val="000B5313"/>
    <w:rsid w:val="000C0FA5"/>
    <w:rsid w:val="000C17D7"/>
    <w:rsid w:val="000C481A"/>
    <w:rsid w:val="000C49AB"/>
    <w:rsid w:val="000C54CA"/>
    <w:rsid w:val="000D00CE"/>
    <w:rsid w:val="000D2647"/>
    <w:rsid w:val="000D5311"/>
    <w:rsid w:val="000E1C6F"/>
    <w:rsid w:val="000E2E63"/>
    <w:rsid w:val="000E6686"/>
    <w:rsid w:val="000E6C28"/>
    <w:rsid w:val="000E6F20"/>
    <w:rsid w:val="000F390B"/>
    <w:rsid w:val="000F7D98"/>
    <w:rsid w:val="001023B6"/>
    <w:rsid w:val="001103B0"/>
    <w:rsid w:val="001118BA"/>
    <w:rsid w:val="00113EF1"/>
    <w:rsid w:val="00113FB8"/>
    <w:rsid w:val="00115418"/>
    <w:rsid w:val="0011658C"/>
    <w:rsid w:val="0012646A"/>
    <w:rsid w:val="00133276"/>
    <w:rsid w:val="001340E4"/>
    <w:rsid w:val="0014232F"/>
    <w:rsid w:val="00150521"/>
    <w:rsid w:val="00152BE7"/>
    <w:rsid w:val="00153823"/>
    <w:rsid w:val="00153BB4"/>
    <w:rsid w:val="00155A5B"/>
    <w:rsid w:val="001759EB"/>
    <w:rsid w:val="001951FA"/>
    <w:rsid w:val="00195EFD"/>
    <w:rsid w:val="001965A1"/>
    <w:rsid w:val="0019753F"/>
    <w:rsid w:val="001A66BB"/>
    <w:rsid w:val="001A72AB"/>
    <w:rsid w:val="001A73B2"/>
    <w:rsid w:val="001A760B"/>
    <w:rsid w:val="001B0FD0"/>
    <w:rsid w:val="001B1E59"/>
    <w:rsid w:val="001B200B"/>
    <w:rsid w:val="001B255B"/>
    <w:rsid w:val="001B2790"/>
    <w:rsid w:val="001B4018"/>
    <w:rsid w:val="001B524C"/>
    <w:rsid w:val="001B53B1"/>
    <w:rsid w:val="001C60D0"/>
    <w:rsid w:val="001C7CE1"/>
    <w:rsid w:val="001D064B"/>
    <w:rsid w:val="001D0F20"/>
    <w:rsid w:val="001D51E4"/>
    <w:rsid w:val="001E0083"/>
    <w:rsid w:val="001E53DD"/>
    <w:rsid w:val="001E6836"/>
    <w:rsid w:val="001F5B3F"/>
    <w:rsid w:val="001F720D"/>
    <w:rsid w:val="00216A2A"/>
    <w:rsid w:val="00217F06"/>
    <w:rsid w:val="0022411E"/>
    <w:rsid w:val="00224707"/>
    <w:rsid w:val="0022497C"/>
    <w:rsid w:val="002325EF"/>
    <w:rsid w:val="00234185"/>
    <w:rsid w:val="00234D0B"/>
    <w:rsid w:val="002359AE"/>
    <w:rsid w:val="00240DCC"/>
    <w:rsid w:val="00247F62"/>
    <w:rsid w:val="002503A1"/>
    <w:rsid w:val="00250444"/>
    <w:rsid w:val="00253CB7"/>
    <w:rsid w:val="00257764"/>
    <w:rsid w:val="00261DD7"/>
    <w:rsid w:val="00264F64"/>
    <w:rsid w:val="00266DA8"/>
    <w:rsid w:val="0027342D"/>
    <w:rsid w:val="00274EAE"/>
    <w:rsid w:val="0028012C"/>
    <w:rsid w:val="002846EF"/>
    <w:rsid w:val="00293046"/>
    <w:rsid w:val="002960BB"/>
    <w:rsid w:val="00296248"/>
    <w:rsid w:val="002A45BC"/>
    <w:rsid w:val="002A4A4B"/>
    <w:rsid w:val="002A749E"/>
    <w:rsid w:val="002B45B9"/>
    <w:rsid w:val="002C2FB4"/>
    <w:rsid w:val="002C6F4C"/>
    <w:rsid w:val="002D1B60"/>
    <w:rsid w:val="002D1DAD"/>
    <w:rsid w:val="002D3BE7"/>
    <w:rsid w:val="002D584B"/>
    <w:rsid w:val="002E1DA0"/>
    <w:rsid w:val="002E68A9"/>
    <w:rsid w:val="002F1D8B"/>
    <w:rsid w:val="002F7E32"/>
    <w:rsid w:val="002F7F20"/>
    <w:rsid w:val="00306591"/>
    <w:rsid w:val="0031059C"/>
    <w:rsid w:val="003138B0"/>
    <w:rsid w:val="00313E7B"/>
    <w:rsid w:val="00320FCE"/>
    <w:rsid w:val="003245EF"/>
    <w:rsid w:val="003421C6"/>
    <w:rsid w:val="00342C6E"/>
    <w:rsid w:val="00345729"/>
    <w:rsid w:val="00351A64"/>
    <w:rsid w:val="00352189"/>
    <w:rsid w:val="00362464"/>
    <w:rsid w:val="00362B05"/>
    <w:rsid w:val="003731B7"/>
    <w:rsid w:val="00374234"/>
    <w:rsid w:val="00375B63"/>
    <w:rsid w:val="003817F1"/>
    <w:rsid w:val="003950B0"/>
    <w:rsid w:val="003A59F2"/>
    <w:rsid w:val="003B098D"/>
    <w:rsid w:val="003B6092"/>
    <w:rsid w:val="003C4F7F"/>
    <w:rsid w:val="003C5624"/>
    <w:rsid w:val="003C73D0"/>
    <w:rsid w:val="003D0802"/>
    <w:rsid w:val="003D59E2"/>
    <w:rsid w:val="003D6A51"/>
    <w:rsid w:val="003E67D0"/>
    <w:rsid w:val="003E6974"/>
    <w:rsid w:val="003E7E2E"/>
    <w:rsid w:val="003F2EE7"/>
    <w:rsid w:val="003F4CF8"/>
    <w:rsid w:val="003F5078"/>
    <w:rsid w:val="003F55FE"/>
    <w:rsid w:val="003F78E3"/>
    <w:rsid w:val="00405378"/>
    <w:rsid w:val="00411838"/>
    <w:rsid w:val="00434624"/>
    <w:rsid w:val="00434F8E"/>
    <w:rsid w:val="00440282"/>
    <w:rsid w:val="004435BD"/>
    <w:rsid w:val="00457BAE"/>
    <w:rsid w:val="00460625"/>
    <w:rsid w:val="00460E12"/>
    <w:rsid w:val="004622DC"/>
    <w:rsid w:val="00464592"/>
    <w:rsid w:val="004651D0"/>
    <w:rsid w:val="00466ED4"/>
    <w:rsid w:val="004729C3"/>
    <w:rsid w:val="00482CE3"/>
    <w:rsid w:val="004832F9"/>
    <w:rsid w:val="0048558A"/>
    <w:rsid w:val="00487206"/>
    <w:rsid w:val="00494786"/>
    <w:rsid w:val="00496C62"/>
    <w:rsid w:val="004A0F59"/>
    <w:rsid w:val="004A44F3"/>
    <w:rsid w:val="004A484B"/>
    <w:rsid w:val="004B6D8F"/>
    <w:rsid w:val="004B7825"/>
    <w:rsid w:val="004B7D91"/>
    <w:rsid w:val="004C0407"/>
    <w:rsid w:val="004C15CD"/>
    <w:rsid w:val="004C1A0F"/>
    <w:rsid w:val="004C1C92"/>
    <w:rsid w:val="004C2BCF"/>
    <w:rsid w:val="004C3F9F"/>
    <w:rsid w:val="004C6EC7"/>
    <w:rsid w:val="004D1170"/>
    <w:rsid w:val="004D4E05"/>
    <w:rsid w:val="004D732D"/>
    <w:rsid w:val="004E1C9E"/>
    <w:rsid w:val="004E3B7F"/>
    <w:rsid w:val="004E4DD1"/>
    <w:rsid w:val="004E4F8D"/>
    <w:rsid w:val="004E538C"/>
    <w:rsid w:val="004E5482"/>
    <w:rsid w:val="004E6F58"/>
    <w:rsid w:val="004E7780"/>
    <w:rsid w:val="004F666C"/>
    <w:rsid w:val="005011A2"/>
    <w:rsid w:val="005015E9"/>
    <w:rsid w:val="005026C2"/>
    <w:rsid w:val="0050468F"/>
    <w:rsid w:val="0051530E"/>
    <w:rsid w:val="005169F5"/>
    <w:rsid w:val="005219FD"/>
    <w:rsid w:val="00524A7D"/>
    <w:rsid w:val="005274DE"/>
    <w:rsid w:val="005278B5"/>
    <w:rsid w:val="005339CD"/>
    <w:rsid w:val="00537568"/>
    <w:rsid w:val="00543720"/>
    <w:rsid w:val="00550BA1"/>
    <w:rsid w:val="00552B53"/>
    <w:rsid w:val="0055791B"/>
    <w:rsid w:val="00563425"/>
    <w:rsid w:val="005646F3"/>
    <w:rsid w:val="00574131"/>
    <w:rsid w:val="00580D05"/>
    <w:rsid w:val="00581290"/>
    <w:rsid w:val="00581584"/>
    <w:rsid w:val="00590D96"/>
    <w:rsid w:val="00595087"/>
    <w:rsid w:val="00597248"/>
    <w:rsid w:val="005A0757"/>
    <w:rsid w:val="005A4CCB"/>
    <w:rsid w:val="005A4ECE"/>
    <w:rsid w:val="005B136E"/>
    <w:rsid w:val="005B3D48"/>
    <w:rsid w:val="005B4294"/>
    <w:rsid w:val="005B49CF"/>
    <w:rsid w:val="005B7049"/>
    <w:rsid w:val="005B70E7"/>
    <w:rsid w:val="005C0117"/>
    <w:rsid w:val="005D51CA"/>
    <w:rsid w:val="005D6A31"/>
    <w:rsid w:val="005D7121"/>
    <w:rsid w:val="005E0338"/>
    <w:rsid w:val="005E2072"/>
    <w:rsid w:val="005E56A0"/>
    <w:rsid w:val="00600BE5"/>
    <w:rsid w:val="0060145E"/>
    <w:rsid w:val="006024B8"/>
    <w:rsid w:val="006030EA"/>
    <w:rsid w:val="00605BD6"/>
    <w:rsid w:val="006147C7"/>
    <w:rsid w:val="00615E9B"/>
    <w:rsid w:val="00615FF8"/>
    <w:rsid w:val="00616D18"/>
    <w:rsid w:val="006172D0"/>
    <w:rsid w:val="0062249D"/>
    <w:rsid w:val="00623ED5"/>
    <w:rsid w:val="00626C82"/>
    <w:rsid w:val="00627FAC"/>
    <w:rsid w:val="00631E0B"/>
    <w:rsid w:val="006363AA"/>
    <w:rsid w:val="00637983"/>
    <w:rsid w:val="00637DFF"/>
    <w:rsid w:val="00642B39"/>
    <w:rsid w:val="00650485"/>
    <w:rsid w:val="006519F7"/>
    <w:rsid w:val="00654D5C"/>
    <w:rsid w:val="00656C30"/>
    <w:rsid w:val="00670DDB"/>
    <w:rsid w:val="006733F1"/>
    <w:rsid w:val="00673A38"/>
    <w:rsid w:val="00674B5F"/>
    <w:rsid w:val="00680D41"/>
    <w:rsid w:val="00683B3D"/>
    <w:rsid w:val="00683C8B"/>
    <w:rsid w:val="00686308"/>
    <w:rsid w:val="00687D21"/>
    <w:rsid w:val="0069180E"/>
    <w:rsid w:val="00694DB1"/>
    <w:rsid w:val="0069780A"/>
    <w:rsid w:val="006B4F59"/>
    <w:rsid w:val="006B683D"/>
    <w:rsid w:val="006C412F"/>
    <w:rsid w:val="006C5096"/>
    <w:rsid w:val="006C6C22"/>
    <w:rsid w:val="006D69B4"/>
    <w:rsid w:val="006D7833"/>
    <w:rsid w:val="006E1B56"/>
    <w:rsid w:val="006E4701"/>
    <w:rsid w:val="006E488E"/>
    <w:rsid w:val="006F7B7E"/>
    <w:rsid w:val="00700BB2"/>
    <w:rsid w:val="00705541"/>
    <w:rsid w:val="00705FCA"/>
    <w:rsid w:val="007106F9"/>
    <w:rsid w:val="0071231A"/>
    <w:rsid w:val="00713A13"/>
    <w:rsid w:val="00724241"/>
    <w:rsid w:val="007272AB"/>
    <w:rsid w:val="00744EFB"/>
    <w:rsid w:val="00750BE5"/>
    <w:rsid w:val="007513DF"/>
    <w:rsid w:val="007551A1"/>
    <w:rsid w:val="0075622C"/>
    <w:rsid w:val="00757DE7"/>
    <w:rsid w:val="00766FA7"/>
    <w:rsid w:val="00775C49"/>
    <w:rsid w:val="007861E7"/>
    <w:rsid w:val="00793E5B"/>
    <w:rsid w:val="00796003"/>
    <w:rsid w:val="00796846"/>
    <w:rsid w:val="007A2284"/>
    <w:rsid w:val="007A3C7C"/>
    <w:rsid w:val="007A48F1"/>
    <w:rsid w:val="007A55B6"/>
    <w:rsid w:val="007A6E62"/>
    <w:rsid w:val="007A751A"/>
    <w:rsid w:val="007B197B"/>
    <w:rsid w:val="007B536C"/>
    <w:rsid w:val="007B56AF"/>
    <w:rsid w:val="007B5EF5"/>
    <w:rsid w:val="007C073D"/>
    <w:rsid w:val="007C2245"/>
    <w:rsid w:val="007C2A67"/>
    <w:rsid w:val="007C44CD"/>
    <w:rsid w:val="007C5CAE"/>
    <w:rsid w:val="007C79FA"/>
    <w:rsid w:val="007D267D"/>
    <w:rsid w:val="007D6505"/>
    <w:rsid w:val="007D6AFE"/>
    <w:rsid w:val="007E12E0"/>
    <w:rsid w:val="007E1892"/>
    <w:rsid w:val="007E1C10"/>
    <w:rsid w:val="007E6B7A"/>
    <w:rsid w:val="007F3FCD"/>
    <w:rsid w:val="0080039A"/>
    <w:rsid w:val="008003EA"/>
    <w:rsid w:val="008019A6"/>
    <w:rsid w:val="00806A5C"/>
    <w:rsid w:val="008103BD"/>
    <w:rsid w:val="0081351F"/>
    <w:rsid w:val="008147A5"/>
    <w:rsid w:val="00814F7B"/>
    <w:rsid w:val="00815D32"/>
    <w:rsid w:val="0082205B"/>
    <w:rsid w:val="008229D0"/>
    <w:rsid w:val="008301A4"/>
    <w:rsid w:val="008324C4"/>
    <w:rsid w:val="00833DA0"/>
    <w:rsid w:val="00835CEB"/>
    <w:rsid w:val="0083668A"/>
    <w:rsid w:val="00837FED"/>
    <w:rsid w:val="00843527"/>
    <w:rsid w:val="00844387"/>
    <w:rsid w:val="00847800"/>
    <w:rsid w:val="00856CEA"/>
    <w:rsid w:val="00863758"/>
    <w:rsid w:val="00867CC4"/>
    <w:rsid w:val="00872536"/>
    <w:rsid w:val="0087480D"/>
    <w:rsid w:val="008803AA"/>
    <w:rsid w:val="00887FCD"/>
    <w:rsid w:val="00892452"/>
    <w:rsid w:val="00893825"/>
    <w:rsid w:val="008A005F"/>
    <w:rsid w:val="008A2564"/>
    <w:rsid w:val="008A27BA"/>
    <w:rsid w:val="008A282C"/>
    <w:rsid w:val="008A40EE"/>
    <w:rsid w:val="008A659C"/>
    <w:rsid w:val="008A7694"/>
    <w:rsid w:val="008B03C3"/>
    <w:rsid w:val="008B2D5D"/>
    <w:rsid w:val="008C49B4"/>
    <w:rsid w:val="008C4AE7"/>
    <w:rsid w:val="008C6B55"/>
    <w:rsid w:val="008C75EB"/>
    <w:rsid w:val="008D12D8"/>
    <w:rsid w:val="008F0218"/>
    <w:rsid w:val="00911AE9"/>
    <w:rsid w:val="00921271"/>
    <w:rsid w:val="009242C0"/>
    <w:rsid w:val="00932DA7"/>
    <w:rsid w:val="00932EA4"/>
    <w:rsid w:val="00941A47"/>
    <w:rsid w:val="0095173F"/>
    <w:rsid w:val="00952C38"/>
    <w:rsid w:val="00964A12"/>
    <w:rsid w:val="00972AA1"/>
    <w:rsid w:val="009752E9"/>
    <w:rsid w:val="009805DD"/>
    <w:rsid w:val="0098104D"/>
    <w:rsid w:val="00982120"/>
    <w:rsid w:val="00987696"/>
    <w:rsid w:val="00990C17"/>
    <w:rsid w:val="00991AC2"/>
    <w:rsid w:val="009949DB"/>
    <w:rsid w:val="009A1A88"/>
    <w:rsid w:val="009A4647"/>
    <w:rsid w:val="009A4CEF"/>
    <w:rsid w:val="009A5587"/>
    <w:rsid w:val="009B6720"/>
    <w:rsid w:val="009C07F9"/>
    <w:rsid w:val="009D14D7"/>
    <w:rsid w:val="009D3554"/>
    <w:rsid w:val="009E0AFE"/>
    <w:rsid w:val="009E0DA1"/>
    <w:rsid w:val="009F01F5"/>
    <w:rsid w:val="009F0D14"/>
    <w:rsid w:val="009F4D84"/>
    <w:rsid w:val="009F523D"/>
    <w:rsid w:val="009F52C8"/>
    <w:rsid w:val="00A0490B"/>
    <w:rsid w:val="00A107E1"/>
    <w:rsid w:val="00A121B3"/>
    <w:rsid w:val="00A141AE"/>
    <w:rsid w:val="00A22B83"/>
    <w:rsid w:val="00A2682D"/>
    <w:rsid w:val="00A35E44"/>
    <w:rsid w:val="00A51E41"/>
    <w:rsid w:val="00A600EC"/>
    <w:rsid w:val="00A60E4F"/>
    <w:rsid w:val="00A62E92"/>
    <w:rsid w:val="00A7554A"/>
    <w:rsid w:val="00A77240"/>
    <w:rsid w:val="00A779A1"/>
    <w:rsid w:val="00A828DD"/>
    <w:rsid w:val="00A82967"/>
    <w:rsid w:val="00A86541"/>
    <w:rsid w:val="00A875B4"/>
    <w:rsid w:val="00A90AC8"/>
    <w:rsid w:val="00A9215B"/>
    <w:rsid w:val="00A96BAE"/>
    <w:rsid w:val="00AA3E1E"/>
    <w:rsid w:val="00AA4E1F"/>
    <w:rsid w:val="00AA6BEA"/>
    <w:rsid w:val="00AB5030"/>
    <w:rsid w:val="00AB7276"/>
    <w:rsid w:val="00AC37F8"/>
    <w:rsid w:val="00AC7D92"/>
    <w:rsid w:val="00AD604A"/>
    <w:rsid w:val="00AE06D5"/>
    <w:rsid w:val="00AE487F"/>
    <w:rsid w:val="00AE6FB5"/>
    <w:rsid w:val="00AE7553"/>
    <w:rsid w:val="00AF64CE"/>
    <w:rsid w:val="00B045C9"/>
    <w:rsid w:val="00B06369"/>
    <w:rsid w:val="00B14D08"/>
    <w:rsid w:val="00B163D1"/>
    <w:rsid w:val="00B24A94"/>
    <w:rsid w:val="00B26771"/>
    <w:rsid w:val="00B313D1"/>
    <w:rsid w:val="00B3340F"/>
    <w:rsid w:val="00B33848"/>
    <w:rsid w:val="00B33B60"/>
    <w:rsid w:val="00B46A1F"/>
    <w:rsid w:val="00B4727B"/>
    <w:rsid w:val="00B51CDF"/>
    <w:rsid w:val="00B53D78"/>
    <w:rsid w:val="00B54D3D"/>
    <w:rsid w:val="00B60380"/>
    <w:rsid w:val="00B632A5"/>
    <w:rsid w:val="00B64685"/>
    <w:rsid w:val="00B65206"/>
    <w:rsid w:val="00B74F09"/>
    <w:rsid w:val="00B84C8D"/>
    <w:rsid w:val="00B84C8F"/>
    <w:rsid w:val="00B87C40"/>
    <w:rsid w:val="00B87EA1"/>
    <w:rsid w:val="00B90F06"/>
    <w:rsid w:val="00B92997"/>
    <w:rsid w:val="00BA1260"/>
    <w:rsid w:val="00BA3773"/>
    <w:rsid w:val="00BA3C54"/>
    <w:rsid w:val="00BA44F0"/>
    <w:rsid w:val="00BB0913"/>
    <w:rsid w:val="00BB5225"/>
    <w:rsid w:val="00BC2F42"/>
    <w:rsid w:val="00BC4C4C"/>
    <w:rsid w:val="00BC4E15"/>
    <w:rsid w:val="00BC4FF5"/>
    <w:rsid w:val="00BC7FDD"/>
    <w:rsid w:val="00BD38A7"/>
    <w:rsid w:val="00BD6C9C"/>
    <w:rsid w:val="00BD7138"/>
    <w:rsid w:val="00BE0812"/>
    <w:rsid w:val="00BE4A60"/>
    <w:rsid w:val="00BF0A8D"/>
    <w:rsid w:val="00BF25BE"/>
    <w:rsid w:val="00BF6739"/>
    <w:rsid w:val="00C0013A"/>
    <w:rsid w:val="00C001E9"/>
    <w:rsid w:val="00C00FB2"/>
    <w:rsid w:val="00C017A8"/>
    <w:rsid w:val="00C0187A"/>
    <w:rsid w:val="00C0491E"/>
    <w:rsid w:val="00C06607"/>
    <w:rsid w:val="00C07EB0"/>
    <w:rsid w:val="00C10A09"/>
    <w:rsid w:val="00C10BB6"/>
    <w:rsid w:val="00C17BB9"/>
    <w:rsid w:val="00C21ED9"/>
    <w:rsid w:val="00C269D8"/>
    <w:rsid w:val="00C27663"/>
    <w:rsid w:val="00C33CD6"/>
    <w:rsid w:val="00C340B6"/>
    <w:rsid w:val="00C37DBF"/>
    <w:rsid w:val="00C513F8"/>
    <w:rsid w:val="00C51796"/>
    <w:rsid w:val="00C66816"/>
    <w:rsid w:val="00C70D0B"/>
    <w:rsid w:val="00C70D13"/>
    <w:rsid w:val="00C75B4B"/>
    <w:rsid w:val="00C77A29"/>
    <w:rsid w:val="00C8074E"/>
    <w:rsid w:val="00C81A43"/>
    <w:rsid w:val="00C82EB5"/>
    <w:rsid w:val="00C8302F"/>
    <w:rsid w:val="00C91115"/>
    <w:rsid w:val="00C933BA"/>
    <w:rsid w:val="00CC7F45"/>
    <w:rsid w:val="00CD0F1F"/>
    <w:rsid w:val="00CD1440"/>
    <w:rsid w:val="00CD71B5"/>
    <w:rsid w:val="00CE13A1"/>
    <w:rsid w:val="00CE3523"/>
    <w:rsid w:val="00CE38FD"/>
    <w:rsid w:val="00CE49E1"/>
    <w:rsid w:val="00CF0C7D"/>
    <w:rsid w:val="00CF3A53"/>
    <w:rsid w:val="00CF4F77"/>
    <w:rsid w:val="00CF585A"/>
    <w:rsid w:val="00D047CE"/>
    <w:rsid w:val="00D05BA7"/>
    <w:rsid w:val="00D070A0"/>
    <w:rsid w:val="00D07E5B"/>
    <w:rsid w:val="00D16FEB"/>
    <w:rsid w:val="00D200AA"/>
    <w:rsid w:val="00D21836"/>
    <w:rsid w:val="00D25168"/>
    <w:rsid w:val="00D26B99"/>
    <w:rsid w:val="00D309AA"/>
    <w:rsid w:val="00D414B1"/>
    <w:rsid w:val="00D41D5C"/>
    <w:rsid w:val="00D609F7"/>
    <w:rsid w:val="00D60C45"/>
    <w:rsid w:val="00D633B6"/>
    <w:rsid w:val="00D652DD"/>
    <w:rsid w:val="00D66E6D"/>
    <w:rsid w:val="00D75C65"/>
    <w:rsid w:val="00D820D7"/>
    <w:rsid w:val="00D8558D"/>
    <w:rsid w:val="00D87DFE"/>
    <w:rsid w:val="00D925BA"/>
    <w:rsid w:val="00DA3038"/>
    <w:rsid w:val="00DA71BF"/>
    <w:rsid w:val="00DB1304"/>
    <w:rsid w:val="00DB40E6"/>
    <w:rsid w:val="00DC18FB"/>
    <w:rsid w:val="00DC5282"/>
    <w:rsid w:val="00DC5A5F"/>
    <w:rsid w:val="00DD3F86"/>
    <w:rsid w:val="00DD4698"/>
    <w:rsid w:val="00DD5F98"/>
    <w:rsid w:val="00DD6F31"/>
    <w:rsid w:val="00DE4B4D"/>
    <w:rsid w:val="00DE54D0"/>
    <w:rsid w:val="00DE679A"/>
    <w:rsid w:val="00DF46E7"/>
    <w:rsid w:val="00E00147"/>
    <w:rsid w:val="00E0377F"/>
    <w:rsid w:val="00E07D41"/>
    <w:rsid w:val="00E118C5"/>
    <w:rsid w:val="00E125FB"/>
    <w:rsid w:val="00E221AD"/>
    <w:rsid w:val="00E2305E"/>
    <w:rsid w:val="00E248BF"/>
    <w:rsid w:val="00E33BD1"/>
    <w:rsid w:val="00E33FCC"/>
    <w:rsid w:val="00E34455"/>
    <w:rsid w:val="00E41987"/>
    <w:rsid w:val="00E47DF5"/>
    <w:rsid w:val="00E50FA3"/>
    <w:rsid w:val="00E5155C"/>
    <w:rsid w:val="00E54F26"/>
    <w:rsid w:val="00E625A5"/>
    <w:rsid w:val="00E65C36"/>
    <w:rsid w:val="00E73EB8"/>
    <w:rsid w:val="00E74D37"/>
    <w:rsid w:val="00E75204"/>
    <w:rsid w:val="00E7552A"/>
    <w:rsid w:val="00E75E9F"/>
    <w:rsid w:val="00E8083A"/>
    <w:rsid w:val="00E838F2"/>
    <w:rsid w:val="00E866BE"/>
    <w:rsid w:val="00E92B14"/>
    <w:rsid w:val="00E973B0"/>
    <w:rsid w:val="00EA1326"/>
    <w:rsid w:val="00EA1F52"/>
    <w:rsid w:val="00EB114E"/>
    <w:rsid w:val="00EB390E"/>
    <w:rsid w:val="00EC1F06"/>
    <w:rsid w:val="00EC5677"/>
    <w:rsid w:val="00EC7D34"/>
    <w:rsid w:val="00ED045D"/>
    <w:rsid w:val="00ED4A74"/>
    <w:rsid w:val="00EE1C2E"/>
    <w:rsid w:val="00EE4474"/>
    <w:rsid w:val="00EE597F"/>
    <w:rsid w:val="00EF0AFB"/>
    <w:rsid w:val="00EF5437"/>
    <w:rsid w:val="00F01E59"/>
    <w:rsid w:val="00F02A78"/>
    <w:rsid w:val="00F0384E"/>
    <w:rsid w:val="00F22DA3"/>
    <w:rsid w:val="00F24770"/>
    <w:rsid w:val="00F2520C"/>
    <w:rsid w:val="00F2618A"/>
    <w:rsid w:val="00F348AF"/>
    <w:rsid w:val="00F34E59"/>
    <w:rsid w:val="00F37F6D"/>
    <w:rsid w:val="00F40AD3"/>
    <w:rsid w:val="00F41205"/>
    <w:rsid w:val="00F456B3"/>
    <w:rsid w:val="00F46249"/>
    <w:rsid w:val="00F504A9"/>
    <w:rsid w:val="00F569B6"/>
    <w:rsid w:val="00F60953"/>
    <w:rsid w:val="00F61479"/>
    <w:rsid w:val="00F63C68"/>
    <w:rsid w:val="00F63E92"/>
    <w:rsid w:val="00F64930"/>
    <w:rsid w:val="00F75917"/>
    <w:rsid w:val="00F82122"/>
    <w:rsid w:val="00F90AAB"/>
    <w:rsid w:val="00F92B88"/>
    <w:rsid w:val="00F92DEA"/>
    <w:rsid w:val="00F9462B"/>
    <w:rsid w:val="00F96C22"/>
    <w:rsid w:val="00FA11F2"/>
    <w:rsid w:val="00FA433C"/>
    <w:rsid w:val="00FA5247"/>
    <w:rsid w:val="00FA78EC"/>
    <w:rsid w:val="00FB653E"/>
    <w:rsid w:val="00FB7CD6"/>
    <w:rsid w:val="00FC11A8"/>
    <w:rsid w:val="00FC3F2A"/>
    <w:rsid w:val="00FC4994"/>
    <w:rsid w:val="00FC7DA6"/>
    <w:rsid w:val="00FD4883"/>
    <w:rsid w:val="00FE30D7"/>
    <w:rsid w:val="00FF1FF1"/>
    <w:rsid w:val="00FF34C3"/>
    <w:rsid w:val="00FF3683"/>
    <w:rsid w:val="00FF7DA7"/>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F3D94EA"/>
  <w15:docId w15:val="{2D359B18-5D31-4E3A-B847-7A0F371E1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EastAsia" w:hAnsi="Times New Roman" w:cs="Times New Roman"/>
        <w:lang w:val="en-GB" w:eastAsia="en-GB"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20FCE"/>
    <w:pPr>
      <w:widowControl w:val="0"/>
      <w:jc w:val="both"/>
    </w:pPr>
    <w:rPr>
      <w:rFonts w:asciiTheme="minorHAnsi" w:hAnsiTheme="minorHAnsi" w:cstheme="minorBidi"/>
      <w:kern w:val="2"/>
      <w:sz w:val="21"/>
      <w:szCs w:val="22"/>
      <w:lang w:val="en-US" w:eastAsia="zh-CN"/>
    </w:rPr>
  </w:style>
  <w:style w:type="paragraph" w:styleId="1">
    <w:name w:val="heading 1"/>
    <w:basedOn w:val="a"/>
    <w:next w:val="a"/>
    <w:qFormat/>
    <w:rsid w:val="00097071"/>
    <w:pPr>
      <w:widowControl/>
      <w:jc w:val="left"/>
      <w:outlineLvl w:val="0"/>
    </w:pPr>
    <w:rPr>
      <w:rFonts w:ascii="Arial" w:eastAsia="Times New Roman" w:hAnsi="Arial" w:cs="Arial"/>
      <w:bCs/>
      <w:kern w:val="0"/>
      <w:sz w:val="20"/>
      <w:szCs w:val="32"/>
      <w:lang w:val="en-GB" w:eastAsia="en-GB"/>
    </w:rPr>
  </w:style>
  <w:style w:type="paragraph" w:styleId="2">
    <w:name w:val="heading 2"/>
    <w:basedOn w:val="a"/>
    <w:next w:val="a"/>
    <w:qFormat/>
    <w:rsid w:val="00097071"/>
    <w:pPr>
      <w:widowControl/>
      <w:jc w:val="left"/>
      <w:outlineLvl w:val="1"/>
    </w:pPr>
    <w:rPr>
      <w:rFonts w:ascii="Arial" w:eastAsia="Times New Roman" w:hAnsi="Arial" w:cs="Arial"/>
      <w:bCs/>
      <w:iCs/>
      <w:kern w:val="0"/>
      <w:sz w:val="20"/>
      <w:szCs w:val="28"/>
      <w:lang w:val="en-GB" w:eastAsia="en-GB"/>
    </w:rPr>
  </w:style>
  <w:style w:type="paragraph" w:styleId="3">
    <w:name w:val="heading 3"/>
    <w:basedOn w:val="a"/>
    <w:next w:val="a"/>
    <w:qFormat/>
    <w:rsid w:val="00097071"/>
    <w:pPr>
      <w:widowControl/>
      <w:jc w:val="left"/>
      <w:outlineLvl w:val="2"/>
    </w:pPr>
    <w:rPr>
      <w:rFonts w:ascii="Arial" w:eastAsia="Times New Roman" w:hAnsi="Arial" w:cs="Arial"/>
      <w:bCs/>
      <w:kern w:val="0"/>
      <w:sz w:val="20"/>
      <w:szCs w:val="26"/>
      <w:lang w:val="en-GB" w:eastAsia="en-GB"/>
    </w:rPr>
  </w:style>
  <w:style w:type="paragraph" w:styleId="4">
    <w:name w:val="heading 4"/>
    <w:basedOn w:val="a"/>
    <w:next w:val="a"/>
    <w:qFormat/>
    <w:rsid w:val="00097071"/>
    <w:pPr>
      <w:widowControl/>
      <w:jc w:val="left"/>
      <w:outlineLvl w:val="3"/>
    </w:pPr>
    <w:rPr>
      <w:rFonts w:ascii="Arial" w:eastAsia="Times New Roman" w:hAnsi="Arial" w:cs="Times New Roman"/>
      <w:bCs/>
      <w:kern w:val="0"/>
      <w:sz w:val="20"/>
      <w:szCs w:val="28"/>
      <w:lang w:val="en-GB" w:eastAsia="en-GB"/>
    </w:rPr>
  </w:style>
  <w:style w:type="paragraph" w:styleId="5">
    <w:name w:val="heading 5"/>
    <w:basedOn w:val="a"/>
    <w:next w:val="a"/>
    <w:qFormat/>
    <w:rsid w:val="00097071"/>
    <w:pPr>
      <w:widowControl/>
      <w:jc w:val="left"/>
      <w:outlineLvl w:val="4"/>
    </w:pPr>
    <w:rPr>
      <w:rFonts w:ascii="Arial" w:eastAsia="Times New Roman" w:hAnsi="Arial" w:cs="Times New Roman"/>
      <w:bCs/>
      <w:iCs/>
      <w:kern w:val="0"/>
      <w:sz w:val="20"/>
      <w:szCs w:val="26"/>
      <w:lang w:val="en-GB" w:eastAsia="en-GB"/>
    </w:rPr>
  </w:style>
  <w:style w:type="paragraph" w:styleId="6">
    <w:name w:val="heading 6"/>
    <w:basedOn w:val="a"/>
    <w:next w:val="a"/>
    <w:qFormat/>
    <w:rsid w:val="00097071"/>
    <w:pPr>
      <w:widowControl/>
      <w:jc w:val="left"/>
      <w:outlineLvl w:val="5"/>
    </w:pPr>
    <w:rPr>
      <w:rFonts w:ascii="Arial" w:eastAsia="Times New Roman" w:hAnsi="Arial" w:cs="Times New Roman"/>
      <w:bCs/>
      <w:kern w:val="0"/>
      <w:sz w:val="20"/>
      <w:lang w:val="en-GB" w:eastAsia="en-GB"/>
    </w:rPr>
  </w:style>
  <w:style w:type="paragraph" w:styleId="7">
    <w:name w:val="heading 7"/>
    <w:basedOn w:val="a"/>
    <w:next w:val="a"/>
    <w:qFormat/>
    <w:rsid w:val="00097071"/>
    <w:pPr>
      <w:widowControl/>
      <w:jc w:val="left"/>
      <w:outlineLvl w:val="6"/>
    </w:pPr>
    <w:rPr>
      <w:rFonts w:ascii="Arial" w:eastAsia="Times New Roman" w:hAnsi="Arial" w:cs="Times New Roman"/>
      <w:kern w:val="0"/>
      <w:sz w:val="20"/>
      <w:szCs w:val="24"/>
      <w:lang w:val="en-GB" w:eastAsia="en-GB"/>
    </w:rPr>
  </w:style>
  <w:style w:type="paragraph" w:styleId="8">
    <w:name w:val="heading 8"/>
    <w:basedOn w:val="a"/>
    <w:next w:val="a"/>
    <w:qFormat/>
    <w:rsid w:val="00097071"/>
    <w:pPr>
      <w:widowControl/>
      <w:jc w:val="left"/>
      <w:outlineLvl w:val="7"/>
    </w:pPr>
    <w:rPr>
      <w:rFonts w:ascii="Arial" w:eastAsia="Times New Roman" w:hAnsi="Arial" w:cs="Times New Roman"/>
      <w:iCs/>
      <w:kern w:val="0"/>
      <w:sz w:val="20"/>
      <w:szCs w:val="24"/>
      <w:lang w:val="en-GB" w:eastAsia="en-GB"/>
    </w:rPr>
  </w:style>
  <w:style w:type="paragraph" w:styleId="9">
    <w:name w:val="heading 9"/>
    <w:basedOn w:val="a"/>
    <w:next w:val="a"/>
    <w:qFormat/>
    <w:rsid w:val="00097071"/>
    <w:pPr>
      <w:widowControl/>
      <w:jc w:val="left"/>
      <w:outlineLvl w:val="8"/>
    </w:pPr>
    <w:rPr>
      <w:rFonts w:ascii="Arial" w:eastAsia="Times New Roman" w:hAnsi="Arial" w:cs="Arial"/>
      <w:kern w:val="0"/>
      <w:sz w:val="20"/>
      <w:lang w:val="en-GB" w:eastAsia="en-G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Body">
    <w:name w:val="Body"/>
    <w:basedOn w:val="a"/>
    <w:rsid w:val="00097071"/>
    <w:pPr>
      <w:widowControl/>
      <w:spacing w:after="140" w:line="290" w:lineRule="auto"/>
    </w:pPr>
    <w:rPr>
      <w:rFonts w:ascii="Arial" w:eastAsia="Times New Roman" w:hAnsi="Arial" w:cs="Times New Roman"/>
      <w:kern w:val="20"/>
      <w:sz w:val="20"/>
      <w:szCs w:val="24"/>
      <w:lang w:val="en-GB" w:eastAsia="en-GB"/>
    </w:rPr>
  </w:style>
  <w:style w:type="paragraph" w:customStyle="1" w:styleId="Body1">
    <w:name w:val="Body 1"/>
    <w:basedOn w:val="a"/>
    <w:rsid w:val="00097071"/>
    <w:pPr>
      <w:widowControl/>
      <w:spacing w:after="140" w:line="290" w:lineRule="auto"/>
      <w:ind w:left="680"/>
    </w:pPr>
    <w:rPr>
      <w:rFonts w:ascii="Arial" w:eastAsia="Times New Roman" w:hAnsi="Arial" w:cs="Times New Roman"/>
      <w:kern w:val="20"/>
      <w:sz w:val="20"/>
      <w:szCs w:val="24"/>
      <w:lang w:val="en-GB" w:eastAsia="en-GB"/>
    </w:rPr>
  </w:style>
  <w:style w:type="paragraph" w:customStyle="1" w:styleId="Body2">
    <w:name w:val="Body 2"/>
    <w:basedOn w:val="a"/>
    <w:rsid w:val="00097071"/>
    <w:pPr>
      <w:widowControl/>
      <w:spacing w:after="140" w:line="290" w:lineRule="auto"/>
      <w:ind w:left="680"/>
    </w:pPr>
    <w:rPr>
      <w:rFonts w:ascii="Arial" w:eastAsia="Times New Roman" w:hAnsi="Arial" w:cs="Times New Roman"/>
      <w:kern w:val="20"/>
      <w:sz w:val="20"/>
      <w:szCs w:val="24"/>
      <w:lang w:val="en-GB" w:eastAsia="en-GB"/>
    </w:rPr>
  </w:style>
  <w:style w:type="paragraph" w:customStyle="1" w:styleId="Body3">
    <w:name w:val="Body 3"/>
    <w:basedOn w:val="a"/>
    <w:rsid w:val="00097071"/>
    <w:pPr>
      <w:widowControl/>
      <w:spacing w:after="140" w:line="290" w:lineRule="auto"/>
      <w:ind w:left="1361"/>
    </w:pPr>
    <w:rPr>
      <w:rFonts w:ascii="Arial" w:eastAsia="Times New Roman" w:hAnsi="Arial" w:cs="Times New Roman"/>
      <w:kern w:val="20"/>
      <w:sz w:val="20"/>
      <w:szCs w:val="24"/>
      <w:lang w:val="en-GB" w:eastAsia="en-GB"/>
    </w:rPr>
  </w:style>
  <w:style w:type="paragraph" w:customStyle="1" w:styleId="Body4">
    <w:name w:val="Body 4"/>
    <w:basedOn w:val="a"/>
    <w:rsid w:val="00097071"/>
    <w:pPr>
      <w:widowControl/>
      <w:spacing w:after="140" w:line="290" w:lineRule="auto"/>
      <w:ind w:left="2041"/>
    </w:pPr>
    <w:rPr>
      <w:rFonts w:ascii="Arial" w:eastAsia="Times New Roman" w:hAnsi="Arial" w:cs="Times New Roman"/>
      <w:kern w:val="20"/>
      <w:sz w:val="20"/>
      <w:szCs w:val="24"/>
      <w:lang w:val="en-GB" w:eastAsia="en-GB"/>
    </w:rPr>
  </w:style>
  <w:style w:type="paragraph" w:customStyle="1" w:styleId="Body5">
    <w:name w:val="Body 5"/>
    <w:basedOn w:val="a"/>
    <w:rsid w:val="00097071"/>
    <w:pPr>
      <w:widowControl/>
      <w:spacing w:after="140" w:line="290" w:lineRule="auto"/>
      <w:ind w:left="2608"/>
    </w:pPr>
    <w:rPr>
      <w:rFonts w:ascii="Arial" w:eastAsia="Times New Roman" w:hAnsi="Arial" w:cs="Times New Roman"/>
      <w:kern w:val="20"/>
      <w:sz w:val="20"/>
      <w:szCs w:val="24"/>
      <w:lang w:val="en-GB" w:eastAsia="en-GB"/>
    </w:rPr>
  </w:style>
  <w:style w:type="paragraph" w:customStyle="1" w:styleId="Body6">
    <w:name w:val="Body 6"/>
    <w:basedOn w:val="a"/>
    <w:rsid w:val="00097071"/>
    <w:pPr>
      <w:widowControl/>
      <w:spacing w:after="140" w:line="290" w:lineRule="auto"/>
      <w:ind w:left="3288"/>
    </w:pPr>
    <w:rPr>
      <w:rFonts w:ascii="Arial" w:eastAsia="Times New Roman" w:hAnsi="Arial" w:cs="Times New Roman"/>
      <w:kern w:val="20"/>
      <w:sz w:val="20"/>
      <w:szCs w:val="24"/>
      <w:lang w:val="en-GB" w:eastAsia="en-GB"/>
    </w:rPr>
  </w:style>
  <w:style w:type="paragraph" w:customStyle="1" w:styleId="Level1">
    <w:name w:val="Level 1"/>
    <w:basedOn w:val="a"/>
    <w:next w:val="Body1"/>
    <w:rsid w:val="00097071"/>
    <w:pPr>
      <w:keepNext/>
      <w:widowControl/>
      <w:numPr>
        <w:numId w:val="20"/>
      </w:numPr>
      <w:tabs>
        <w:tab w:val="clear" w:pos="680"/>
      </w:tabs>
      <w:spacing w:before="280" w:after="140" w:line="290" w:lineRule="auto"/>
      <w:outlineLvl w:val="0"/>
    </w:pPr>
    <w:rPr>
      <w:rFonts w:ascii="Arial" w:eastAsia="Times New Roman" w:hAnsi="Arial" w:cs="Times New Roman"/>
      <w:b/>
      <w:bCs/>
      <w:kern w:val="20"/>
      <w:sz w:val="22"/>
      <w:szCs w:val="32"/>
      <w:lang w:val="en-GB" w:eastAsia="en-GB"/>
    </w:rPr>
  </w:style>
  <w:style w:type="paragraph" w:customStyle="1" w:styleId="Level2">
    <w:name w:val="Level 2"/>
    <w:basedOn w:val="a"/>
    <w:rsid w:val="00ED4A74"/>
    <w:pPr>
      <w:widowControl/>
      <w:numPr>
        <w:ilvl w:val="1"/>
        <w:numId w:val="20"/>
      </w:numPr>
      <w:tabs>
        <w:tab w:val="clear" w:pos="680"/>
      </w:tabs>
      <w:spacing w:after="140" w:line="290" w:lineRule="auto"/>
      <w:outlineLvl w:val="1"/>
    </w:pPr>
    <w:rPr>
      <w:rFonts w:ascii="Arial" w:eastAsia="Times New Roman" w:hAnsi="Arial" w:cs="Times New Roman"/>
      <w:kern w:val="20"/>
      <w:sz w:val="20"/>
      <w:szCs w:val="28"/>
      <w:lang w:val="en-GB" w:eastAsia="en-GB"/>
    </w:rPr>
  </w:style>
  <w:style w:type="paragraph" w:customStyle="1" w:styleId="Level3">
    <w:name w:val="Level 3"/>
    <w:basedOn w:val="a"/>
    <w:rsid w:val="00ED4A74"/>
    <w:pPr>
      <w:widowControl/>
      <w:numPr>
        <w:ilvl w:val="2"/>
        <w:numId w:val="20"/>
      </w:numPr>
      <w:tabs>
        <w:tab w:val="clear" w:pos="1361"/>
      </w:tabs>
      <w:spacing w:after="140" w:line="290" w:lineRule="auto"/>
      <w:ind w:hanging="680"/>
      <w:outlineLvl w:val="2"/>
    </w:pPr>
    <w:rPr>
      <w:rFonts w:ascii="Arial" w:eastAsia="Times New Roman" w:hAnsi="Arial" w:cs="Times New Roman"/>
      <w:kern w:val="20"/>
      <w:sz w:val="20"/>
      <w:szCs w:val="28"/>
      <w:lang w:val="en-GB" w:eastAsia="en-GB"/>
    </w:rPr>
  </w:style>
  <w:style w:type="paragraph" w:customStyle="1" w:styleId="Level4">
    <w:name w:val="Level 4"/>
    <w:basedOn w:val="a"/>
    <w:rsid w:val="00ED4A74"/>
    <w:pPr>
      <w:widowControl/>
      <w:numPr>
        <w:ilvl w:val="3"/>
        <w:numId w:val="20"/>
      </w:numPr>
      <w:tabs>
        <w:tab w:val="clear" w:pos="2041"/>
      </w:tabs>
      <w:spacing w:after="140" w:line="290" w:lineRule="auto"/>
      <w:outlineLvl w:val="3"/>
    </w:pPr>
    <w:rPr>
      <w:rFonts w:ascii="Arial" w:eastAsia="Times New Roman" w:hAnsi="Arial" w:cs="Times New Roman"/>
      <w:kern w:val="20"/>
      <w:sz w:val="20"/>
      <w:szCs w:val="24"/>
      <w:lang w:val="en-GB" w:eastAsia="en-GB"/>
    </w:rPr>
  </w:style>
  <w:style w:type="paragraph" w:customStyle="1" w:styleId="Level5">
    <w:name w:val="Level 5"/>
    <w:basedOn w:val="a"/>
    <w:rsid w:val="00ED4A74"/>
    <w:pPr>
      <w:widowControl/>
      <w:numPr>
        <w:ilvl w:val="4"/>
        <w:numId w:val="20"/>
      </w:numPr>
      <w:tabs>
        <w:tab w:val="clear" w:pos="2608"/>
      </w:tabs>
      <w:spacing w:after="140" w:line="290" w:lineRule="auto"/>
      <w:outlineLvl w:val="4"/>
    </w:pPr>
    <w:rPr>
      <w:rFonts w:ascii="Arial" w:eastAsia="Times New Roman" w:hAnsi="Arial" w:cs="Times New Roman"/>
      <w:kern w:val="20"/>
      <w:sz w:val="20"/>
      <w:szCs w:val="24"/>
      <w:lang w:val="en-GB" w:eastAsia="en-GB"/>
    </w:rPr>
  </w:style>
  <w:style w:type="paragraph" w:customStyle="1" w:styleId="Level6">
    <w:name w:val="Level 6"/>
    <w:basedOn w:val="a"/>
    <w:rsid w:val="00ED4A74"/>
    <w:pPr>
      <w:widowControl/>
      <w:numPr>
        <w:ilvl w:val="5"/>
        <w:numId w:val="20"/>
      </w:numPr>
      <w:tabs>
        <w:tab w:val="clear" w:pos="3288"/>
      </w:tabs>
      <w:spacing w:after="140" w:line="290" w:lineRule="auto"/>
      <w:outlineLvl w:val="5"/>
    </w:pPr>
    <w:rPr>
      <w:rFonts w:ascii="Arial" w:eastAsia="Times New Roman" w:hAnsi="Arial" w:cs="Times New Roman"/>
      <w:kern w:val="20"/>
      <w:sz w:val="20"/>
      <w:szCs w:val="24"/>
      <w:lang w:val="en-GB" w:eastAsia="en-GB"/>
    </w:rPr>
  </w:style>
  <w:style w:type="paragraph" w:customStyle="1" w:styleId="Parties">
    <w:name w:val="Parties"/>
    <w:basedOn w:val="a"/>
    <w:rsid w:val="00097071"/>
    <w:pPr>
      <w:widowControl/>
      <w:numPr>
        <w:numId w:val="22"/>
      </w:numPr>
      <w:spacing w:after="140" w:line="290" w:lineRule="auto"/>
    </w:pPr>
    <w:rPr>
      <w:rFonts w:ascii="Arial" w:eastAsia="Times New Roman" w:hAnsi="Arial" w:cs="Times New Roman"/>
      <w:kern w:val="20"/>
      <w:sz w:val="20"/>
      <w:szCs w:val="24"/>
      <w:lang w:val="en-GB" w:eastAsia="en-GB"/>
    </w:rPr>
  </w:style>
  <w:style w:type="paragraph" w:customStyle="1" w:styleId="Recitals">
    <w:name w:val="Recitals"/>
    <w:basedOn w:val="a"/>
    <w:rsid w:val="00097071"/>
    <w:pPr>
      <w:widowControl/>
      <w:numPr>
        <w:numId w:val="23"/>
      </w:numPr>
      <w:spacing w:after="140" w:line="290" w:lineRule="auto"/>
    </w:pPr>
    <w:rPr>
      <w:rFonts w:ascii="Arial" w:eastAsia="Times New Roman" w:hAnsi="Arial" w:cs="Times New Roman"/>
      <w:kern w:val="20"/>
      <w:sz w:val="20"/>
      <w:szCs w:val="24"/>
      <w:lang w:val="en-GB" w:eastAsia="en-GB"/>
    </w:rPr>
  </w:style>
  <w:style w:type="paragraph" w:customStyle="1" w:styleId="alpha1">
    <w:name w:val="alpha 1"/>
    <w:basedOn w:val="a"/>
    <w:rsid w:val="00097071"/>
    <w:pPr>
      <w:widowControl/>
      <w:numPr>
        <w:numId w:val="1"/>
      </w:numPr>
      <w:spacing w:after="140" w:line="290" w:lineRule="auto"/>
      <w:outlineLvl w:val="0"/>
    </w:pPr>
    <w:rPr>
      <w:rFonts w:ascii="Arial" w:eastAsia="Times New Roman" w:hAnsi="Arial" w:cs="Times New Roman"/>
      <w:kern w:val="20"/>
      <w:sz w:val="20"/>
      <w:szCs w:val="20"/>
      <w:lang w:val="en-GB" w:eastAsia="en-GB"/>
    </w:rPr>
  </w:style>
  <w:style w:type="paragraph" w:customStyle="1" w:styleId="alpha2">
    <w:name w:val="alpha 2"/>
    <w:basedOn w:val="a"/>
    <w:rsid w:val="00097071"/>
    <w:pPr>
      <w:widowControl/>
      <w:numPr>
        <w:numId w:val="2"/>
      </w:numPr>
      <w:spacing w:after="140" w:line="290" w:lineRule="auto"/>
      <w:outlineLvl w:val="1"/>
    </w:pPr>
    <w:rPr>
      <w:rFonts w:ascii="Arial" w:eastAsia="Times New Roman" w:hAnsi="Arial" w:cs="Times New Roman"/>
      <w:kern w:val="20"/>
      <w:sz w:val="20"/>
      <w:szCs w:val="20"/>
      <w:lang w:val="en-GB" w:eastAsia="en-GB"/>
    </w:rPr>
  </w:style>
  <w:style w:type="paragraph" w:customStyle="1" w:styleId="alpha3">
    <w:name w:val="alpha 3"/>
    <w:basedOn w:val="a"/>
    <w:rsid w:val="00097071"/>
    <w:pPr>
      <w:widowControl/>
      <w:numPr>
        <w:numId w:val="3"/>
      </w:numPr>
      <w:spacing w:after="140" w:line="290" w:lineRule="auto"/>
      <w:outlineLvl w:val="2"/>
    </w:pPr>
    <w:rPr>
      <w:rFonts w:ascii="Arial" w:eastAsia="Times New Roman" w:hAnsi="Arial" w:cs="Times New Roman"/>
      <w:kern w:val="20"/>
      <w:sz w:val="20"/>
      <w:szCs w:val="20"/>
      <w:lang w:val="en-GB" w:eastAsia="en-GB"/>
    </w:rPr>
  </w:style>
  <w:style w:type="paragraph" w:customStyle="1" w:styleId="alpha4">
    <w:name w:val="alpha 4"/>
    <w:basedOn w:val="a"/>
    <w:rsid w:val="00097071"/>
    <w:pPr>
      <w:widowControl/>
      <w:numPr>
        <w:numId w:val="4"/>
      </w:numPr>
      <w:spacing w:after="140" w:line="290" w:lineRule="auto"/>
      <w:outlineLvl w:val="3"/>
    </w:pPr>
    <w:rPr>
      <w:rFonts w:ascii="Arial" w:eastAsia="Times New Roman" w:hAnsi="Arial" w:cs="Times New Roman"/>
      <w:kern w:val="20"/>
      <w:sz w:val="20"/>
      <w:szCs w:val="20"/>
      <w:lang w:val="en-GB" w:eastAsia="en-GB"/>
    </w:rPr>
  </w:style>
  <w:style w:type="paragraph" w:customStyle="1" w:styleId="alpha5">
    <w:name w:val="alpha 5"/>
    <w:basedOn w:val="a"/>
    <w:rsid w:val="00097071"/>
    <w:pPr>
      <w:widowControl/>
      <w:numPr>
        <w:numId w:val="5"/>
      </w:numPr>
      <w:spacing w:after="140" w:line="290" w:lineRule="auto"/>
      <w:outlineLvl w:val="4"/>
    </w:pPr>
    <w:rPr>
      <w:rFonts w:ascii="Arial" w:eastAsia="Times New Roman" w:hAnsi="Arial" w:cs="Times New Roman"/>
      <w:kern w:val="20"/>
      <w:sz w:val="20"/>
      <w:szCs w:val="20"/>
      <w:lang w:val="en-GB" w:eastAsia="en-GB"/>
    </w:rPr>
  </w:style>
  <w:style w:type="paragraph" w:customStyle="1" w:styleId="alpha6">
    <w:name w:val="alpha 6"/>
    <w:basedOn w:val="a"/>
    <w:rsid w:val="00097071"/>
    <w:pPr>
      <w:widowControl/>
      <w:numPr>
        <w:numId w:val="6"/>
      </w:numPr>
      <w:spacing w:after="140" w:line="290" w:lineRule="auto"/>
      <w:outlineLvl w:val="5"/>
    </w:pPr>
    <w:rPr>
      <w:rFonts w:ascii="Arial" w:eastAsia="Times New Roman" w:hAnsi="Arial" w:cs="Times New Roman"/>
      <w:kern w:val="20"/>
      <w:sz w:val="20"/>
      <w:szCs w:val="20"/>
      <w:lang w:val="en-GB" w:eastAsia="en-GB"/>
    </w:rPr>
  </w:style>
  <w:style w:type="paragraph" w:customStyle="1" w:styleId="bullet1">
    <w:name w:val="bullet 1"/>
    <w:basedOn w:val="a"/>
    <w:rsid w:val="00097071"/>
    <w:pPr>
      <w:widowControl/>
      <w:numPr>
        <w:numId w:val="7"/>
      </w:numPr>
      <w:spacing w:after="140" w:line="290" w:lineRule="auto"/>
      <w:outlineLvl w:val="0"/>
    </w:pPr>
    <w:rPr>
      <w:rFonts w:ascii="Arial" w:eastAsia="Times New Roman" w:hAnsi="Arial" w:cs="Times New Roman"/>
      <w:kern w:val="20"/>
      <w:sz w:val="20"/>
      <w:szCs w:val="24"/>
      <w:lang w:val="en-GB" w:eastAsia="en-GB"/>
    </w:rPr>
  </w:style>
  <w:style w:type="paragraph" w:customStyle="1" w:styleId="bullet2">
    <w:name w:val="bullet 2"/>
    <w:basedOn w:val="a"/>
    <w:rsid w:val="00097071"/>
    <w:pPr>
      <w:widowControl/>
      <w:numPr>
        <w:numId w:val="8"/>
      </w:numPr>
      <w:spacing w:after="140" w:line="290" w:lineRule="auto"/>
      <w:outlineLvl w:val="1"/>
    </w:pPr>
    <w:rPr>
      <w:rFonts w:ascii="Arial" w:eastAsia="Times New Roman" w:hAnsi="Arial" w:cs="Times New Roman"/>
      <w:kern w:val="20"/>
      <w:sz w:val="20"/>
      <w:szCs w:val="24"/>
      <w:lang w:val="en-GB" w:eastAsia="en-GB"/>
    </w:rPr>
  </w:style>
  <w:style w:type="paragraph" w:customStyle="1" w:styleId="bullet3">
    <w:name w:val="bullet 3"/>
    <w:basedOn w:val="a"/>
    <w:rsid w:val="00097071"/>
    <w:pPr>
      <w:widowControl/>
      <w:numPr>
        <w:numId w:val="9"/>
      </w:numPr>
      <w:spacing w:after="140" w:line="290" w:lineRule="auto"/>
      <w:outlineLvl w:val="2"/>
    </w:pPr>
    <w:rPr>
      <w:rFonts w:ascii="Arial" w:eastAsia="Times New Roman" w:hAnsi="Arial" w:cs="Times New Roman"/>
      <w:kern w:val="20"/>
      <w:sz w:val="20"/>
      <w:szCs w:val="24"/>
      <w:lang w:val="en-GB" w:eastAsia="en-GB"/>
    </w:rPr>
  </w:style>
  <w:style w:type="paragraph" w:customStyle="1" w:styleId="bullet4">
    <w:name w:val="bullet 4"/>
    <w:basedOn w:val="a"/>
    <w:rsid w:val="00097071"/>
    <w:pPr>
      <w:widowControl/>
      <w:numPr>
        <w:numId w:val="10"/>
      </w:numPr>
      <w:spacing w:after="140" w:line="290" w:lineRule="auto"/>
      <w:outlineLvl w:val="3"/>
    </w:pPr>
    <w:rPr>
      <w:rFonts w:ascii="Arial" w:eastAsia="Times New Roman" w:hAnsi="Arial" w:cs="Times New Roman"/>
      <w:kern w:val="20"/>
      <w:sz w:val="20"/>
      <w:szCs w:val="24"/>
      <w:lang w:val="en-GB" w:eastAsia="en-GB"/>
    </w:rPr>
  </w:style>
  <w:style w:type="paragraph" w:customStyle="1" w:styleId="bullet5">
    <w:name w:val="bullet 5"/>
    <w:basedOn w:val="a"/>
    <w:rsid w:val="00097071"/>
    <w:pPr>
      <w:widowControl/>
      <w:numPr>
        <w:numId w:val="11"/>
      </w:numPr>
      <w:spacing w:after="140" w:line="290" w:lineRule="auto"/>
      <w:outlineLvl w:val="4"/>
    </w:pPr>
    <w:rPr>
      <w:rFonts w:ascii="Arial" w:eastAsia="Times New Roman" w:hAnsi="Arial" w:cs="Times New Roman"/>
      <w:kern w:val="20"/>
      <w:sz w:val="20"/>
      <w:szCs w:val="24"/>
      <w:lang w:val="en-GB" w:eastAsia="en-GB"/>
    </w:rPr>
  </w:style>
  <w:style w:type="paragraph" w:customStyle="1" w:styleId="bullet6">
    <w:name w:val="bullet 6"/>
    <w:basedOn w:val="a"/>
    <w:rsid w:val="00097071"/>
    <w:pPr>
      <w:widowControl/>
      <w:numPr>
        <w:numId w:val="12"/>
      </w:numPr>
      <w:spacing w:after="140" w:line="290" w:lineRule="auto"/>
      <w:outlineLvl w:val="5"/>
    </w:pPr>
    <w:rPr>
      <w:rFonts w:ascii="Arial" w:eastAsia="Times New Roman" w:hAnsi="Arial" w:cs="Times New Roman"/>
      <w:kern w:val="20"/>
      <w:sz w:val="20"/>
      <w:szCs w:val="24"/>
      <w:lang w:val="en-GB" w:eastAsia="en-GB"/>
    </w:rPr>
  </w:style>
  <w:style w:type="paragraph" w:customStyle="1" w:styleId="roman1">
    <w:name w:val="roman 1"/>
    <w:basedOn w:val="a"/>
    <w:rsid w:val="00097071"/>
    <w:pPr>
      <w:widowControl/>
      <w:numPr>
        <w:numId w:val="24"/>
      </w:numPr>
      <w:spacing w:after="140" w:line="290" w:lineRule="auto"/>
      <w:outlineLvl w:val="0"/>
    </w:pPr>
    <w:rPr>
      <w:rFonts w:ascii="Arial" w:eastAsia="Times New Roman" w:hAnsi="Arial" w:cs="Times New Roman"/>
      <w:kern w:val="20"/>
      <w:sz w:val="20"/>
      <w:szCs w:val="20"/>
      <w:lang w:val="en-GB" w:eastAsia="en-GB"/>
    </w:rPr>
  </w:style>
  <w:style w:type="paragraph" w:customStyle="1" w:styleId="roman2">
    <w:name w:val="roman 2"/>
    <w:basedOn w:val="a"/>
    <w:rsid w:val="00097071"/>
    <w:pPr>
      <w:widowControl/>
      <w:numPr>
        <w:numId w:val="25"/>
      </w:numPr>
      <w:spacing w:after="140" w:line="290" w:lineRule="auto"/>
      <w:outlineLvl w:val="1"/>
    </w:pPr>
    <w:rPr>
      <w:rFonts w:ascii="Arial" w:eastAsia="Times New Roman" w:hAnsi="Arial" w:cs="Times New Roman"/>
      <w:kern w:val="20"/>
      <w:sz w:val="20"/>
      <w:szCs w:val="20"/>
      <w:lang w:val="en-GB" w:eastAsia="en-GB"/>
    </w:rPr>
  </w:style>
  <w:style w:type="paragraph" w:customStyle="1" w:styleId="roman3">
    <w:name w:val="roman 3"/>
    <w:basedOn w:val="a"/>
    <w:rsid w:val="00097071"/>
    <w:pPr>
      <w:widowControl/>
      <w:numPr>
        <w:numId w:val="26"/>
      </w:numPr>
      <w:spacing w:after="140" w:line="290" w:lineRule="auto"/>
      <w:outlineLvl w:val="2"/>
    </w:pPr>
    <w:rPr>
      <w:rFonts w:ascii="Arial" w:eastAsia="Times New Roman" w:hAnsi="Arial" w:cs="Times New Roman"/>
      <w:kern w:val="20"/>
      <w:sz w:val="20"/>
      <w:szCs w:val="20"/>
      <w:lang w:val="en-GB" w:eastAsia="en-GB"/>
    </w:rPr>
  </w:style>
  <w:style w:type="paragraph" w:customStyle="1" w:styleId="roman4">
    <w:name w:val="roman 4"/>
    <w:basedOn w:val="a"/>
    <w:rsid w:val="00097071"/>
    <w:pPr>
      <w:widowControl/>
      <w:numPr>
        <w:numId w:val="27"/>
      </w:numPr>
      <w:spacing w:after="140" w:line="290" w:lineRule="auto"/>
      <w:outlineLvl w:val="3"/>
    </w:pPr>
    <w:rPr>
      <w:rFonts w:ascii="Arial" w:eastAsia="Times New Roman" w:hAnsi="Arial" w:cs="Times New Roman"/>
      <w:kern w:val="20"/>
      <w:sz w:val="20"/>
      <w:szCs w:val="20"/>
      <w:lang w:val="en-GB" w:eastAsia="en-GB"/>
    </w:rPr>
  </w:style>
  <w:style w:type="paragraph" w:customStyle="1" w:styleId="roman5">
    <w:name w:val="roman 5"/>
    <w:basedOn w:val="a"/>
    <w:rsid w:val="00097071"/>
    <w:pPr>
      <w:widowControl/>
      <w:numPr>
        <w:numId w:val="28"/>
      </w:numPr>
      <w:spacing w:after="140" w:line="290" w:lineRule="auto"/>
      <w:outlineLvl w:val="4"/>
    </w:pPr>
    <w:rPr>
      <w:rFonts w:ascii="Arial" w:eastAsia="Times New Roman" w:hAnsi="Arial" w:cs="Times New Roman"/>
      <w:kern w:val="20"/>
      <w:sz w:val="20"/>
      <w:szCs w:val="20"/>
      <w:lang w:val="en-GB" w:eastAsia="en-GB"/>
    </w:rPr>
  </w:style>
  <w:style w:type="paragraph" w:customStyle="1" w:styleId="roman6">
    <w:name w:val="roman 6"/>
    <w:basedOn w:val="a"/>
    <w:rsid w:val="00097071"/>
    <w:pPr>
      <w:widowControl/>
      <w:numPr>
        <w:numId w:val="29"/>
      </w:numPr>
      <w:spacing w:after="140" w:line="290" w:lineRule="auto"/>
      <w:outlineLvl w:val="5"/>
    </w:pPr>
    <w:rPr>
      <w:rFonts w:ascii="Arial" w:eastAsia="Times New Roman" w:hAnsi="Arial" w:cs="Times New Roman"/>
      <w:kern w:val="20"/>
      <w:sz w:val="20"/>
      <w:szCs w:val="20"/>
      <w:lang w:val="en-GB" w:eastAsia="en-GB"/>
    </w:rPr>
  </w:style>
  <w:style w:type="paragraph" w:customStyle="1" w:styleId="CellHead">
    <w:name w:val="CellHead"/>
    <w:basedOn w:val="a"/>
    <w:rsid w:val="00097071"/>
    <w:pPr>
      <w:keepNext/>
      <w:widowControl/>
      <w:spacing w:before="60" w:after="60" w:line="259" w:lineRule="auto"/>
      <w:jc w:val="left"/>
    </w:pPr>
    <w:rPr>
      <w:rFonts w:ascii="Arial" w:eastAsia="黑体" w:hAnsi="Arial" w:cs="Times New Roman"/>
      <w:b/>
      <w:kern w:val="20"/>
      <w:sz w:val="20"/>
      <w:szCs w:val="24"/>
      <w:lang w:val="en-GB" w:eastAsia="en-GB"/>
    </w:rPr>
  </w:style>
  <w:style w:type="paragraph" w:styleId="a3">
    <w:name w:val="Title"/>
    <w:basedOn w:val="a"/>
    <w:next w:val="Body"/>
    <w:qFormat/>
    <w:rsid w:val="00097071"/>
    <w:pPr>
      <w:keepNext/>
      <w:widowControl/>
      <w:spacing w:after="240" w:line="290" w:lineRule="auto"/>
      <w:outlineLvl w:val="0"/>
    </w:pPr>
    <w:rPr>
      <w:rFonts w:ascii="Arial" w:eastAsia="黑体" w:hAnsi="Arial" w:cs="Arial"/>
      <w:b/>
      <w:bCs/>
      <w:kern w:val="28"/>
      <w:sz w:val="25"/>
      <w:szCs w:val="32"/>
      <w:lang w:val="en-GB" w:eastAsia="en-GB"/>
    </w:rPr>
  </w:style>
  <w:style w:type="paragraph" w:customStyle="1" w:styleId="Head1">
    <w:name w:val="Head 1"/>
    <w:basedOn w:val="a"/>
    <w:next w:val="Body1"/>
    <w:rsid w:val="00097071"/>
    <w:pPr>
      <w:keepNext/>
      <w:widowControl/>
      <w:spacing w:before="280" w:after="140" w:line="290" w:lineRule="auto"/>
      <w:ind w:left="680"/>
      <w:outlineLvl w:val="0"/>
    </w:pPr>
    <w:rPr>
      <w:rFonts w:ascii="Arial" w:eastAsia="黑体" w:hAnsi="Arial" w:cs="Times New Roman"/>
      <w:b/>
      <w:kern w:val="22"/>
      <w:sz w:val="22"/>
      <w:szCs w:val="24"/>
      <w:lang w:val="en-GB" w:eastAsia="en-GB"/>
    </w:rPr>
  </w:style>
  <w:style w:type="paragraph" w:customStyle="1" w:styleId="Head2">
    <w:name w:val="Head 2"/>
    <w:basedOn w:val="a"/>
    <w:next w:val="Body3"/>
    <w:rsid w:val="00097071"/>
    <w:pPr>
      <w:keepNext/>
      <w:widowControl/>
      <w:spacing w:before="280" w:after="60" w:line="290" w:lineRule="auto"/>
      <w:ind w:left="1361"/>
      <w:outlineLvl w:val="1"/>
    </w:pPr>
    <w:rPr>
      <w:rFonts w:ascii="Arial" w:eastAsia="黑体" w:hAnsi="Arial" w:cs="Times New Roman"/>
      <w:b/>
      <w:kern w:val="21"/>
      <w:szCs w:val="24"/>
      <w:lang w:val="en-GB" w:eastAsia="en-GB"/>
    </w:rPr>
  </w:style>
  <w:style w:type="paragraph" w:customStyle="1" w:styleId="Head3">
    <w:name w:val="Head 3"/>
    <w:basedOn w:val="a"/>
    <w:next w:val="Body4"/>
    <w:rsid w:val="00097071"/>
    <w:pPr>
      <w:keepNext/>
      <w:widowControl/>
      <w:spacing w:before="280" w:after="40" w:line="290" w:lineRule="auto"/>
      <w:ind w:left="2041"/>
      <w:outlineLvl w:val="2"/>
    </w:pPr>
    <w:rPr>
      <w:rFonts w:ascii="Arial" w:eastAsia="黑体" w:hAnsi="Arial" w:cs="Times New Roman"/>
      <w:b/>
      <w:kern w:val="20"/>
      <w:sz w:val="20"/>
      <w:szCs w:val="24"/>
      <w:lang w:val="en-GB" w:eastAsia="en-GB"/>
    </w:rPr>
  </w:style>
  <w:style w:type="paragraph" w:customStyle="1" w:styleId="SubHead">
    <w:name w:val="SubHead"/>
    <w:basedOn w:val="a"/>
    <w:next w:val="Body"/>
    <w:rsid w:val="00097071"/>
    <w:pPr>
      <w:keepNext/>
      <w:widowControl/>
      <w:spacing w:before="120" w:after="60" w:line="290" w:lineRule="auto"/>
      <w:outlineLvl w:val="0"/>
    </w:pPr>
    <w:rPr>
      <w:rFonts w:ascii="Arial" w:eastAsia="黑体" w:hAnsi="Arial" w:cs="Times New Roman"/>
      <w:b/>
      <w:kern w:val="21"/>
      <w:szCs w:val="24"/>
      <w:lang w:val="en-GB" w:eastAsia="en-GB"/>
    </w:rPr>
  </w:style>
  <w:style w:type="paragraph" w:customStyle="1" w:styleId="SchedApps">
    <w:name w:val="Sched/Apps"/>
    <w:basedOn w:val="a"/>
    <w:next w:val="Body"/>
    <w:rsid w:val="00097071"/>
    <w:pPr>
      <w:keepNext/>
      <w:pageBreakBefore/>
      <w:widowControl/>
      <w:spacing w:after="240" w:line="290" w:lineRule="auto"/>
      <w:jc w:val="center"/>
      <w:outlineLvl w:val="3"/>
    </w:pPr>
    <w:rPr>
      <w:rFonts w:ascii="Arial" w:eastAsia="黑体" w:hAnsi="Arial" w:cs="Times New Roman"/>
      <w:b/>
      <w:kern w:val="23"/>
      <w:sz w:val="23"/>
      <w:szCs w:val="24"/>
      <w:lang w:val="en-GB" w:eastAsia="en-GB"/>
    </w:rPr>
  </w:style>
  <w:style w:type="paragraph" w:customStyle="1" w:styleId="Schedule1">
    <w:name w:val="Schedule 1"/>
    <w:basedOn w:val="a"/>
    <w:rsid w:val="00AF64CE"/>
    <w:pPr>
      <w:widowControl/>
      <w:numPr>
        <w:numId w:val="44"/>
      </w:numPr>
      <w:spacing w:after="140" w:line="290" w:lineRule="auto"/>
      <w:outlineLvl w:val="0"/>
    </w:pPr>
    <w:rPr>
      <w:rFonts w:ascii="Arial" w:eastAsia="Times New Roman" w:hAnsi="Arial" w:cs="Times New Roman"/>
      <w:kern w:val="20"/>
      <w:sz w:val="20"/>
      <w:szCs w:val="24"/>
      <w:lang w:val="en-GB" w:eastAsia="en-GB"/>
    </w:rPr>
  </w:style>
  <w:style w:type="paragraph" w:customStyle="1" w:styleId="Schedule2">
    <w:name w:val="Schedule 2"/>
    <w:basedOn w:val="a"/>
    <w:rsid w:val="00AF64CE"/>
    <w:pPr>
      <w:widowControl/>
      <w:numPr>
        <w:ilvl w:val="1"/>
        <w:numId w:val="44"/>
      </w:numPr>
      <w:spacing w:after="140" w:line="290" w:lineRule="auto"/>
      <w:outlineLvl w:val="0"/>
    </w:pPr>
    <w:rPr>
      <w:rFonts w:ascii="Arial" w:eastAsia="Times New Roman" w:hAnsi="Arial" w:cs="Times New Roman"/>
      <w:kern w:val="20"/>
      <w:sz w:val="20"/>
      <w:szCs w:val="24"/>
      <w:lang w:val="en-GB" w:eastAsia="en-GB"/>
    </w:rPr>
  </w:style>
  <w:style w:type="paragraph" w:customStyle="1" w:styleId="Schedule3">
    <w:name w:val="Schedule 3"/>
    <w:basedOn w:val="a"/>
    <w:rsid w:val="00AF64CE"/>
    <w:pPr>
      <w:widowControl/>
      <w:numPr>
        <w:ilvl w:val="2"/>
        <w:numId w:val="44"/>
      </w:numPr>
      <w:spacing w:after="140" w:line="290" w:lineRule="auto"/>
      <w:outlineLvl w:val="1"/>
    </w:pPr>
    <w:rPr>
      <w:rFonts w:ascii="Arial" w:eastAsia="Times New Roman" w:hAnsi="Arial" w:cs="Times New Roman"/>
      <w:kern w:val="20"/>
      <w:sz w:val="20"/>
      <w:szCs w:val="24"/>
      <w:lang w:val="en-GB" w:eastAsia="en-GB"/>
    </w:rPr>
  </w:style>
  <w:style w:type="paragraph" w:customStyle="1" w:styleId="Schedule4">
    <w:name w:val="Schedule 4"/>
    <w:basedOn w:val="a"/>
    <w:rsid w:val="00AF64CE"/>
    <w:pPr>
      <w:widowControl/>
      <w:numPr>
        <w:ilvl w:val="3"/>
        <w:numId w:val="44"/>
      </w:numPr>
      <w:spacing w:after="140" w:line="290" w:lineRule="auto"/>
      <w:outlineLvl w:val="2"/>
    </w:pPr>
    <w:rPr>
      <w:rFonts w:ascii="Arial" w:eastAsia="Times New Roman" w:hAnsi="Arial" w:cs="Times New Roman"/>
      <w:kern w:val="20"/>
      <w:sz w:val="20"/>
      <w:szCs w:val="24"/>
      <w:lang w:val="en-GB" w:eastAsia="en-GB"/>
    </w:rPr>
  </w:style>
  <w:style w:type="paragraph" w:customStyle="1" w:styleId="Schedule5">
    <w:name w:val="Schedule 5"/>
    <w:basedOn w:val="a"/>
    <w:rsid w:val="00AF64CE"/>
    <w:pPr>
      <w:widowControl/>
      <w:numPr>
        <w:ilvl w:val="4"/>
        <w:numId w:val="44"/>
      </w:numPr>
      <w:spacing w:after="140" w:line="290" w:lineRule="auto"/>
      <w:outlineLvl w:val="3"/>
    </w:pPr>
    <w:rPr>
      <w:rFonts w:ascii="Arial" w:eastAsia="Times New Roman" w:hAnsi="Arial" w:cs="Times New Roman"/>
      <w:kern w:val="20"/>
      <w:sz w:val="20"/>
      <w:szCs w:val="24"/>
      <w:lang w:val="en-GB" w:eastAsia="en-GB"/>
    </w:rPr>
  </w:style>
  <w:style w:type="paragraph" w:customStyle="1" w:styleId="Schedule6">
    <w:name w:val="Schedule 6"/>
    <w:basedOn w:val="a"/>
    <w:rsid w:val="00AF64CE"/>
    <w:pPr>
      <w:widowControl/>
      <w:numPr>
        <w:ilvl w:val="5"/>
        <w:numId w:val="44"/>
      </w:numPr>
      <w:spacing w:after="140" w:line="290" w:lineRule="auto"/>
      <w:outlineLvl w:val="4"/>
    </w:pPr>
    <w:rPr>
      <w:rFonts w:ascii="Arial" w:eastAsia="Times New Roman" w:hAnsi="Arial" w:cs="Times New Roman"/>
      <w:kern w:val="20"/>
      <w:sz w:val="20"/>
      <w:szCs w:val="24"/>
      <w:lang w:val="en-GB" w:eastAsia="en-GB"/>
    </w:rPr>
  </w:style>
  <w:style w:type="paragraph" w:customStyle="1" w:styleId="TCLevel1">
    <w:name w:val="T+C Level 1"/>
    <w:basedOn w:val="a"/>
    <w:next w:val="TCLevel2"/>
    <w:rsid w:val="00097071"/>
    <w:pPr>
      <w:keepNext/>
      <w:widowControl/>
      <w:numPr>
        <w:numId w:val="30"/>
      </w:numPr>
      <w:spacing w:before="140" w:line="290" w:lineRule="auto"/>
      <w:outlineLvl w:val="0"/>
    </w:pPr>
    <w:rPr>
      <w:rFonts w:ascii="Arial" w:eastAsia="黑体" w:hAnsi="Arial" w:cs="Times New Roman"/>
      <w:b/>
      <w:kern w:val="20"/>
      <w:sz w:val="20"/>
      <w:szCs w:val="24"/>
      <w:lang w:val="en-GB" w:eastAsia="en-GB"/>
    </w:rPr>
  </w:style>
  <w:style w:type="paragraph" w:customStyle="1" w:styleId="TCLevel2">
    <w:name w:val="T+C Level 2"/>
    <w:basedOn w:val="a"/>
    <w:rsid w:val="00097071"/>
    <w:pPr>
      <w:widowControl/>
      <w:numPr>
        <w:ilvl w:val="1"/>
        <w:numId w:val="30"/>
      </w:numPr>
      <w:spacing w:after="140" w:line="290" w:lineRule="auto"/>
      <w:outlineLvl w:val="1"/>
    </w:pPr>
    <w:rPr>
      <w:rFonts w:ascii="Arial" w:eastAsia="Times New Roman" w:hAnsi="Arial" w:cs="Times New Roman"/>
      <w:kern w:val="20"/>
      <w:sz w:val="20"/>
      <w:szCs w:val="24"/>
      <w:lang w:val="en-GB" w:eastAsia="en-GB"/>
    </w:rPr>
  </w:style>
  <w:style w:type="paragraph" w:customStyle="1" w:styleId="TCLevel3">
    <w:name w:val="T+C Level 3"/>
    <w:basedOn w:val="a"/>
    <w:rsid w:val="00097071"/>
    <w:pPr>
      <w:widowControl/>
      <w:numPr>
        <w:ilvl w:val="2"/>
        <w:numId w:val="30"/>
      </w:numPr>
      <w:spacing w:after="140" w:line="290" w:lineRule="auto"/>
      <w:outlineLvl w:val="2"/>
    </w:pPr>
    <w:rPr>
      <w:rFonts w:ascii="Arial" w:eastAsia="Times New Roman" w:hAnsi="Arial" w:cs="Times New Roman"/>
      <w:kern w:val="20"/>
      <w:sz w:val="20"/>
      <w:szCs w:val="24"/>
      <w:lang w:val="en-GB" w:eastAsia="en-GB"/>
    </w:rPr>
  </w:style>
  <w:style w:type="paragraph" w:customStyle="1" w:styleId="TCLevel4">
    <w:name w:val="T+C Level 4"/>
    <w:basedOn w:val="a"/>
    <w:rsid w:val="00097071"/>
    <w:pPr>
      <w:widowControl/>
      <w:numPr>
        <w:ilvl w:val="3"/>
        <w:numId w:val="30"/>
      </w:numPr>
      <w:spacing w:after="140" w:line="290" w:lineRule="auto"/>
      <w:outlineLvl w:val="3"/>
    </w:pPr>
    <w:rPr>
      <w:rFonts w:ascii="Arial" w:eastAsia="Times New Roman" w:hAnsi="Arial" w:cs="Times New Roman"/>
      <w:kern w:val="20"/>
      <w:sz w:val="20"/>
      <w:szCs w:val="24"/>
      <w:lang w:val="en-GB" w:eastAsia="en-GB"/>
    </w:rPr>
  </w:style>
  <w:style w:type="paragraph" w:styleId="a4">
    <w:name w:val="Date"/>
    <w:basedOn w:val="a"/>
    <w:next w:val="a"/>
    <w:rsid w:val="00097071"/>
    <w:pPr>
      <w:widowControl/>
      <w:jc w:val="left"/>
    </w:pPr>
    <w:rPr>
      <w:rFonts w:ascii="Arial" w:eastAsia="Times New Roman" w:hAnsi="Arial" w:cs="Times New Roman"/>
      <w:kern w:val="0"/>
      <w:sz w:val="20"/>
      <w:szCs w:val="24"/>
      <w:lang w:val="en-GB" w:eastAsia="en-GB"/>
    </w:rPr>
  </w:style>
  <w:style w:type="paragraph" w:customStyle="1" w:styleId="DocExCode">
    <w:name w:val="DocExCode"/>
    <w:basedOn w:val="a"/>
    <w:rsid w:val="00097071"/>
    <w:pPr>
      <w:widowControl/>
      <w:pBdr>
        <w:top w:val="single" w:sz="4" w:space="1" w:color="auto"/>
      </w:pBdr>
      <w:jc w:val="left"/>
    </w:pPr>
    <w:rPr>
      <w:rFonts w:ascii="Arial" w:eastAsia="Times New Roman" w:hAnsi="Arial" w:cs="Times New Roman"/>
      <w:kern w:val="20"/>
      <w:sz w:val="16"/>
      <w:szCs w:val="24"/>
      <w:lang w:val="en-GB" w:eastAsia="en-GB"/>
    </w:rPr>
  </w:style>
  <w:style w:type="paragraph" w:customStyle="1" w:styleId="DocExCode-NoLine">
    <w:name w:val="DocExCode - No Line"/>
    <w:basedOn w:val="DocExCode"/>
    <w:rsid w:val="00097071"/>
    <w:pPr>
      <w:pBdr>
        <w:top w:val="none" w:sz="0" w:space="0" w:color="auto"/>
      </w:pBdr>
    </w:pPr>
  </w:style>
  <w:style w:type="paragraph" w:customStyle="1" w:styleId="DocumentMap">
    <w:name w:val="DocumentMap"/>
    <w:basedOn w:val="a"/>
    <w:rsid w:val="00097071"/>
    <w:pPr>
      <w:widowControl/>
      <w:jc w:val="left"/>
    </w:pPr>
    <w:rPr>
      <w:rFonts w:ascii="Arial" w:eastAsia="Times New Roman" w:hAnsi="Arial" w:cs="Times New Roman"/>
      <w:kern w:val="0"/>
      <w:sz w:val="20"/>
      <w:szCs w:val="24"/>
      <w:lang w:val="en-GB" w:eastAsia="en-GB"/>
    </w:rPr>
  </w:style>
  <w:style w:type="paragraph" w:styleId="a5">
    <w:name w:val="footer"/>
    <w:basedOn w:val="a"/>
    <w:link w:val="Char"/>
    <w:uiPriority w:val="99"/>
    <w:rsid w:val="00097071"/>
    <w:pPr>
      <w:widowControl/>
      <w:spacing w:before="120" w:after="120" w:line="290" w:lineRule="auto"/>
    </w:pPr>
    <w:rPr>
      <w:rFonts w:ascii="Arial" w:eastAsia="Times New Roman" w:hAnsi="Arial" w:cs="Times New Roman"/>
      <w:kern w:val="16"/>
      <w:sz w:val="16"/>
      <w:szCs w:val="24"/>
      <w:lang w:val="en-GB" w:eastAsia="en-GB"/>
    </w:rPr>
  </w:style>
  <w:style w:type="character" w:styleId="a6">
    <w:name w:val="footnote reference"/>
    <w:rsid w:val="00097071"/>
    <w:rPr>
      <w:rFonts w:ascii="Arial" w:hAnsi="Arial"/>
      <w:kern w:val="2"/>
      <w:vertAlign w:val="superscript"/>
    </w:rPr>
  </w:style>
  <w:style w:type="paragraph" w:styleId="a7">
    <w:name w:val="footnote text"/>
    <w:basedOn w:val="a"/>
    <w:rsid w:val="00097071"/>
    <w:pPr>
      <w:keepLines/>
      <w:widowControl/>
      <w:tabs>
        <w:tab w:val="left" w:pos="227"/>
      </w:tabs>
      <w:spacing w:after="60" w:line="200" w:lineRule="atLeast"/>
      <w:ind w:left="227" w:hanging="227"/>
    </w:pPr>
    <w:rPr>
      <w:rFonts w:ascii="Arial" w:eastAsia="Times New Roman" w:hAnsi="Arial" w:cs="Times New Roman"/>
      <w:kern w:val="20"/>
      <w:sz w:val="16"/>
      <w:szCs w:val="20"/>
      <w:lang w:val="en-GB" w:eastAsia="en-GB"/>
    </w:rPr>
  </w:style>
  <w:style w:type="paragraph" w:styleId="a8">
    <w:name w:val="header"/>
    <w:basedOn w:val="a"/>
    <w:rsid w:val="00097071"/>
    <w:pPr>
      <w:widowControl/>
      <w:tabs>
        <w:tab w:val="center" w:pos="4366"/>
        <w:tab w:val="right" w:pos="8732"/>
      </w:tabs>
      <w:jc w:val="left"/>
    </w:pPr>
    <w:rPr>
      <w:rFonts w:ascii="Arial" w:eastAsia="Times New Roman" w:hAnsi="Arial" w:cs="Times New Roman"/>
      <w:kern w:val="20"/>
      <w:sz w:val="20"/>
      <w:szCs w:val="24"/>
      <w:lang w:val="en-GB" w:eastAsia="en-GB"/>
    </w:rPr>
  </w:style>
  <w:style w:type="paragraph" w:customStyle="1" w:styleId="Level7">
    <w:name w:val="Level 7"/>
    <w:basedOn w:val="a"/>
    <w:rsid w:val="00ED4A74"/>
    <w:pPr>
      <w:widowControl/>
      <w:numPr>
        <w:ilvl w:val="6"/>
        <w:numId w:val="20"/>
      </w:numPr>
      <w:spacing w:after="140" w:line="290" w:lineRule="auto"/>
      <w:outlineLvl w:val="6"/>
    </w:pPr>
    <w:rPr>
      <w:rFonts w:ascii="Arial" w:eastAsia="Times New Roman" w:hAnsi="Arial" w:cs="Times New Roman"/>
      <w:kern w:val="20"/>
      <w:sz w:val="20"/>
      <w:szCs w:val="24"/>
      <w:lang w:val="en-GB" w:eastAsia="en-GB"/>
    </w:rPr>
  </w:style>
  <w:style w:type="paragraph" w:customStyle="1" w:styleId="Level8">
    <w:name w:val="Level 8"/>
    <w:basedOn w:val="a"/>
    <w:rsid w:val="00ED4A74"/>
    <w:pPr>
      <w:widowControl/>
      <w:numPr>
        <w:ilvl w:val="7"/>
        <w:numId w:val="20"/>
      </w:numPr>
      <w:spacing w:after="140" w:line="290" w:lineRule="auto"/>
      <w:outlineLvl w:val="7"/>
    </w:pPr>
    <w:rPr>
      <w:rFonts w:ascii="Arial" w:eastAsia="Times New Roman" w:hAnsi="Arial" w:cs="Times New Roman"/>
      <w:kern w:val="20"/>
      <w:sz w:val="20"/>
      <w:szCs w:val="24"/>
      <w:lang w:val="en-GB" w:eastAsia="en-GB"/>
    </w:rPr>
  </w:style>
  <w:style w:type="paragraph" w:customStyle="1" w:styleId="Level9">
    <w:name w:val="Level 9"/>
    <w:basedOn w:val="a"/>
    <w:rsid w:val="00ED4A74"/>
    <w:pPr>
      <w:widowControl/>
      <w:numPr>
        <w:ilvl w:val="8"/>
        <w:numId w:val="20"/>
      </w:numPr>
      <w:spacing w:after="140" w:line="290" w:lineRule="auto"/>
      <w:outlineLvl w:val="8"/>
    </w:pPr>
    <w:rPr>
      <w:rFonts w:ascii="Arial" w:eastAsia="Times New Roman" w:hAnsi="Arial" w:cs="Times New Roman"/>
      <w:kern w:val="20"/>
      <w:sz w:val="20"/>
      <w:szCs w:val="24"/>
      <w:lang w:val="en-GB" w:eastAsia="en-GB"/>
    </w:rPr>
  </w:style>
  <w:style w:type="character" w:styleId="a9">
    <w:name w:val="page number"/>
    <w:rsid w:val="00097071"/>
    <w:rPr>
      <w:rFonts w:ascii="Arial" w:hAnsi="Arial"/>
      <w:sz w:val="20"/>
    </w:rPr>
  </w:style>
  <w:style w:type="paragraph" w:customStyle="1" w:styleId="Table1">
    <w:name w:val="Table 1"/>
    <w:basedOn w:val="a"/>
    <w:rsid w:val="00097071"/>
    <w:pPr>
      <w:widowControl/>
      <w:numPr>
        <w:numId w:val="31"/>
      </w:numPr>
      <w:spacing w:before="60" w:after="60" w:line="290" w:lineRule="auto"/>
      <w:jc w:val="left"/>
      <w:outlineLvl w:val="0"/>
    </w:pPr>
    <w:rPr>
      <w:rFonts w:ascii="Arial" w:eastAsia="Times New Roman" w:hAnsi="Arial" w:cs="Times New Roman"/>
      <w:kern w:val="20"/>
      <w:sz w:val="20"/>
      <w:szCs w:val="24"/>
      <w:lang w:val="en-GB" w:eastAsia="en-GB"/>
    </w:rPr>
  </w:style>
  <w:style w:type="paragraph" w:customStyle="1" w:styleId="Table2">
    <w:name w:val="Table 2"/>
    <w:basedOn w:val="a"/>
    <w:rsid w:val="00097071"/>
    <w:pPr>
      <w:widowControl/>
      <w:numPr>
        <w:ilvl w:val="1"/>
        <w:numId w:val="31"/>
      </w:numPr>
      <w:spacing w:before="60" w:after="60" w:line="290" w:lineRule="auto"/>
      <w:jc w:val="left"/>
      <w:outlineLvl w:val="0"/>
    </w:pPr>
    <w:rPr>
      <w:rFonts w:ascii="Arial" w:eastAsia="Times New Roman" w:hAnsi="Arial" w:cs="Times New Roman"/>
      <w:kern w:val="20"/>
      <w:sz w:val="20"/>
      <w:szCs w:val="24"/>
      <w:lang w:val="en-GB" w:eastAsia="en-GB"/>
    </w:rPr>
  </w:style>
  <w:style w:type="paragraph" w:customStyle="1" w:styleId="Table3">
    <w:name w:val="Table 3"/>
    <w:basedOn w:val="a"/>
    <w:rsid w:val="00097071"/>
    <w:pPr>
      <w:widowControl/>
      <w:numPr>
        <w:ilvl w:val="2"/>
        <w:numId w:val="31"/>
      </w:numPr>
      <w:spacing w:before="60" w:after="60" w:line="290" w:lineRule="auto"/>
      <w:jc w:val="left"/>
      <w:outlineLvl w:val="0"/>
    </w:pPr>
    <w:rPr>
      <w:rFonts w:ascii="Arial" w:eastAsia="Times New Roman" w:hAnsi="Arial" w:cs="Times New Roman"/>
      <w:kern w:val="20"/>
      <w:sz w:val="20"/>
      <w:szCs w:val="24"/>
      <w:lang w:val="en-GB" w:eastAsia="en-GB"/>
    </w:rPr>
  </w:style>
  <w:style w:type="paragraph" w:customStyle="1" w:styleId="Table4">
    <w:name w:val="Table 4"/>
    <w:basedOn w:val="a"/>
    <w:rsid w:val="00097071"/>
    <w:pPr>
      <w:widowControl/>
      <w:numPr>
        <w:ilvl w:val="3"/>
        <w:numId w:val="31"/>
      </w:numPr>
      <w:spacing w:before="60" w:after="60" w:line="290" w:lineRule="auto"/>
      <w:jc w:val="left"/>
      <w:outlineLvl w:val="0"/>
    </w:pPr>
    <w:rPr>
      <w:rFonts w:ascii="Arial" w:eastAsia="Times New Roman" w:hAnsi="Arial" w:cs="Times New Roman"/>
      <w:kern w:val="20"/>
      <w:sz w:val="20"/>
      <w:szCs w:val="24"/>
      <w:lang w:val="en-GB" w:eastAsia="en-GB"/>
    </w:rPr>
  </w:style>
  <w:style w:type="paragraph" w:customStyle="1" w:styleId="Table5">
    <w:name w:val="Table 5"/>
    <w:basedOn w:val="a"/>
    <w:rsid w:val="00097071"/>
    <w:pPr>
      <w:widowControl/>
      <w:numPr>
        <w:ilvl w:val="4"/>
        <w:numId w:val="31"/>
      </w:numPr>
      <w:spacing w:before="60" w:after="60" w:line="290" w:lineRule="auto"/>
      <w:jc w:val="left"/>
      <w:outlineLvl w:val="0"/>
    </w:pPr>
    <w:rPr>
      <w:rFonts w:ascii="Arial" w:eastAsia="Times New Roman" w:hAnsi="Arial" w:cs="Times New Roman"/>
      <w:kern w:val="20"/>
      <w:sz w:val="20"/>
      <w:szCs w:val="24"/>
      <w:lang w:val="en-GB" w:eastAsia="en-GB"/>
    </w:rPr>
  </w:style>
  <w:style w:type="paragraph" w:customStyle="1" w:styleId="Table6">
    <w:name w:val="Table 6"/>
    <w:basedOn w:val="a"/>
    <w:rsid w:val="00097071"/>
    <w:pPr>
      <w:widowControl/>
      <w:numPr>
        <w:ilvl w:val="5"/>
        <w:numId w:val="31"/>
      </w:numPr>
      <w:spacing w:before="60" w:after="60" w:line="290" w:lineRule="auto"/>
      <w:jc w:val="left"/>
      <w:outlineLvl w:val="0"/>
    </w:pPr>
    <w:rPr>
      <w:rFonts w:ascii="Arial" w:eastAsia="Times New Roman" w:hAnsi="Arial" w:cs="Times New Roman"/>
      <w:kern w:val="20"/>
      <w:sz w:val="20"/>
      <w:szCs w:val="24"/>
      <w:lang w:val="en-GB" w:eastAsia="en-GB"/>
    </w:rPr>
  </w:style>
  <w:style w:type="paragraph" w:customStyle="1" w:styleId="Tablealpha">
    <w:name w:val="Table alpha"/>
    <w:basedOn w:val="CellBody"/>
    <w:rsid w:val="00097071"/>
    <w:pPr>
      <w:numPr>
        <w:numId w:val="32"/>
      </w:numPr>
    </w:pPr>
  </w:style>
  <w:style w:type="paragraph" w:customStyle="1" w:styleId="Tablebullet">
    <w:name w:val="Table bullet"/>
    <w:basedOn w:val="a"/>
    <w:rsid w:val="00097071"/>
    <w:pPr>
      <w:widowControl/>
      <w:numPr>
        <w:numId w:val="33"/>
      </w:numPr>
      <w:spacing w:before="60" w:after="60" w:line="290" w:lineRule="auto"/>
      <w:jc w:val="left"/>
    </w:pPr>
    <w:rPr>
      <w:rFonts w:ascii="Arial" w:eastAsia="Times New Roman" w:hAnsi="Arial" w:cs="Times New Roman"/>
      <w:kern w:val="20"/>
      <w:sz w:val="20"/>
      <w:szCs w:val="24"/>
      <w:lang w:val="en-GB" w:eastAsia="en-GB"/>
    </w:rPr>
  </w:style>
  <w:style w:type="paragraph" w:customStyle="1" w:styleId="Tableroman">
    <w:name w:val="Table roman"/>
    <w:basedOn w:val="CellBody"/>
    <w:rsid w:val="00097071"/>
    <w:pPr>
      <w:numPr>
        <w:numId w:val="34"/>
      </w:numPr>
    </w:pPr>
  </w:style>
  <w:style w:type="paragraph" w:customStyle="1" w:styleId="zFSand">
    <w:name w:val="zFSand"/>
    <w:basedOn w:val="a"/>
    <w:next w:val="zFSco-names"/>
    <w:rsid w:val="00097071"/>
    <w:pPr>
      <w:widowControl/>
      <w:spacing w:line="290" w:lineRule="auto"/>
      <w:jc w:val="center"/>
    </w:pPr>
    <w:rPr>
      <w:rFonts w:ascii="Arial" w:eastAsia="宋体" w:hAnsi="Arial" w:cs="Times New Roman"/>
      <w:kern w:val="20"/>
      <w:sz w:val="20"/>
      <w:szCs w:val="20"/>
      <w:lang w:val="en-GB" w:eastAsia="en-GB"/>
    </w:rPr>
  </w:style>
  <w:style w:type="paragraph" w:customStyle="1" w:styleId="zFSco-names">
    <w:name w:val="zFSco-names"/>
    <w:basedOn w:val="a"/>
    <w:next w:val="zFSand"/>
    <w:rsid w:val="00097071"/>
    <w:pPr>
      <w:widowControl/>
      <w:spacing w:before="120" w:after="120" w:line="290" w:lineRule="auto"/>
      <w:jc w:val="center"/>
    </w:pPr>
    <w:rPr>
      <w:rFonts w:ascii="Arial" w:eastAsia="宋体" w:hAnsi="Arial" w:cs="Times New Roman"/>
      <w:kern w:val="24"/>
      <w:sz w:val="24"/>
      <w:szCs w:val="24"/>
      <w:lang w:val="en-GB" w:eastAsia="en-GB"/>
    </w:rPr>
  </w:style>
  <w:style w:type="paragraph" w:customStyle="1" w:styleId="zFSDate">
    <w:name w:val="zFSDate"/>
    <w:basedOn w:val="a"/>
    <w:rsid w:val="00097071"/>
    <w:pPr>
      <w:widowControl/>
      <w:spacing w:line="290" w:lineRule="auto"/>
      <w:jc w:val="center"/>
    </w:pPr>
    <w:rPr>
      <w:rFonts w:ascii="Arial" w:eastAsia="Times New Roman" w:hAnsi="Arial" w:cs="Times New Roman"/>
      <w:kern w:val="20"/>
      <w:sz w:val="20"/>
      <w:szCs w:val="24"/>
      <w:lang w:val="en-GB" w:eastAsia="en-GB"/>
    </w:rPr>
  </w:style>
  <w:style w:type="character" w:styleId="aa">
    <w:name w:val="Hyperlink"/>
    <w:uiPriority w:val="99"/>
    <w:rsid w:val="00097071"/>
    <w:rPr>
      <w:color w:val="AF005F"/>
      <w:u w:val="none"/>
    </w:rPr>
  </w:style>
  <w:style w:type="paragraph" w:customStyle="1" w:styleId="zFSFooter">
    <w:name w:val="zFSFooter"/>
    <w:basedOn w:val="a"/>
    <w:rsid w:val="00097071"/>
    <w:pPr>
      <w:widowControl/>
      <w:tabs>
        <w:tab w:val="left" w:pos="6521"/>
      </w:tabs>
      <w:spacing w:after="40"/>
      <w:ind w:left="-108"/>
      <w:jc w:val="left"/>
    </w:pPr>
    <w:rPr>
      <w:rFonts w:ascii="Arial" w:eastAsia="Times New Roman" w:hAnsi="Arial" w:cs="Times New Roman"/>
      <w:kern w:val="0"/>
      <w:sz w:val="16"/>
      <w:szCs w:val="24"/>
      <w:lang w:val="en-GB" w:eastAsia="en-GB"/>
    </w:rPr>
  </w:style>
  <w:style w:type="paragraph" w:customStyle="1" w:styleId="zFSNarrative">
    <w:name w:val="zFSNarrative"/>
    <w:basedOn w:val="a"/>
    <w:rsid w:val="00097071"/>
    <w:pPr>
      <w:widowControl/>
      <w:spacing w:before="120" w:after="120" w:line="290" w:lineRule="auto"/>
      <w:jc w:val="center"/>
    </w:pPr>
    <w:rPr>
      <w:rFonts w:ascii="Arial" w:eastAsia="宋体" w:hAnsi="Arial" w:cs="Times New Roman"/>
      <w:kern w:val="20"/>
      <w:sz w:val="20"/>
      <w:szCs w:val="20"/>
      <w:lang w:val="en-GB" w:eastAsia="en-GB"/>
    </w:rPr>
  </w:style>
  <w:style w:type="paragraph" w:customStyle="1" w:styleId="zFSTitle">
    <w:name w:val="zFSTitle"/>
    <w:basedOn w:val="a"/>
    <w:next w:val="zFSNarrative"/>
    <w:rsid w:val="00097071"/>
    <w:pPr>
      <w:keepNext/>
      <w:widowControl/>
      <w:spacing w:before="240" w:after="120" w:line="290" w:lineRule="auto"/>
      <w:jc w:val="center"/>
    </w:pPr>
    <w:rPr>
      <w:rFonts w:ascii="Arial" w:eastAsia="宋体" w:hAnsi="Arial" w:cs="Times New Roman"/>
      <w:kern w:val="0"/>
      <w:sz w:val="28"/>
      <w:szCs w:val="28"/>
      <w:lang w:val="en-GB" w:eastAsia="en-GB"/>
    </w:rPr>
  </w:style>
  <w:style w:type="character" w:styleId="ab">
    <w:name w:val="endnote reference"/>
    <w:uiPriority w:val="99"/>
    <w:rsid w:val="00097071"/>
    <w:rPr>
      <w:rFonts w:ascii="Arial" w:hAnsi="Arial"/>
      <w:vertAlign w:val="superscript"/>
    </w:rPr>
  </w:style>
  <w:style w:type="paragraph" w:styleId="ac">
    <w:name w:val="endnote text"/>
    <w:basedOn w:val="a"/>
    <w:link w:val="Char0"/>
    <w:uiPriority w:val="99"/>
    <w:rsid w:val="00D41D5C"/>
    <w:pPr>
      <w:widowControl/>
      <w:tabs>
        <w:tab w:val="left" w:pos="227"/>
      </w:tabs>
      <w:spacing w:after="60" w:line="200" w:lineRule="atLeast"/>
      <w:ind w:left="227" w:hanging="227"/>
    </w:pPr>
    <w:rPr>
      <w:rFonts w:ascii="Arial" w:eastAsia="Times New Roman" w:hAnsi="Arial" w:cs="Times New Roman"/>
      <w:kern w:val="20"/>
      <w:sz w:val="16"/>
      <w:szCs w:val="20"/>
      <w:lang w:val="en-GB" w:eastAsia="en-GB"/>
    </w:rPr>
  </w:style>
  <w:style w:type="paragraph" w:customStyle="1" w:styleId="Head">
    <w:name w:val="Head"/>
    <w:basedOn w:val="a"/>
    <w:next w:val="Body"/>
    <w:rsid w:val="00097071"/>
    <w:pPr>
      <w:keepNext/>
      <w:widowControl/>
      <w:spacing w:before="280" w:after="140" w:line="290" w:lineRule="auto"/>
      <w:outlineLvl w:val="0"/>
    </w:pPr>
    <w:rPr>
      <w:rFonts w:ascii="Arial" w:eastAsia="黑体" w:hAnsi="Arial" w:cs="Times New Roman"/>
      <w:b/>
      <w:kern w:val="23"/>
      <w:sz w:val="23"/>
      <w:szCs w:val="24"/>
      <w:lang w:val="en-GB" w:eastAsia="en-GB"/>
    </w:rPr>
  </w:style>
  <w:style w:type="paragraph" w:styleId="ad">
    <w:name w:val="table of authorities"/>
    <w:basedOn w:val="a"/>
    <w:next w:val="a"/>
    <w:rsid w:val="00097071"/>
    <w:pPr>
      <w:widowControl/>
      <w:ind w:left="200" w:hanging="200"/>
      <w:jc w:val="left"/>
    </w:pPr>
    <w:rPr>
      <w:rFonts w:ascii="Arial" w:eastAsia="Times New Roman" w:hAnsi="Arial" w:cs="Times New Roman"/>
      <w:kern w:val="0"/>
      <w:sz w:val="20"/>
      <w:szCs w:val="24"/>
      <w:lang w:val="en-GB" w:eastAsia="en-GB"/>
    </w:rPr>
  </w:style>
  <w:style w:type="paragraph" w:customStyle="1" w:styleId="CellBody">
    <w:name w:val="CellBody"/>
    <w:basedOn w:val="a"/>
    <w:rsid w:val="00097071"/>
    <w:pPr>
      <w:widowControl/>
      <w:spacing w:before="60" w:after="60" w:line="290" w:lineRule="auto"/>
      <w:jc w:val="left"/>
    </w:pPr>
    <w:rPr>
      <w:rFonts w:ascii="Arial" w:eastAsia="Times New Roman" w:hAnsi="Arial" w:cs="Times New Roman"/>
      <w:kern w:val="20"/>
      <w:sz w:val="20"/>
      <w:szCs w:val="20"/>
      <w:lang w:val="en-GB" w:eastAsia="en-GB"/>
    </w:rPr>
  </w:style>
  <w:style w:type="paragraph" w:customStyle="1" w:styleId="zSFRef">
    <w:name w:val="zSFRef"/>
    <w:basedOn w:val="a"/>
    <w:rsid w:val="00097071"/>
    <w:pPr>
      <w:widowControl/>
      <w:jc w:val="left"/>
    </w:pPr>
    <w:rPr>
      <w:rFonts w:ascii="Arial" w:eastAsia="宋体" w:hAnsi="Arial" w:cs="Times New Roman"/>
      <w:kern w:val="16"/>
      <w:sz w:val="16"/>
      <w:szCs w:val="16"/>
      <w:lang w:val="en-GB" w:eastAsia="en-GB"/>
    </w:rPr>
  </w:style>
  <w:style w:type="paragraph" w:customStyle="1" w:styleId="UCAlpha1">
    <w:name w:val="UCAlpha 1"/>
    <w:basedOn w:val="a"/>
    <w:rsid w:val="00097071"/>
    <w:pPr>
      <w:widowControl/>
      <w:numPr>
        <w:numId w:val="35"/>
      </w:numPr>
      <w:spacing w:after="140" w:line="290" w:lineRule="auto"/>
      <w:outlineLvl w:val="0"/>
    </w:pPr>
    <w:rPr>
      <w:rFonts w:ascii="Arial" w:eastAsia="Times New Roman" w:hAnsi="Arial" w:cs="Times New Roman"/>
      <w:kern w:val="20"/>
      <w:sz w:val="20"/>
      <w:szCs w:val="24"/>
      <w:lang w:val="en-GB" w:eastAsia="en-GB"/>
    </w:rPr>
  </w:style>
  <w:style w:type="paragraph" w:customStyle="1" w:styleId="UCAlpha2">
    <w:name w:val="UCAlpha 2"/>
    <w:basedOn w:val="a"/>
    <w:rsid w:val="00097071"/>
    <w:pPr>
      <w:widowControl/>
      <w:numPr>
        <w:numId w:val="36"/>
      </w:numPr>
      <w:spacing w:after="140" w:line="290" w:lineRule="auto"/>
      <w:outlineLvl w:val="1"/>
    </w:pPr>
    <w:rPr>
      <w:rFonts w:ascii="Arial" w:eastAsia="Times New Roman" w:hAnsi="Arial" w:cs="Times New Roman"/>
      <w:kern w:val="20"/>
      <w:sz w:val="20"/>
      <w:szCs w:val="24"/>
      <w:lang w:val="en-GB" w:eastAsia="en-GB"/>
    </w:rPr>
  </w:style>
  <w:style w:type="paragraph" w:customStyle="1" w:styleId="UCAlpha3">
    <w:name w:val="UCAlpha 3"/>
    <w:basedOn w:val="a"/>
    <w:rsid w:val="00097071"/>
    <w:pPr>
      <w:widowControl/>
      <w:numPr>
        <w:numId w:val="37"/>
      </w:numPr>
      <w:spacing w:after="140" w:line="290" w:lineRule="auto"/>
      <w:outlineLvl w:val="2"/>
    </w:pPr>
    <w:rPr>
      <w:rFonts w:ascii="Arial" w:eastAsia="Times New Roman" w:hAnsi="Arial" w:cs="Times New Roman"/>
      <w:kern w:val="20"/>
      <w:sz w:val="20"/>
      <w:szCs w:val="24"/>
      <w:lang w:val="en-GB" w:eastAsia="en-GB"/>
    </w:rPr>
  </w:style>
  <w:style w:type="paragraph" w:customStyle="1" w:styleId="UCAlpha4">
    <w:name w:val="UCAlpha 4"/>
    <w:basedOn w:val="a"/>
    <w:rsid w:val="00097071"/>
    <w:pPr>
      <w:widowControl/>
      <w:numPr>
        <w:numId w:val="38"/>
      </w:numPr>
      <w:spacing w:after="140" w:line="290" w:lineRule="auto"/>
      <w:outlineLvl w:val="3"/>
    </w:pPr>
    <w:rPr>
      <w:rFonts w:ascii="Arial" w:eastAsia="Times New Roman" w:hAnsi="Arial" w:cs="Times New Roman"/>
      <w:kern w:val="20"/>
      <w:sz w:val="20"/>
      <w:szCs w:val="24"/>
      <w:lang w:val="en-GB" w:eastAsia="en-GB"/>
    </w:rPr>
  </w:style>
  <w:style w:type="paragraph" w:customStyle="1" w:styleId="UCAlpha5">
    <w:name w:val="UCAlpha 5"/>
    <w:basedOn w:val="a"/>
    <w:rsid w:val="00097071"/>
    <w:pPr>
      <w:widowControl/>
      <w:numPr>
        <w:numId w:val="39"/>
      </w:numPr>
      <w:spacing w:after="140" w:line="290" w:lineRule="auto"/>
      <w:outlineLvl w:val="4"/>
    </w:pPr>
    <w:rPr>
      <w:rFonts w:ascii="Arial" w:eastAsia="Times New Roman" w:hAnsi="Arial" w:cs="Times New Roman"/>
      <w:kern w:val="20"/>
      <w:sz w:val="20"/>
      <w:szCs w:val="24"/>
      <w:lang w:val="en-GB" w:eastAsia="en-GB"/>
    </w:rPr>
  </w:style>
  <w:style w:type="paragraph" w:customStyle="1" w:styleId="UCAlpha6">
    <w:name w:val="UCAlpha 6"/>
    <w:basedOn w:val="a"/>
    <w:rsid w:val="00097071"/>
    <w:pPr>
      <w:widowControl/>
      <w:numPr>
        <w:numId w:val="40"/>
      </w:numPr>
      <w:spacing w:after="140" w:line="290" w:lineRule="auto"/>
      <w:outlineLvl w:val="5"/>
    </w:pPr>
    <w:rPr>
      <w:rFonts w:ascii="Arial" w:eastAsia="Times New Roman" w:hAnsi="Arial" w:cs="Times New Roman"/>
      <w:kern w:val="20"/>
      <w:sz w:val="20"/>
      <w:szCs w:val="24"/>
      <w:lang w:val="en-GB" w:eastAsia="en-GB"/>
    </w:rPr>
  </w:style>
  <w:style w:type="paragraph" w:customStyle="1" w:styleId="UCRoman1">
    <w:name w:val="UCRoman 1"/>
    <w:basedOn w:val="a"/>
    <w:rsid w:val="00097071"/>
    <w:pPr>
      <w:widowControl/>
      <w:numPr>
        <w:numId w:val="41"/>
      </w:numPr>
      <w:spacing w:after="140" w:line="290" w:lineRule="auto"/>
      <w:outlineLvl w:val="0"/>
    </w:pPr>
    <w:rPr>
      <w:rFonts w:ascii="Arial" w:eastAsia="Times New Roman" w:hAnsi="Arial" w:cs="Times New Roman"/>
      <w:kern w:val="20"/>
      <w:sz w:val="20"/>
      <w:szCs w:val="24"/>
      <w:lang w:val="en-GB" w:eastAsia="en-GB"/>
    </w:rPr>
  </w:style>
  <w:style w:type="paragraph" w:customStyle="1" w:styleId="UCRoman2">
    <w:name w:val="UCRoman 2"/>
    <w:basedOn w:val="a"/>
    <w:rsid w:val="00097071"/>
    <w:pPr>
      <w:widowControl/>
      <w:numPr>
        <w:numId w:val="42"/>
      </w:numPr>
      <w:spacing w:after="140" w:line="290" w:lineRule="auto"/>
      <w:outlineLvl w:val="1"/>
    </w:pPr>
    <w:rPr>
      <w:rFonts w:ascii="Arial" w:eastAsia="Times New Roman" w:hAnsi="Arial" w:cs="Times New Roman"/>
      <w:kern w:val="20"/>
      <w:sz w:val="20"/>
      <w:szCs w:val="24"/>
      <w:lang w:val="en-GB" w:eastAsia="en-GB"/>
    </w:rPr>
  </w:style>
  <w:style w:type="paragraph" w:customStyle="1" w:styleId="doublealpha">
    <w:name w:val="double alpha"/>
    <w:basedOn w:val="a"/>
    <w:rsid w:val="00097071"/>
    <w:pPr>
      <w:widowControl/>
      <w:numPr>
        <w:numId w:val="19"/>
      </w:numPr>
      <w:spacing w:after="140" w:line="290" w:lineRule="auto"/>
    </w:pPr>
    <w:rPr>
      <w:rFonts w:ascii="Arial" w:eastAsia="Times New Roman" w:hAnsi="Arial" w:cs="Times New Roman"/>
      <w:kern w:val="20"/>
      <w:sz w:val="20"/>
      <w:szCs w:val="24"/>
      <w:lang w:val="en-GB" w:eastAsia="en-GB"/>
    </w:rPr>
  </w:style>
  <w:style w:type="paragraph" w:customStyle="1" w:styleId="ListNumbers">
    <w:name w:val="List Numbers"/>
    <w:basedOn w:val="a"/>
    <w:rsid w:val="00097071"/>
    <w:pPr>
      <w:widowControl/>
      <w:numPr>
        <w:numId w:val="21"/>
      </w:numPr>
      <w:spacing w:after="140" w:line="290" w:lineRule="auto"/>
      <w:outlineLvl w:val="0"/>
    </w:pPr>
    <w:rPr>
      <w:rFonts w:ascii="Arial" w:eastAsia="Times New Roman" w:hAnsi="Arial" w:cs="Times New Roman"/>
      <w:kern w:val="20"/>
      <w:sz w:val="20"/>
      <w:szCs w:val="24"/>
      <w:lang w:val="en-GB" w:eastAsia="en-GB"/>
    </w:rPr>
  </w:style>
  <w:style w:type="paragraph" w:customStyle="1" w:styleId="dashbullet1">
    <w:name w:val="dash bullet 1"/>
    <w:basedOn w:val="a"/>
    <w:rsid w:val="00097071"/>
    <w:pPr>
      <w:widowControl/>
      <w:numPr>
        <w:numId w:val="13"/>
      </w:numPr>
      <w:spacing w:after="140" w:line="290" w:lineRule="auto"/>
      <w:outlineLvl w:val="0"/>
    </w:pPr>
    <w:rPr>
      <w:rFonts w:ascii="Arial" w:eastAsia="Times New Roman" w:hAnsi="Arial" w:cs="Times New Roman"/>
      <w:kern w:val="20"/>
      <w:sz w:val="20"/>
      <w:szCs w:val="24"/>
      <w:lang w:val="en-GB" w:eastAsia="en-GB"/>
    </w:rPr>
  </w:style>
  <w:style w:type="paragraph" w:customStyle="1" w:styleId="dashbullet2">
    <w:name w:val="dash bullet 2"/>
    <w:basedOn w:val="a"/>
    <w:rsid w:val="00097071"/>
    <w:pPr>
      <w:widowControl/>
      <w:numPr>
        <w:numId w:val="14"/>
      </w:numPr>
      <w:spacing w:after="140" w:line="290" w:lineRule="auto"/>
      <w:outlineLvl w:val="1"/>
    </w:pPr>
    <w:rPr>
      <w:rFonts w:ascii="Arial" w:eastAsia="Times New Roman" w:hAnsi="Arial" w:cs="Times New Roman"/>
      <w:kern w:val="20"/>
      <w:sz w:val="20"/>
      <w:szCs w:val="24"/>
      <w:lang w:val="en-GB" w:eastAsia="en-GB"/>
    </w:rPr>
  </w:style>
  <w:style w:type="paragraph" w:customStyle="1" w:styleId="dashbullet3">
    <w:name w:val="dash bullet 3"/>
    <w:basedOn w:val="a"/>
    <w:rsid w:val="00097071"/>
    <w:pPr>
      <w:widowControl/>
      <w:numPr>
        <w:numId w:val="15"/>
      </w:numPr>
      <w:spacing w:after="140" w:line="290" w:lineRule="auto"/>
      <w:outlineLvl w:val="2"/>
    </w:pPr>
    <w:rPr>
      <w:rFonts w:ascii="Arial" w:eastAsia="Times New Roman" w:hAnsi="Arial" w:cs="Times New Roman"/>
      <w:kern w:val="20"/>
      <w:sz w:val="20"/>
      <w:szCs w:val="24"/>
      <w:lang w:val="en-GB" w:eastAsia="en-GB"/>
    </w:rPr>
  </w:style>
  <w:style w:type="paragraph" w:customStyle="1" w:styleId="dashbullet4">
    <w:name w:val="dash bullet 4"/>
    <w:basedOn w:val="a"/>
    <w:rsid w:val="00097071"/>
    <w:pPr>
      <w:widowControl/>
      <w:numPr>
        <w:numId w:val="16"/>
      </w:numPr>
      <w:spacing w:after="140" w:line="290" w:lineRule="auto"/>
      <w:outlineLvl w:val="3"/>
    </w:pPr>
    <w:rPr>
      <w:rFonts w:ascii="Arial" w:eastAsia="Times New Roman" w:hAnsi="Arial" w:cs="Times New Roman"/>
      <w:kern w:val="20"/>
      <w:sz w:val="20"/>
      <w:szCs w:val="24"/>
      <w:lang w:val="en-GB" w:eastAsia="en-GB"/>
    </w:rPr>
  </w:style>
  <w:style w:type="paragraph" w:customStyle="1" w:styleId="dashbullet5">
    <w:name w:val="dash bullet 5"/>
    <w:basedOn w:val="a"/>
    <w:rsid w:val="00097071"/>
    <w:pPr>
      <w:widowControl/>
      <w:numPr>
        <w:numId w:val="17"/>
      </w:numPr>
      <w:spacing w:after="140" w:line="290" w:lineRule="auto"/>
      <w:outlineLvl w:val="4"/>
    </w:pPr>
    <w:rPr>
      <w:rFonts w:ascii="Arial" w:eastAsia="Times New Roman" w:hAnsi="Arial" w:cs="Times New Roman"/>
      <w:kern w:val="20"/>
      <w:sz w:val="20"/>
      <w:szCs w:val="24"/>
      <w:lang w:val="en-GB" w:eastAsia="en-GB"/>
    </w:rPr>
  </w:style>
  <w:style w:type="paragraph" w:customStyle="1" w:styleId="dashbullet6">
    <w:name w:val="dash bullet 6"/>
    <w:basedOn w:val="a"/>
    <w:rsid w:val="00097071"/>
    <w:pPr>
      <w:widowControl/>
      <w:numPr>
        <w:numId w:val="18"/>
      </w:numPr>
      <w:spacing w:after="140" w:line="290" w:lineRule="auto"/>
      <w:outlineLvl w:val="5"/>
    </w:pPr>
    <w:rPr>
      <w:rFonts w:ascii="Arial" w:eastAsia="Times New Roman" w:hAnsi="Arial" w:cs="Times New Roman"/>
      <w:kern w:val="20"/>
      <w:sz w:val="20"/>
      <w:szCs w:val="24"/>
      <w:lang w:val="en-GB" w:eastAsia="en-GB"/>
    </w:rPr>
  </w:style>
  <w:style w:type="paragraph" w:customStyle="1" w:styleId="zFSAddress">
    <w:name w:val="zFSAddress"/>
    <w:basedOn w:val="a"/>
    <w:rsid w:val="00097071"/>
    <w:pPr>
      <w:widowControl/>
      <w:spacing w:line="290" w:lineRule="auto"/>
      <w:jc w:val="left"/>
    </w:pPr>
    <w:rPr>
      <w:rFonts w:ascii="Arial" w:eastAsia="Times New Roman" w:hAnsi="Arial" w:cs="Times New Roman"/>
      <w:kern w:val="16"/>
      <w:sz w:val="16"/>
      <w:szCs w:val="24"/>
      <w:lang w:val="en-GB" w:eastAsia="en-GB"/>
    </w:rPr>
  </w:style>
  <w:style w:type="paragraph" w:customStyle="1" w:styleId="zFSDescription">
    <w:name w:val="zFSDescription"/>
    <w:basedOn w:val="zFSDate"/>
    <w:rsid w:val="00097071"/>
    <w:rPr>
      <w:rFonts w:eastAsia="宋体"/>
      <w:i/>
      <w:caps/>
      <w:szCs w:val="20"/>
    </w:rPr>
  </w:style>
  <w:style w:type="paragraph" w:customStyle="1" w:styleId="zFSDraft">
    <w:name w:val="zFSDraft"/>
    <w:basedOn w:val="a"/>
    <w:rsid w:val="00097071"/>
    <w:pPr>
      <w:widowControl/>
      <w:spacing w:line="290" w:lineRule="auto"/>
      <w:jc w:val="left"/>
    </w:pPr>
    <w:rPr>
      <w:rFonts w:ascii="Arial" w:eastAsia="Times New Roman" w:hAnsi="Arial" w:cs="Times New Roman"/>
      <w:kern w:val="20"/>
      <w:sz w:val="20"/>
      <w:szCs w:val="24"/>
      <w:lang w:val="en-GB" w:eastAsia="en-GB"/>
    </w:rPr>
  </w:style>
  <w:style w:type="paragraph" w:customStyle="1" w:styleId="zFSFax">
    <w:name w:val="zFSFax"/>
    <w:basedOn w:val="a"/>
    <w:rsid w:val="00097071"/>
    <w:pPr>
      <w:widowControl/>
      <w:jc w:val="left"/>
    </w:pPr>
    <w:rPr>
      <w:rFonts w:ascii="Arial" w:eastAsia="Times New Roman" w:hAnsi="Arial" w:cs="Times New Roman"/>
      <w:kern w:val="16"/>
      <w:sz w:val="16"/>
      <w:szCs w:val="24"/>
      <w:lang w:val="en-GB" w:eastAsia="en-GB"/>
    </w:rPr>
  </w:style>
  <w:style w:type="paragraph" w:customStyle="1" w:styleId="zFSNameofDoc">
    <w:name w:val="zFSNameofDoc"/>
    <w:basedOn w:val="a"/>
    <w:rsid w:val="00097071"/>
    <w:pPr>
      <w:widowControl/>
      <w:spacing w:before="300" w:after="400" w:line="290" w:lineRule="auto"/>
      <w:jc w:val="center"/>
    </w:pPr>
    <w:rPr>
      <w:rFonts w:ascii="Arial" w:eastAsia="宋体" w:hAnsi="Arial" w:cs="Times New Roman"/>
      <w:caps/>
      <w:kern w:val="0"/>
      <w:sz w:val="20"/>
      <w:szCs w:val="20"/>
      <w:lang w:val="en-GB" w:eastAsia="en-GB"/>
    </w:rPr>
  </w:style>
  <w:style w:type="paragraph" w:customStyle="1" w:styleId="zFSTel">
    <w:name w:val="zFSTel"/>
    <w:basedOn w:val="a"/>
    <w:rsid w:val="00097071"/>
    <w:pPr>
      <w:widowControl/>
      <w:spacing w:before="120"/>
      <w:jc w:val="left"/>
    </w:pPr>
    <w:rPr>
      <w:rFonts w:ascii="Arial" w:eastAsia="Times New Roman" w:hAnsi="Arial" w:cs="Times New Roman"/>
      <w:kern w:val="16"/>
      <w:sz w:val="16"/>
      <w:szCs w:val="24"/>
      <w:lang w:val="en-GB" w:eastAsia="en-GB"/>
    </w:rPr>
  </w:style>
  <w:style w:type="paragraph" w:customStyle="1" w:styleId="zFSAmount">
    <w:name w:val="zFSAmount"/>
    <w:basedOn w:val="a"/>
    <w:rsid w:val="00097071"/>
    <w:pPr>
      <w:widowControl/>
      <w:spacing w:before="800" w:line="290" w:lineRule="auto"/>
      <w:jc w:val="center"/>
    </w:pPr>
    <w:rPr>
      <w:rFonts w:ascii="Arial" w:eastAsia="Times New Roman" w:hAnsi="Arial" w:cs="Times New Roman"/>
      <w:i/>
      <w:kern w:val="0"/>
      <w:sz w:val="20"/>
      <w:szCs w:val="24"/>
      <w:lang w:val="en-GB" w:eastAsia="en-GB"/>
    </w:rPr>
  </w:style>
  <w:style w:type="character" w:styleId="ae">
    <w:name w:val="FollowedHyperlink"/>
    <w:rsid w:val="00097071"/>
    <w:rPr>
      <w:color w:val="AF005F"/>
      <w:u w:val="none"/>
    </w:rPr>
  </w:style>
  <w:style w:type="character" w:customStyle="1" w:styleId="zTokyoLogoCaption">
    <w:name w:val="zTokyoLogoCaption"/>
    <w:rsid w:val="00097071"/>
    <w:rPr>
      <w:rFonts w:ascii="MS Mincho" w:eastAsia="MS Mincho"/>
      <w:noProof/>
      <w:sz w:val="13"/>
    </w:rPr>
  </w:style>
  <w:style w:type="paragraph" w:customStyle="1" w:styleId="zFSAddress2">
    <w:name w:val="zFSAddress2"/>
    <w:basedOn w:val="a"/>
    <w:rsid w:val="00097071"/>
    <w:pPr>
      <w:widowControl/>
      <w:spacing w:line="290" w:lineRule="auto"/>
      <w:jc w:val="left"/>
      <w:outlineLvl w:val="1"/>
    </w:pPr>
    <w:rPr>
      <w:rFonts w:ascii="Arial" w:eastAsia="Times New Roman" w:hAnsi="Arial" w:cs="Times New Roman"/>
      <w:kern w:val="16"/>
      <w:sz w:val="16"/>
      <w:szCs w:val="24"/>
      <w:lang w:val="en-GB" w:eastAsia="en-GB"/>
    </w:rPr>
  </w:style>
  <w:style w:type="character" w:customStyle="1" w:styleId="zTokyoLogoCaption2">
    <w:name w:val="zTokyoLogoCaption2"/>
    <w:rsid w:val="00097071"/>
    <w:rPr>
      <w:rFonts w:ascii="MS Mincho" w:eastAsia="MS Mincho"/>
      <w:noProof/>
      <w:sz w:val="16"/>
    </w:rPr>
  </w:style>
  <w:style w:type="paragraph" w:styleId="10">
    <w:name w:val="toc 1"/>
    <w:basedOn w:val="a"/>
    <w:next w:val="Body"/>
    <w:rsid w:val="003E67D0"/>
    <w:pPr>
      <w:widowControl/>
      <w:spacing w:before="280" w:after="140" w:line="290" w:lineRule="auto"/>
      <w:jc w:val="left"/>
    </w:pPr>
    <w:rPr>
      <w:rFonts w:ascii="Arial" w:eastAsia="Times New Roman" w:hAnsi="Arial" w:cs="Times New Roman"/>
      <w:kern w:val="20"/>
      <w:sz w:val="20"/>
      <w:szCs w:val="24"/>
      <w:lang w:val="en-GB" w:eastAsia="en-GB"/>
    </w:rPr>
  </w:style>
  <w:style w:type="paragraph" w:styleId="20">
    <w:name w:val="toc 2"/>
    <w:basedOn w:val="a"/>
    <w:next w:val="Body"/>
    <w:rsid w:val="003E67D0"/>
    <w:pPr>
      <w:widowControl/>
      <w:spacing w:before="280" w:after="140" w:line="290" w:lineRule="auto"/>
      <w:jc w:val="left"/>
    </w:pPr>
    <w:rPr>
      <w:rFonts w:ascii="Arial" w:eastAsia="Times New Roman" w:hAnsi="Arial" w:cs="Times New Roman"/>
      <w:kern w:val="20"/>
      <w:sz w:val="20"/>
      <w:szCs w:val="24"/>
      <w:lang w:val="en-GB" w:eastAsia="en-GB"/>
    </w:rPr>
  </w:style>
  <w:style w:type="paragraph" w:styleId="30">
    <w:name w:val="toc 3"/>
    <w:basedOn w:val="a"/>
    <w:next w:val="Body"/>
    <w:rsid w:val="003E67D0"/>
    <w:pPr>
      <w:widowControl/>
      <w:spacing w:before="280" w:after="140" w:line="290" w:lineRule="auto"/>
      <w:ind w:left="680"/>
      <w:jc w:val="left"/>
    </w:pPr>
    <w:rPr>
      <w:rFonts w:ascii="Arial" w:eastAsia="Times New Roman" w:hAnsi="Arial" w:cs="Times New Roman"/>
      <w:kern w:val="20"/>
      <w:sz w:val="20"/>
      <w:szCs w:val="24"/>
      <w:lang w:val="en-GB" w:eastAsia="en-GB"/>
    </w:rPr>
  </w:style>
  <w:style w:type="paragraph" w:styleId="40">
    <w:name w:val="toc 4"/>
    <w:basedOn w:val="a"/>
    <w:next w:val="Body"/>
    <w:rsid w:val="003E67D0"/>
    <w:pPr>
      <w:widowControl/>
      <w:spacing w:before="280" w:after="140" w:line="290" w:lineRule="auto"/>
      <w:ind w:left="680"/>
      <w:jc w:val="left"/>
    </w:pPr>
    <w:rPr>
      <w:rFonts w:ascii="Arial" w:eastAsia="Times New Roman" w:hAnsi="Arial" w:cs="Times New Roman"/>
      <w:kern w:val="20"/>
      <w:sz w:val="20"/>
      <w:szCs w:val="24"/>
      <w:lang w:val="en-GB" w:eastAsia="en-GB"/>
    </w:rPr>
  </w:style>
  <w:style w:type="paragraph" w:styleId="50">
    <w:name w:val="toc 5"/>
    <w:basedOn w:val="a"/>
    <w:next w:val="Body"/>
    <w:rsid w:val="003E67D0"/>
    <w:pPr>
      <w:widowControl/>
      <w:jc w:val="left"/>
    </w:pPr>
    <w:rPr>
      <w:rFonts w:ascii="Arial" w:eastAsia="Times New Roman" w:hAnsi="Arial" w:cs="Times New Roman"/>
      <w:kern w:val="0"/>
      <w:sz w:val="20"/>
      <w:szCs w:val="24"/>
      <w:lang w:val="en-GB" w:eastAsia="en-GB"/>
    </w:rPr>
  </w:style>
  <w:style w:type="paragraph" w:styleId="60">
    <w:name w:val="toc 6"/>
    <w:basedOn w:val="a"/>
    <w:next w:val="Body"/>
    <w:rsid w:val="003E67D0"/>
    <w:pPr>
      <w:widowControl/>
      <w:jc w:val="left"/>
    </w:pPr>
    <w:rPr>
      <w:rFonts w:ascii="Arial" w:eastAsia="Times New Roman" w:hAnsi="Arial" w:cs="Times New Roman"/>
      <w:kern w:val="0"/>
      <w:sz w:val="20"/>
      <w:szCs w:val="24"/>
      <w:lang w:val="en-GB" w:eastAsia="en-GB"/>
    </w:rPr>
  </w:style>
  <w:style w:type="paragraph" w:styleId="70">
    <w:name w:val="toc 7"/>
    <w:basedOn w:val="a"/>
    <w:next w:val="Body"/>
    <w:rsid w:val="003E67D0"/>
    <w:pPr>
      <w:widowControl/>
      <w:jc w:val="left"/>
    </w:pPr>
    <w:rPr>
      <w:rFonts w:ascii="Arial" w:eastAsia="Times New Roman" w:hAnsi="Arial" w:cs="Times New Roman"/>
      <w:kern w:val="0"/>
      <w:sz w:val="20"/>
      <w:szCs w:val="24"/>
      <w:lang w:val="en-GB" w:eastAsia="en-GB"/>
    </w:rPr>
  </w:style>
  <w:style w:type="paragraph" w:styleId="80">
    <w:name w:val="toc 8"/>
    <w:basedOn w:val="a"/>
    <w:next w:val="Body"/>
    <w:rsid w:val="003E67D0"/>
    <w:pPr>
      <w:widowControl/>
      <w:jc w:val="left"/>
    </w:pPr>
    <w:rPr>
      <w:rFonts w:ascii="Arial" w:eastAsia="Times New Roman" w:hAnsi="Arial" w:cs="Times New Roman"/>
      <w:kern w:val="0"/>
      <w:sz w:val="20"/>
      <w:szCs w:val="24"/>
      <w:lang w:val="en-GB" w:eastAsia="en-GB"/>
    </w:rPr>
  </w:style>
  <w:style w:type="paragraph" w:styleId="90">
    <w:name w:val="toc 9"/>
    <w:basedOn w:val="a"/>
    <w:next w:val="Body"/>
    <w:rsid w:val="003E67D0"/>
    <w:pPr>
      <w:widowControl/>
      <w:jc w:val="left"/>
    </w:pPr>
    <w:rPr>
      <w:rFonts w:ascii="Arial" w:eastAsia="Times New Roman" w:hAnsi="Arial" w:cs="Times New Roman"/>
      <w:kern w:val="0"/>
      <w:sz w:val="20"/>
      <w:szCs w:val="24"/>
      <w:lang w:val="en-GB" w:eastAsia="en-GB"/>
    </w:rPr>
  </w:style>
  <w:style w:type="paragraph" w:customStyle="1" w:styleId="ScheduleHeading">
    <w:name w:val="Schedule Heading"/>
    <w:basedOn w:val="Body"/>
    <w:next w:val="Body"/>
    <w:rsid w:val="00F82122"/>
    <w:pPr>
      <w:keepNext/>
      <w:pageBreakBefore/>
      <w:numPr>
        <w:numId w:val="43"/>
      </w:numPr>
      <w:spacing w:after="240"/>
      <w:jc w:val="center"/>
      <w:outlineLvl w:val="3"/>
    </w:pPr>
    <w:rPr>
      <w:b/>
      <w:kern w:val="23"/>
      <w:sz w:val="23"/>
      <w:szCs w:val="23"/>
      <w:lang w:eastAsia="en-US"/>
    </w:rPr>
  </w:style>
  <w:style w:type="character" w:customStyle="1" w:styleId="Char0">
    <w:name w:val="尾注文本 Char"/>
    <w:basedOn w:val="a0"/>
    <w:link w:val="ac"/>
    <w:uiPriority w:val="99"/>
    <w:rsid w:val="00320FCE"/>
    <w:rPr>
      <w:rFonts w:ascii="Arial" w:hAnsi="Arial"/>
      <w:kern w:val="20"/>
      <w:sz w:val="16"/>
    </w:rPr>
  </w:style>
  <w:style w:type="table" w:styleId="af">
    <w:name w:val="Table Grid"/>
    <w:basedOn w:val="a1"/>
    <w:uiPriority w:val="59"/>
    <w:rsid w:val="00320FCE"/>
    <w:rPr>
      <w:rFonts w:asciiTheme="minorHAnsi" w:hAnsiTheme="minorHAnsi" w:cstheme="minorBidi"/>
      <w:kern w:val="2"/>
      <w:sz w:val="21"/>
      <w:szCs w:val="22"/>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
    <w:name w:val="页脚 Char"/>
    <w:basedOn w:val="a0"/>
    <w:link w:val="a5"/>
    <w:uiPriority w:val="99"/>
    <w:rsid w:val="00B64685"/>
    <w:rPr>
      <w:rFonts w:ascii="Arial" w:eastAsia="Times New Roman" w:hAnsi="Arial"/>
      <w:kern w:val="16"/>
      <w:sz w:val="16"/>
      <w:szCs w:val="24"/>
    </w:rPr>
  </w:style>
  <w:style w:type="paragraph" w:styleId="af0">
    <w:name w:val="List Paragraph"/>
    <w:basedOn w:val="a"/>
    <w:qFormat/>
    <w:rsid w:val="000435C2"/>
    <w:pPr>
      <w:ind w:left="720"/>
      <w:contextualSpacing/>
    </w:pPr>
  </w:style>
  <w:style w:type="paragraph" w:styleId="af1">
    <w:name w:val="Revision"/>
    <w:hidden/>
    <w:semiHidden/>
    <w:rsid w:val="00217F06"/>
    <w:rPr>
      <w:rFonts w:asciiTheme="minorHAnsi" w:hAnsiTheme="minorHAnsi" w:cstheme="minorBidi"/>
      <w:kern w:val="2"/>
      <w:sz w:val="21"/>
      <w:szCs w:val="22"/>
      <w:lang w:val="en-US" w:eastAsia="zh-CN"/>
    </w:rPr>
  </w:style>
  <w:style w:type="character" w:styleId="af2">
    <w:name w:val="annotation reference"/>
    <w:basedOn w:val="a0"/>
    <w:semiHidden/>
    <w:unhideWhenUsed/>
    <w:rsid w:val="00EC5677"/>
    <w:rPr>
      <w:sz w:val="21"/>
      <w:szCs w:val="21"/>
    </w:rPr>
  </w:style>
  <w:style w:type="paragraph" w:styleId="af3">
    <w:name w:val="annotation text"/>
    <w:basedOn w:val="a"/>
    <w:link w:val="Char1"/>
    <w:semiHidden/>
    <w:unhideWhenUsed/>
    <w:rsid w:val="00EC5677"/>
    <w:pPr>
      <w:jc w:val="left"/>
    </w:pPr>
  </w:style>
  <w:style w:type="character" w:customStyle="1" w:styleId="Char1">
    <w:name w:val="批注文字 Char"/>
    <w:basedOn w:val="a0"/>
    <w:link w:val="af3"/>
    <w:semiHidden/>
    <w:rsid w:val="00EC5677"/>
    <w:rPr>
      <w:rFonts w:asciiTheme="minorHAnsi" w:hAnsiTheme="minorHAnsi" w:cstheme="minorBidi"/>
      <w:kern w:val="2"/>
      <w:sz w:val="21"/>
      <w:szCs w:val="22"/>
      <w:lang w:val="en-US" w:eastAsia="zh-CN"/>
    </w:rPr>
  </w:style>
  <w:style w:type="paragraph" w:styleId="af4">
    <w:name w:val="annotation subject"/>
    <w:basedOn w:val="af3"/>
    <w:next w:val="af3"/>
    <w:link w:val="Char2"/>
    <w:semiHidden/>
    <w:unhideWhenUsed/>
    <w:rsid w:val="00EC5677"/>
    <w:rPr>
      <w:b/>
      <w:bCs/>
    </w:rPr>
  </w:style>
  <w:style w:type="character" w:customStyle="1" w:styleId="Char2">
    <w:name w:val="批注主题 Char"/>
    <w:basedOn w:val="Char1"/>
    <w:link w:val="af4"/>
    <w:semiHidden/>
    <w:rsid w:val="00EC5677"/>
    <w:rPr>
      <w:rFonts w:asciiTheme="minorHAnsi" w:hAnsiTheme="minorHAnsi" w:cstheme="minorBidi"/>
      <w:b/>
      <w:bCs/>
      <w:kern w:val="2"/>
      <w:sz w:val="21"/>
      <w:szCs w:val="22"/>
      <w:lang w:val="en-US" w:eastAsia="zh-CN"/>
    </w:rPr>
  </w:style>
  <w:style w:type="paragraph" w:styleId="af5">
    <w:name w:val="Balloon Text"/>
    <w:basedOn w:val="a"/>
    <w:link w:val="Char3"/>
    <w:semiHidden/>
    <w:unhideWhenUsed/>
    <w:rsid w:val="00EC5677"/>
    <w:rPr>
      <w:sz w:val="18"/>
      <w:szCs w:val="18"/>
    </w:rPr>
  </w:style>
  <w:style w:type="character" w:customStyle="1" w:styleId="Char3">
    <w:name w:val="批注框文本 Char"/>
    <w:basedOn w:val="a0"/>
    <w:link w:val="af5"/>
    <w:semiHidden/>
    <w:rsid w:val="00EC5677"/>
    <w:rPr>
      <w:rFonts w:asciiTheme="minorHAnsi" w:hAnsiTheme="minorHAnsi" w:cstheme="minorBidi"/>
      <w:kern w:val="2"/>
      <w:sz w:val="18"/>
      <w:szCs w:val="18"/>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73323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T:\firmwide\HouseStyle.dotx" TargetMode="External"/></Relationships>
</file>

<file path=word/theme/theme1.xml><?xml version="1.0" encoding="utf-8"?>
<a:theme xmlns:a="http://schemas.openxmlformats.org/drawingml/2006/main" name="LL HS">
  <a:themeElements>
    <a:clrScheme name="LL HS">
      <a:dk1>
        <a:srgbClr val="000000"/>
      </a:dk1>
      <a:lt1>
        <a:srgbClr val="FFFFFF"/>
      </a:lt1>
      <a:dk2>
        <a:srgbClr val="AF005F"/>
      </a:dk2>
      <a:lt2>
        <a:srgbClr val="969696"/>
      </a:lt2>
      <a:accent1>
        <a:srgbClr val="AF005F"/>
      </a:accent1>
      <a:accent2>
        <a:srgbClr val="BF337F"/>
      </a:accent2>
      <a:accent3>
        <a:srgbClr val="CC5C99"/>
      </a:accent3>
      <a:accent4>
        <a:srgbClr val="808080"/>
      </a:accent4>
      <a:accent5>
        <a:srgbClr val="969696"/>
      </a:accent5>
      <a:accent6>
        <a:srgbClr val="C3C3C3"/>
      </a:accent6>
      <a:hlink>
        <a:srgbClr val="D985B2"/>
      </a:hlink>
      <a:folHlink>
        <a:srgbClr val="ECC4DA"/>
      </a:folHlink>
    </a:clrScheme>
    <a:fontScheme name="LL HS">
      <a:majorFont>
        <a:latin typeface="Arial"/>
        <a:ea typeface=""/>
        <a:cs typeface="Arial"/>
      </a:majorFont>
      <a:minorFont>
        <a:latin typeface="Arial"/>
        <a:ea typeface=""/>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FC04737-2EE2-416C-B709-68EA3DBEE4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HouseStyle</Template>
  <TotalTime>152</TotalTime>
  <Pages>2</Pages>
  <Words>150</Words>
  <Characters>857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HouseStyle</vt:lpstr>
    </vt:vector>
  </TitlesOfParts>
  <Company/>
  <LinksUpToDate>false</LinksUpToDate>
  <CharactersWithSpaces>1005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HouseStyle</dc:title>
  <dc:creator>Any Authorised User</dc:creator>
  <cp:lastModifiedBy>Fangda</cp:lastModifiedBy>
  <cp:revision>69</cp:revision>
  <dcterms:created xsi:type="dcterms:W3CDTF">2022-12-15T04:14:00Z</dcterms:created>
  <dcterms:modified xsi:type="dcterms:W3CDTF">2023-09-04T09:57:00Z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te Version">
    <vt:lpwstr>R.160</vt:lpwstr>
  </property>
  <property fmtid="{D5CDD505-2E9C-101B-9397-08002B2CF9AE}" pid="3" name="CoverPage">
    <vt:lpwstr>No</vt:lpwstr>
  </property>
  <property fmtid="{D5CDD505-2E9C-101B-9397-08002B2CF9AE}" pid="4" name="Language">
    <vt:lpwstr>English (U.K.)</vt:lpwstr>
  </property>
  <property fmtid="{D5CDD505-2E9C-101B-9397-08002B2CF9AE}" pid="5" name="PaperSize">
    <vt:lpwstr>A4</vt:lpwstr>
  </property>
  <property fmtid="{D5CDD505-2E9C-101B-9397-08002B2CF9AE}" pid="6" name="Landscape">
    <vt:lpwstr/>
  </property>
  <property fmtid="{D5CDD505-2E9C-101B-9397-08002B2CF9AE}" pid="7" name="HouseStyle">
    <vt:lpwstr>2</vt:lpwstr>
  </property>
  <property fmtid="{D5CDD505-2E9C-101B-9397-08002B2CF9AE}" pid="8" name="HSChanged">
    <vt:lpwstr>No</vt:lpwstr>
  </property>
  <property fmtid="{D5CDD505-2E9C-101B-9397-08002B2CF9AE}" pid="9" name="HeadPara">
    <vt:i4>1</vt:i4>
  </property>
  <property fmtid="{D5CDD505-2E9C-101B-9397-08002B2CF9AE}" pid="10" name="TOCInsert">
    <vt:lpwstr>Yes</vt:lpwstr>
  </property>
  <property fmtid="{D5CDD505-2E9C-101B-9397-08002B2CF9AE}" pid="11" name="TOCString">
    <vt:lpwstr/>
  </property>
  <property fmtid="{D5CDD505-2E9C-101B-9397-08002B2CF9AE}" pid="12" name="TOCBold">
    <vt:lpwstr>Yes</vt:lpwstr>
  </property>
  <property fmtid="{D5CDD505-2E9C-101B-9397-08002B2CF9AE}" pid="13" name="Chinese">
    <vt:lpwstr>No</vt:lpwstr>
  </property>
  <property fmtid="{D5CDD505-2E9C-101B-9397-08002B2CF9AE}" pid="14" name="Lineleader">
    <vt:lpwstr>No</vt:lpwstr>
  </property>
  <property fmtid="{D5CDD505-2E9C-101B-9397-08002B2CF9AE}" pid="15" name="Document Number">
    <vt:lpwstr>A43994624</vt:lpwstr>
  </property>
  <property fmtid="{D5CDD505-2E9C-101B-9397-08002B2CF9AE}" pid="16" name="Version">
    <vt:lpwstr>1.0</vt:lpwstr>
  </property>
  <property fmtid="{D5CDD505-2E9C-101B-9397-08002B2CF9AE}" pid="17" name="Last Modified">
    <vt:lpwstr>12 Mar 2021</vt:lpwstr>
  </property>
  <property fmtid="{D5CDD505-2E9C-101B-9397-08002B2CF9AE}" pid="18" name="Mode">
    <vt:lpwstr>SendAs</vt:lpwstr>
  </property>
  <property fmtid="{D5CDD505-2E9C-101B-9397-08002B2CF9AE}" pid="19" name="DEDocumentLocation">
    <vt:lpwstr>C:\Users\apeng\AppData\Local\Linklaters\DocExplorer\Attachments\A43994624 v1.0 Project Hancock_Simple Case Publicity Form_ENG.docx</vt:lpwstr>
  </property>
  <property fmtid="{D5CDD505-2E9C-101B-9397-08002B2CF9AE}" pid="20" name="Client Code">
    <vt:lpwstr>10364962</vt:lpwstr>
  </property>
  <property fmtid="{D5CDD505-2E9C-101B-9397-08002B2CF9AE}" pid="21" name="Matter Number">
    <vt:lpwstr>L-297802</vt:lpwstr>
  </property>
  <property fmtid="{D5CDD505-2E9C-101B-9397-08002B2CF9AE}" pid="22" name="ObjectID">
    <vt:lpwstr>09001dc89582df20</vt:lpwstr>
  </property>
  <property fmtid="{D5CDD505-2E9C-101B-9397-08002B2CF9AE}" pid="23" name="_MarkAsFinal">
    <vt:bool>false</vt:bool>
  </property>
</Properties>
</file>