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SA"/>
              </w:rPr>
              <w:t>LEOCH BATTERY COMPANY LIMITED收购广东汤浅蓄电池有限公司股权案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2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</w:pPr>
          </w:p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 w:cs="Times New Roman" w:eastAsiaTheme="minorEastAsia"/>
                <w:b w:val="0"/>
                <w:bCs/>
                <w:kern w:val="2"/>
                <w:sz w:val="22"/>
                <w:szCs w:val="22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  <w:t>LEOCH BATTERY COMPANY LIMITED（“LBC”）与GS YUASA INTERNATIONAL LIMITED（“GSY”）签署协议。LBC收购广东汤浅蓄电池有限公司（“广东汤浅”）70%股份。广东汤浅主要从事汽车启动启停铅蓄电池生产与销售业务。交易前，GSY全资持有并单独控制广东汤浅。交易后，LBC与GSY将分别持有广东汤浅70%和30%的股份，LBC与GSY共同控制广东汤浅。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-SA"/>
              </w:rPr>
              <w:t>1. LBC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LBC于2007年成立于中国香港，为香港交易所上市公司，主要业务为蓄电池、锂电池的研发、生产及销售业务等。</w:t>
            </w:r>
          </w:p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LBC最终控制人为中国国籍的自然人，主要业务为蓄电池、锂电池的研发、生产及销售等。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8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2. GSY 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bCs/>
                <w:kern w:val="2"/>
                <w:sz w:val="22"/>
                <w:szCs w:val="22"/>
                <w:lang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kern w:val="2"/>
                <w:sz w:val="22"/>
                <w:szCs w:val="22"/>
                <w:lang w:eastAsia="zh-CN" w:bidi="ar-SA"/>
              </w:rPr>
              <w:t>GYS于2004年成立于日本，其主要业务为汽车电池、工业电池等电气设备的制造和销售。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kern w:val="2"/>
                <w:sz w:val="22"/>
                <w:szCs w:val="22"/>
                <w:lang w:eastAsia="zh-CN" w:bidi="ar-SA"/>
              </w:rPr>
              <w:t>GSY无最终控制人。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/>
                <w:bCs w:val="0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2"/>
                <w:szCs w:val="22"/>
                <w:lang w:eastAsia="zh-CN"/>
              </w:rPr>
              <w:t>横向重叠：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2023年中国境内汽车启动启停铅蓄电池市场：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LBC：10-15%，GSY：5-10%，双方合计：10-15%</w:t>
            </w: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0FCA58AB"/>
    <w:rsid w:val="10C02711"/>
    <w:rsid w:val="11D03D09"/>
    <w:rsid w:val="12ED74AA"/>
    <w:rsid w:val="130B6D76"/>
    <w:rsid w:val="13236AF1"/>
    <w:rsid w:val="13D6674E"/>
    <w:rsid w:val="150C1E94"/>
    <w:rsid w:val="15D94F21"/>
    <w:rsid w:val="15E47716"/>
    <w:rsid w:val="1680064E"/>
    <w:rsid w:val="170576D4"/>
    <w:rsid w:val="17436509"/>
    <w:rsid w:val="1A9B628C"/>
    <w:rsid w:val="1AA11230"/>
    <w:rsid w:val="1B2D6269"/>
    <w:rsid w:val="1BF9394B"/>
    <w:rsid w:val="1BF9AB71"/>
    <w:rsid w:val="1C361957"/>
    <w:rsid w:val="1DA24124"/>
    <w:rsid w:val="1DFE30C6"/>
    <w:rsid w:val="1F2073B8"/>
    <w:rsid w:val="1FC81833"/>
    <w:rsid w:val="20C2797E"/>
    <w:rsid w:val="215B059A"/>
    <w:rsid w:val="22151D28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390907"/>
    <w:rsid w:val="34527864"/>
    <w:rsid w:val="356065C1"/>
    <w:rsid w:val="35741F7B"/>
    <w:rsid w:val="35927D49"/>
    <w:rsid w:val="36647739"/>
    <w:rsid w:val="36722108"/>
    <w:rsid w:val="36FB1B21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4F569B"/>
    <w:rsid w:val="65AC0421"/>
    <w:rsid w:val="67090219"/>
    <w:rsid w:val="6754015D"/>
    <w:rsid w:val="67885F66"/>
    <w:rsid w:val="67D469E8"/>
    <w:rsid w:val="685D233B"/>
    <w:rsid w:val="69C0748D"/>
    <w:rsid w:val="6A7D30C3"/>
    <w:rsid w:val="6ABB6FCD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4FA9F2D"/>
    <w:rsid w:val="755F49C7"/>
    <w:rsid w:val="767FE0B3"/>
    <w:rsid w:val="76AFBFF1"/>
    <w:rsid w:val="76CA40F3"/>
    <w:rsid w:val="77527FDF"/>
    <w:rsid w:val="77AFF4F6"/>
    <w:rsid w:val="77FF6A8C"/>
    <w:rsid w:val="77FFCFC3"/>
    <w:rsid w:val="78410251"/>
    <w:rsid w:val="7926046D"/>
    <w:rsid w:val="793FB7A1"/>
    <w:rsid w:val="7A66B182"/>
    <w:rsid w:val="7A9C06E1"/>
    <w:rsid w:val="7AB91678"/>
    <w:rsid w:val="7B8F578C"/>
    <w:rsid w:val="7B9A66EF"/>
    <w:rsid w:val="7BE411F0"/>
    <w:rsid w:val="7BFFD823"/>
    <w:rsid w:val="7C7918BC"/>
    <w:rsid w:val="7CFB1A87"/>
    <w:rsid w:val="7DCE664D"/>
    <w:rsid w:val="7DE90022"/>
    <w:rsid w:val="7EE72273"/>
    <w:rsid w:val="7EF7CDD2"/>
    <w:rsid w:val="7F7BEB9D"/>
    <w:rsid w:val="7FBF2495"/>
    <w:rsid w:val="7FDCAB43"/>
    <w:rsid w:val="7FE15510"/>
    <w:rsid w:val="7FE91E78"/>
    <w:rsid w:val="7FF500C7"/>
    <w:rsid w:val="7FFDE69B"/>
    <w:rsid w:val="87FFA3F4"/>
    <w:rsid w:val="9CBD0B1A"/>
    <w:rsid w:val="A7F9C1DE"/>
    <w:rsid w:val="A9AD231D"/>
    <w:rsid w:val="ADFAC79E"/>
    <w:rsid w:val="AE7E1E17"/>
    <w:rsid w:val="B593FB7D"/>
    <w:rsid w:val="B9B92832"/>
    <w:rsid w:val="BCB7048F"/>
    <w:rsid w:val="BCF89F06"/>
    <w:rsid w:val="BEAF73DD"/>
    <w:rsid w:val="BF8E36EE"/>
    <w:rsid w:val="BFDFB85E"/>
    <w:rsid w:val="BFF739EC"/>
    <w:rsid w:val="C3EFFF6C"/>
    <w:rsid w:val="C3F5BA26"/>
    <w:rsid w:val="D5DB8D8A"/>
    <w:rsid w:val="DDEFBA43"/>
    <w:rsid w:val="DEAFB90F"/>
    <w:rsid w:val="DF21B821"/>
    <w:rsid w:val="DFD76A11"/>
    <w:rsid w:val="E7FFE685"/>
    <w:rsid w:val="E9F71F09"/>
    <w:rsid w:val="EAFD8D58"/>
    <w:rsid w:val="EB6C770B"/>
    <w:rsid w:val="EBCD181E"/>
    <w:rsid w:val="EFFFDD70"/>
    <w:rsid w:val="F1B778F1"/>
    <w:rsid w:val="F3FF743F"/>
    <w:rsid w:val="F4FF55F7"/>
    <w:rsid w:val="F7EFF966"/>
    <w:rsid w:val="F7FD911C"/>
    <w:rsid w:val="F9DF2CA6"/>
    <w:rsid w:val="FB3326CC"/>
    <w:rsid w:val="FBCE4D19"/>
    <w:rsid w:val="FBFE1D07"/>
    <w:rsid w:val="FDBF10AA"/>
    <w:rsid w:val="FE5FA0A2"/>
    <w:rsid w:val="FEAEC70B"/>
    <w:rsid w:val="FF57FBD6"/>
    <w:rsid w:val="FFB70466"/>
    <w:rsid w:val="FFBC3961"/>
    <w:rsid w:val="FFCF003E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4</Pages>
  <Words>1476</Words>
  <Characters>1911</Characters>
  <Lines>1</Lines>
  <Paragraphs>1</Paragraphs>
  <TotalTime>18</TotalTime>
  <ScaleCrop>false</ScaleCrop>
  <LinksUpToDate>false</LinksUpToDate>
  <CharactersWithSpaces>2072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2023-02-27T01:34:00Z</dcterms:created>
  <dc:creator>张斌（反垄断处）</dc:creator>
  <cp:lastModifiedBy>scj</cp:lastModifiedBy>
  <cp:lastPrinted>2024-08-01T09:27:00Z</cp:lastPrinted>
  <dcterms:modified xsi:type="dcterms:W3CDTF">2024-10-17T16:21:32Z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0172ACEF9F304E0F957CAD89ED6831BB</vt:lpwstr>
  </property>
</Properties>
</file>