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20"/>
        <w:ind w:firstLine="440" w:firstLineChars="200"/>
        <w:jc w:val="both"/>
        <w:rPr>
          <w:rFonts w:ascii="Times New Roman" w:hAnsi="Times New Roman" w:cs="Times New Roman"/>
          <w:szCs w:val="22"/>
        </w:rPr>
      </w:pPr>
    </w:p>
    <w:p>
      <w:pPr>
        <w:spacing w:line="440" w:lineRule="exact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黑体" w:cs="Times New Roman"/>
          <w:sz w:val="30"/>
          <w:szCs w:val="30"/>
        </w:rPr>
        <w:t>经营者集中简易案件公示表</w:t>
      </w:r>
    </w:p>
    <w:p>
      <w:pPr>
        <w:jc w:val="center"/>
        <w:rPr>
          <w:rFonts w:ascii="Times New Roman" w:hAnsi="Times New Roman" w:cs="Times New Roman"/>
          <w:szCs w:val="22"/>
        </w:rPr>
      </w:pP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2076"/>
        <w:gridCol w:w="5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案件名称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合创汽车科技有限公司收购广汽乘用车（杭州）有限公司股权案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交易概况</w:t>
            </w:r>
          </w:p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（限200字内）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通过本次交易，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合创汽车科技有限公司（“合创汽车”）拟收购广汽乘用车（杭州）有限公司（“广乘杭州”）4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9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%股权（“本次交易”）。本次交易完成前，广乘杭州由广汽乘用车有限公司（“广汽乘用车”）1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00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%持有和单独控制；本次交易后，广乘杭州将由合创汽车和广汽乘用车共同控制。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033" w:type="pct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参与集中的</w:t>
            </w:r>
          </w:p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经营者简介</w:t>
            </w:r>
          </w:p>
        </w:tc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合创汽车</w:t>
            </w:r>
          </w:p>
        </w:tc>
        <w:tc>
          <w:tcPr>
            <w:tcW w:w="2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合创汽车主要从事新能源汽车的研发、销售和服务等业务。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广汽乘用车</w:t>
            </w:r>
          </w:p>
        </w:tc>
        <w:tc>
          <w:tcPr>
            <w:tcW w:w="28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720"/>
              </w:tabs>
              <w:spacing w:before="120" w:after="120"/>
              <w:jc w:val="both"/>
              <w:rPr>
                <w:rFonts w:hint="eastAsia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广汽乘用车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主要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从事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eastAsia="zh-CN"/>
              </w:rPr>
              <w:t>生产销售整车、发动机、零部件、汽车用品以及进行汽车工程技术的研究和开发业务。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033" w:type="pct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033" w:type="pct"/>
            <w:vMerge w:val="continue"/>
            <w:vAlign w:val="center"/>
          </w:tcPr>
          <w:p>
            <w:pPr>
              <w:spacing w:before="120" w:after="120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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备注</w:t>
            </w:r>
          </w:p>
        </w:tc>
        <w:tc>
          <w:tcPr>
            <w:tcW w:w="39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相关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商品/服务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市场：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纯电动乘用车市场</w:t>
            </w:r>
          </w:p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相关地域市场：中国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境内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市场</w:t>
            </w:r>
          </w:p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市场份额：</w:t>
            </w:r>
          </w:p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合创汽车：【0-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】%</w:t>
            </w:r>
          </w:p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广汽乘用车：【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10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】%</w:t>
            </w:r>
          </w:p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集中方合计：【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10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</w:rPr>
              <w:t>】%</w:t>
            </w:r>
          </w:p>
          <w:p>
            <w:pPr>
              <w:widowControl w:val="0"/>
              <w:spacing w:before="120" w:after="120"/>
              <w:jc w:val="both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</w:tr>
    </w:tbl>
    <w:p>
      <w:pPr>
        <w:pStyle w:val="3"/>
        <w:spacing w:before="12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F52AB"/>
    <w:multiLevelType w:val="multilevel"/>
    <w:tmpl w:val="099F52AB"/>
    <w:lvl w:ilvl="0" w:tentative="0">
      <w:start w:val="1"/>
      <w:numFmt w:val="none"/>
      <w:pStyle w:val="59"/>
      <w:suff w:val="nothing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60"/>
      <w:lvlText w:val="%1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61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2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63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64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lvlText w:val="(%7)"/>
      <w:lvlJc w:val="left"/>
      <w:pPr>
        <w:tabs>
          <w:tab w:val="left" w:pos="3544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21BE28D7"/>
    <w:multiLevelType w:val="multilevel"/>
    <w:tmpl w:val="21BE28D7"/>
    <w:lvl w:ilvl="0" w:tentative="0">
      <w:start w:val="1"/>
      <w:numFmt w:val="upperLetter"/>
      <w:pStyle w:val="58"/>
      <w:lvlText w:val="%1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40622118"/>
    <w:multiLevelType w:val="multilevel"/>
    <w:tmpl w:val="40622118"/>
    <w:lvl w:ilvl="0" w:tentative="0">
      <w:start w:val="1"/>
      <w:numFmt w:val="decimal"/>
      <w:pStyle w:val="11"/>
      <w:lvlText w:val="%1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Restart w:val="0"/>
      <w:pStyle w:val="10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Restart w:val="0"/>
      <w:pStyle w:val="12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Restart w:val="0"/>
      <w:pStyle w:val="13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>
    <w:nsid w:val="48FC3910"/>
    <w:multiLevelType w:val="multilevel"/>
    <w:tmpl w:val="48FC3910"/>
    <w:lvl w:ilvl="0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4"/>
      <w:lvlText w:val="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5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7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8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pStyle w:val="9"/>
      <w:lvlText w:val="(%7)"/>
      <w:lvlJc w:val="left"/>
      <w:pPr>
        <w:tabs>
          <w:tab w:val="left" w:pos="2835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>
    <w:nsid w:val="517C537A"/>
    <w:multiLevelType w:val="multilevel"/>
    <w:tmpl w:val="517C537A"/>
    <w:lvl w:ilvl="0" w:tentative="0">
      <w:start w:val="1"/>
      <w:numFmt w:val="none"/>
      <w:pStyle w:val="54"/>
      <w:suff w:val="nothing"/>
      <w:lvlText w:val=""/>
      <w:lvlJc w:val="left"/>
      <w:pPr>
        <w:ind w:left="709" w:firstLine="0"/>
      </w:pPr>
      <w:rPr>
        <w:rFonts w:hint="default"/>
      </w:rPr>
    </w:lvl>
    <w:lvl w:ilvl="1" w:tentative="0">
      <w:start w:val="1"/>
      <w:numFmt w:val="lowerLetter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2AD"/>
    <w:rsid w:val="00086CBA"/>
    <w:rsid w:val="0016296F"/>
    <w:rsid w:val="001F5E7D"/>
    <w:rsid w:val="003F7F26"/>
    <w:rsid w:val="006E12AD"/>
    <w:rsid w:val="008335EF"/>
    <w:rsid w:val="00A86DAE"/>
    <w:rsid w:val="00AE475C"/>
    <w:rsid w:val="00E7726E"/>
    <w:rsid w:val="38CE71B4"/>
    <w:rsid w:val="61D90EEA"/>
    <w:rsid w:val="624A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11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7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7" w:semiHidden="0" w:name="List Number 2"/>
    <w:lsdException w:qFormat="1" w:unhideWhenUsed="0" w:uiPriority="7" w:semiHidden="0" w:name="List Number 3"/>
    <w:lsdException w:qFormat="1" w:unhideWhenUsed="0" w:uiPriority="7" w:semiHidden="0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6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11"/>
    <w:pPr>
      <w:spacing w:after="0" w:line="240" w:lineRule="auto"/>
    </w:pPr>
    <w:rPr>
      <w:rFonts w:eastAsia="宋体" w:asciiTheme="minorHAnsi" w:hAnsiTheme="minorHAnsi" w:cstheme="minorBidi"/>
      <w:sz w:val="22"/>
      <w:szCs w:val="28"/>
      <w:lang w:val="en-GB" w:eastAsia="zh-CN" w:bidi="ar-SA"/>
    </w:rPr>
  </w:style>
  <w:style w:type="paragraph" w:styleId="2">
    <w:name w:val="heading 1"/>
    <w:basedOn w:val="1"/>
    <w:next w:val="3"/>
    <w:link w:val="67"/>
    <w:qFormat/>
    <w:uiPriority w:val="0"/>
    <w:pPr>
      <w:keepNext/>
      <w:numPr>
        <w:ilvl w:val="0"/>
        <w:numId w:val="1"/>
      </w:numPr>
      <w:spacing w:after="180" w:line="260" w:lineRule="atLeast"/>
      <w:outlineLvl w:val="0"/>
    </w:pPr>
    <w:rPr>
      <w:rFonts w:asciiTheme="majorHAnsi" w:hAnsiTheme="majorHAnsi" w:eastAsiaTheme="majorEastAsia" w:cstheme="majorHAnsi"/>
      <w:b/>
      <w:bCs/>
    </w:rPr>
  </w:style>
  <w:style w:type="paragraph" w:styleId="4">
    <w:name w:val="heading 2"/>
    <w:basedOn w:val="1"/>
    <w:next w:val="3"/>
    <w:link w:val="68"/>
    <w:qFormat/>
    <w:uiPriority w:val="0"/>
    <w:pPr>
      <w:keepNext/>
      <w:numPr>
        <w:ilvl w:val="1"/>
        <w:numId w:val="1"/>
      </w:numPr>
      <w:spacing w:after="180" w:line="260" w:lineRule="atLeast"/>
      <w:outlineLvl w:val="1"/>
    </w:pPr>
    <w:rPr>
      <w:rFonts w:asciiTheme="majorHAnsi" w:hAnsiTheme="majorHAnsi" w:eastAsiaTheme="majorEastAsia" w:cstheme="majorHAnsi"/>
      <w:b/>
      <w:bCs/>
    </w:rPr>
  </w:style>
  <w:style w:type="paragraph" w:styleId="5">
    <w:name w:val="heading 3"/>
    <w:basedOn w:val="1"/>
    <w:next w:val="1"/>
    <w:link w:val="69"/>
    <w:qFormat/>
    <w:uiPriority w:val="0"/>
    <w:pPr>
      <w:numPr>
        <w:ilvl w:val="2"/>
        <w:numId w:val="1"/>
      </w:numPr>
      <w:spacing w:after="180" w:line="260" w:lineRule="atLeast"/>
      <w:outlineLvl w:val="2"/>
    </w:pPr>
  </w:style>
  <w:style w:type="paragraph" w:styleId="6">
    <w:name w:val="heading 4"/>
    <w:basedOn w:val="1"/>
    <w:next w:val="1"/>
    <w:link w:val="70"/>
    <w:qFormat/>
    <w:uiPriority w:val="0"/>
    <w:pPr>
      <w:numPr>
        <w:ilvl w:val="3"/>
        <w:numId w:val="1"/>
      </w:numPr>
      <w:spacing w:after="180" w:line="260" w:lineRule="atLeast"/>
      <w:outlineLvl w:val="3"/>
    </w:pPr>
  </w:style>
  <w:style w:type="paragraph" w:styleId="7">
    <w:name w:val="heading 5"/>
    <w:basedOn w:val="1"/>
    <w:next w:val="1"/>
    <w:link w:val="71"/>
    <w:qFormat/>
    <w:uiPriority w:val="0"/>
    <w:pPr>
      <w:numPr>
        <w:ilvl w:val="4"/>
        <w:numId w:val="1"/>
      </w:numPr>
      <w:spacing w:after="180" w:line="260" w:lineRule="atLeast"/>
      <w:outlineLvl w:val="4"/>
    </w:pPr>
  </w:style>
  <w:style w:type="paragraph" w:styleId="8">
    <w:name w:val="heading 6"/>
    <w:basedOn w:val="1"/>
    <w:next w:val="1"/>
    <w:link w:val="72"/>
    <w:qFormat/>
    <w:uiPriority w:val="0"/>
    <w:pPr>
      <w:numPr>
        <w:ilvl w:val="5"/>
        <w:numId w:val="1"/>
      </w:numPr>
      <w:spacing w:after="180" w:line="260" w:lineRule="atLeast"/>
      <w:outlineLvl w:val="5"/>
    </w:pPr>
  </w:style>
  <w:style w:type="paragraph" w:styleId="9">
    <w:name w:val="heading 7"/>
    <w:basedOn w:val="1"/>
    <w:next w:val="1"/>
    <w:link w:val="73"/>
    <w:qFormat/>
    <w:uiPriority w:val="0"/>
    <w:pPr>
      <w:numPr>
        <w:ilvl w:val="6"/>
        <w:numId w:val="1"/>
      </w:numPr>
      <w:spacing w:after="180" w:line="260" w:lineRule="atLeast"/>
      <w:outlineLvl w:val="6"/>
    </w:p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49"/>
    <w:unhideWhenUsed/>
    <w:qFormat/>
    <w:uiPriority w:val="0"/>
    <w:pPr>
      <w:spacing w:after="120"/>
    </w:pPr>
  </w:style>
  <w:style w:type="paragraph" w:styleId="10">
    <w:name w:val="List Number 2"/>
    <w:basedOn w:val="1"/>
    <w:qFormat/>
    <w:uiPriority w:val="7"/>
    <w:pPr>
      <w:numPr>
        <w:ilvl w:val="1"/>
        <w:numId w:val="2"/>
      </w:numPr>
      <w:spacing w:after="180" w:line="260" w:lineRule="atLeast"/>
    </w:pPr>
  </w:style>
  <w:style w:type="paragraph" w:styleId="11">
    <w:name w:val="List Number"/>
    <w:basedOn w:val="1"/>
    <w:qFormat/>
    <w:uiPriority w:val="7"/>
    <w:pPr>
      <w:numPr>
        <w:ilvl w:val="0"/>
        <w:numId w:val="2"/>
      </w:numPr>
      <w:spacing w:after="180" w:line="260" w:lineRule="atLeast"/>
    </w:pPr>
  </w:style>
  <w:style w:type="paragraph" w:styleId="12">
    <w:name w:val="List Number 3"/>
    <w:basedOn w:val="1"/>
    <w:qFormat/>
    <w:uiPriority w:val="7"/>
    <w:pPr>
      <w:numPr>
        <w:ilvl w:val="2"/>
        <w:numId w:val="2"/>
      </w:numPr>
      <w:spacing w:after="180" w:line="260" w:lineRule="atLeast"/>
    </w:pPr>
  </w:style>
  <w:style w:type="paragraph" w:styleId="13">
    <w:name w:val="List Number 4"/>
    <w:basedOn w:val="1"/>
    <w:qFormat/>
    <w:uiPriority w:val="7"/>
    <w:pPr>
      <w:numPr>
        <w:ilvl w:val="3"/>
        <w:numId w:val="2"/>
      </w:numPr>
      <w:spacing w:after="180" w:line="260" w:lineRule="atLeast"/>
    </w:pPr>
  </w:style>
  <w:style w:type="paragraph" w:styleId="14">
    <w:name w:val="footer"/>
    <w:basedOn w:val="1"/>
    <w:link w:val="40"/>
    <w:qFormat/>
    <w:uiPriority w:val="99"/>
    <w:pPr>
      <w:tabs>
        <w:tab w:val="right" w:pos="9350"/>
      </w:tabs>
      <w:spacing w:line="200" w:lineRule="atLeast"/>
    </w:pPr>
    <w:rPr>
      <w:rFonts w:asciiTheme="majorHAnsi" w:hAnsiTheme="majorHAnsi" w:eastAsiaTheme="majorEastAsia" w:cstheme="majorHAnsi"/>
      <w:sz w:val="16"/>
    </w:rPr>
  </w:style>
  <w:style w:type="character" w:styleId="17">
    <w:name w:val="page number"/>
    <w:basedOn w:val="16"/>
    <w:semiHidden/>
    <w:qFormat/>
    <w:uiPriority w:val="99"/>
    <w:rPr>
      <w:szCs w:val="16"/>
    </w:rPr>
  </w:style>
  <w:style w:type="character" w:styleId="18">
    <w:name w:val="FollowedHyperlink"/>
    <w:basedOn w:val="16"/>
    <w:unhideWhenUsed/>
    <w:qFormat/>
    <w:uiPriority w:val="0"/>
    <w:rPr>
      <w:color w:val="800080"/>
      <w:u w:val="single"/>
    </w:rPr>
  </w:style>
  <w:style w:type="character" w:styleId="19">
    <w:name w:val="Hyperlink"/>
    <w:semiHidden/>
    <w:qFormat/>
    <w:uiPriority w:val="6"/>
    <w:rPr>
      <w:color w:val="0000FF"/>
      <w:u w:val="single"/>
    </w:rPr>
  </w:style>
  <w:style w:type="paragraph" w:customStyle="1" w:styleId="20">
    <w:name w:val="Bullet 1"/>
    <w:basedOn w:val="1"/>
    <w:qFormat/>
    <w:uiPriority w:val="8"/>
    <w:pPr>
      <w:spacing w:after="180" w:line="260" w:lineRule="atLeast"/>
    </w:pPr>
  </w:style>
  <w:style w:type="paragraph" w:customStyle="1" w:styleId="21">
    <w:name w:val="Bullet 2"/>
    <w:basedOn w:val="1"/>
    <w:qFormat/>
    <w:uiPriority w:val="8"/>
    <w:pPr>
      <w:spacing w:line="260" w:lineRule="atLeast"/>
    </w:pPr>
  </w:style>
  <w:style w:type="paragraph" w:customStyle="1" w:styleId="22">
    <w:name w:val="BMK Address Info"/>
    <w:link w:val="23"/>
    <w:semiHidden/>
    <w:qFormat/>
    <w:uiPriority w:val="0"/>
    <w:pPr>
      <w:spacing w:after="0" w:line="240" w:lineRule="auto"/>
    </w:pPr>
    <w:rPr>
      <w:rFonts w:ascii="Arial" w:hAnsi="Arial" w:eastAsia="PMingLiU" w:cstheme="minorBidi"/>
      <w:sz w:val="16"/>
      <w:szCs w:val="22"/>
      <w:lang w:val="en-AU" w:eastAsia="zh-CN" w:bidi="ar-SA"/>
    </w:rPr>
  </w:style>
  <w:style w:type="character" w:customStyle="1" w:styleId="23">
    <w:name w:val="BMK Address Info Char"/>
    <w:link w:val="22"/>
    <w:semiHidden/>
    <w:qFormat/>
    <w:uiPriority w:val="0"/>
    <w:rPr>
      <w:rFonts w:ascii="Arial" w:hAnsi="Arial" w:eastAsia="PMingLiU"/>
      <w:sz w:val="16"/>
      <w:lang w:val="en-AU"/>
    </w:rPr>
  </w:style>
  <w:style w:type="paragraph" w:customStyle="1" w:styleId="24">
    <w:name w:val="BMK Address1"/>
    <w:basedOn w:val="1"/>
    <w:semiHidden/>
    <w:qFormat/>
    <w:uiPriority w:val="0"/>
    <w:pPr>
      <w:spacing w:line="260" w:lineRule="atLeast"/>
    </w:pPr>
  </w:style>
  <w:style w:type="paragraph" w:customStyle="1" w:styleId="25">
    <w:name w:val="BMK Attention"/>
    <w:basedOn w:val="1"/>
    <w:semiHidden/>
    <w:qFormat/>
    <w:uiPriority w:val="0"/>
    <w:pPr>
      <w:spacing w:line="260" w:lineRule="atLeast"/>
    </w:pPr>
  </w:style>
  <w:style w:type="paragraph" w:customStyle="1" w:styleId="26">
    <w:name w:val="BMK Cities"/>
    <w:semiHidden/>
    <w:qFormat/>
    <w:uiPriority w:val="0"/>
    <w:pPr>
      <w:spacing w:after="0" w:line="240" w:lineRule="auto"/>
    </w:pPr>
    <w:rPr>
      <w:rFonts w:ascii="Arial" w:hAnsi="Arial" w:eastAsia="PMingLiU" w:cstheme="minorBidi"/>
      <w:spacing w:val="2"/>
      <w:sz w:val="11"/>
      <w:szCs w:val="11"/>
      <w:lang w:val="en-AU" w:eastAsia="zh-CN" w:bidi="ar-SA"/>
    </w:rPr>
  </w:style>
  <w:style w:type="paragraph" w:customStyle="1" w:styleId="27">
    <w:name w:val="BMK Cities Space"/>
    <w:basedOn w:val="26"/>
    <w:semiHidden/>
    <w:qFormat/>
    <w:uiPriority w:val="0"/>
  </w:style>
  <w:style w:type="paragraph" w:customStyle="1" w:styleId="28">
    <w:name w:val="BMK Delivery Phrase"/>
    <w:basedOn w:val="22"/>
    <w:semiHidden/>
    <w:qFormat/>
    <w:uiPriority w:val="0"/>
    <w:pPr>
      <w:framePr w:w="2943" w:h="1734" w:hRule="exact" w:wrap="around" w:vAnchor="text" w:hAnchor="page" w:x="8533" w:y="208"/>
    </w:pPr>
    <w:rPr>
      <w:b/>
    </w:rPr>
  </w:style>
  <w:style w:type="paragraph" w:customStyle="1" w:styleId="29">
    <w:name w:val="BMK Document Name"/>
    <w:basedOn w:val="1"/>
    <w:next w:val="1"/>
    <w:semiHidden/>
    <w:qFormat/>
    <w:uiPriority w:val="0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sz w:val="18"/>
    </w:rPr>
  </w:style>
  <w:style w:type="paragraph" w:customStyle="1" w:styleId="30">
    <w:name w:val="BMK Document Name HK"/>
    <w:basedOn w:val="1"/>
    <w:next w:val="1"/>
    <w:semiHidden/>
    <w:qFormat/>
    <w:uiPriority w:val="0"/>
    <w:pPr>
      <w:spacing w:line="200" w:lineRule="atLeast"/>
    </w:pPr>
    <w:rPr>
      <w:rFonts w:ascii="Arial Black" w:hAnsi="Arial Black" w:eastAsiaTheme="majorEastAsia" w:cstheme="majorHAnsi"/>
      <w:b/>
      <w:sz w:val="18"/>
      <w:szCs w:val="32"/>
    </w:rPr>
  </w:style>
  <w:style w:type="paragraph" w:customStyle="1" w:styleId="31">
    <w:name w:val="BMK Legal Notice Phrase"/>
    <w:basedOn w:val="1"/>
    <w:semiHidden/>
    <w:qFormat/>
    <w:uiPriority w:val="0"/>
    <w:pPr>
      <w:spacing w:before="260" w:after="180" w:line="260" w:lineRule="atLeast"/>
    </w:pPr>
    <w:rPr>
      <w:rFonts w:asciiTheme="majorHAnsi" w:hAnsiTheme="majorHAnsi" w:eastAsiaTheme="majorEastAsia" w:cstheme="majorHAnsi"/>
      <w:b/>
      <w:caps/>
    </w:rPr>
  </w:style>
  <w:style w:type="paragraph" w:customStyle="1" w:styleId="32">
    <w:name w:val="BMK LetterCaption"/>
    <w:basedOn w:val="31"/>
    <w:next w:val="1"/>
    <w:semiHidden/>
    <w:qFormat/>
    <w:uiPriority w:val="0"/>
    <w:pPr>
      <w:spacing w:before="0"/>
    </w:pPr>
  </w:style>
  <w:style w:type="paragraph" w:customStyle="1" w:styleId="33">
    <w:name w:val="BMK Member Firm Name"/>
    <w:basedOn w:val="22"/>
    <w:next w:val="22"/>
    <w:link w:val="34"/>
    <w:semiHidden/>
    <w:qFormat/>
    <w:uiPriority w:val="0"/>
    <w:rPr>
      <w:b/>
      <w:bCs/>
    </w:rPr>
  </w:style>
  <w:style w:type="character" w:customStyle="1" w:styleId="34">
    <w:name w:val="BMK Member Firm Name Char"/>
    <w:link w:val="33"/>
    <w:semiHidden/>
    <w:qFormat/>
    <w:uiPriority w:val="0"/>
    <w:rPr>
      <w:rFonts w:ascii="Arial" w:hAnsi="Arial" w:eastAsia="PMingLiU"/>
      <w:b/>
      <w:bCs/>
      <w:sz w:val="16"/>
      <w:lang w:val="en-AU"/>
    </w:rPr>
  </w:style>
  <w:style w:type="paragraph" w:customStyle="1" w:styleId="35">
    <w:name w:val="BMK Multi Office"/>
    <w:basedOn w:val="1"/>
    <w:next w:val="1"/>
    <w:semiHidden/>
    <w:qFormat/>
    <w:uiPriority w:val="0"/>
    <w:rPr>
      <w:rFonts w:ascii="Arial Black" w:hAnsi="Arial Black" w:eastAsia="PMingLiU"/>
      <w:spacing w:val="2"/>
      <w:sz w:val="11"/>
      <w:szCs w:val="24"/>
    </w:rPr>
  </w:style>
  <w:style w:type="paragraph" w:customStyle="1" w:styleId="36">
    <w:name w:val="BMK Multi Office Address"/>
    <w:basedOn w:val="26"/>
    <w:semiHidden/>
    <w:qFormat/>
    <w:uiPriority w:val="0"/>
  </w:style>
  <w:style w:type="paragraph" w:customStyle="1" w:styleId="37">
    <w:name w:val="BMK Partner List"/>
    <w:basedOn w:val="26"/>
    <w:semiHidden/>
    <w:qFormat/>
    <w:uiPriority w:val="0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38">
    <w:name w:val="BMK Privacy Text"/>
    <w:basedOn w:val="14"/>
    <w:link w:val="39"/>
    <w:semiHidden/>
    <w:qFormat/>
    <w:uiPriority w:val="0"/>
    <w:rPr>
      <w:szCs w:val="22"/>
    </w:rPr>
  </w:style>
  <w:style w:type="character" w:customStyle="1" w:styleId="39">
    <w:name w:val="BMK Privacy Text Char"/>
    <w:link w:val="38"/>
    <w:semiHidden/>
    <w:qFormat/>
    <w:uiPriority w:val="0"/>
    <w:rPr>
      <w:rFonts w:asciiTheme="majorHAnsi" w:hAnsiTheme="majorHAnsi" w:eastAsiaTheme="majorEastAsia" w:cstheme="majorHAnsi"/>
      <w:sz w:val="16"/>
      <w:lang w:val="en-AU"/>
    </w:rPr>
  </w:style>
  <w:style w:type="character" w:customStyle="1" w:styleId="40">
    <w:name w:val="Footer Char"/>
    <w:link w:val="14"/>
    <w:qFormat/>
    <w:uiPriority w:val="99"/>
    <w:rPr>
      <w:rFonts w:asciiTheme="majorHAnsi" w:hAnsiTheme="majorHAnsi" w:eastAsiaTheme="majorEastAsia" w:cstheme="majorHAnsi"/>
      <w:sz w:val="16"/>
      <w:lang w:val="en-AU"/>
    </w:rPr>
  </w:style>
  <w:style w:type="paragraph" w:customStyle="1" w:styleId="41">
    <w:name w:val="BMK Privacy Title"/>
    <w:basedOn w:val="1"/>
    <w:semiHidden/>
    <w:qFormat/>
    <w:uiPriority w:val="0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42">
    <w:name w:val="BMK Qualifier"/>
    <w:semiHidden/>
    <w:qFormat/>
    <w:uiPriority w:val="0"/>
    <w:pPr>
      <w:spacing w:after="200" w:line="170" w:lineRule="atLeast"/>
    </w:pPr>
    <w:rPr>
      <w:rFonts w:eastAsia="PMingLiU" w:asciiTheme="majorHAnsi" w:hAnsiTheme="majorHAnsi" w:cstheme="minorBidi"/>
      <w:caps/>
      <w:sz w:val="13"/>
      <w:szCs w:val="13"/>
      <w:lang w:val="en-AU" w:eastAsia="zh-CN" w:bidi="ar-SA"/>
    </w:rPr>
  </w:style>
  <w:style w:type="paragraph" w:customStyle="1" w:styleId="43">
    <w:name w:val="BMK Recipient1"/>
    <w:basedOn w:val="1"/>
    <w:semiHidden/>
    <w:qFormat/>
    <w:uiPriority w:val="0"/>
    <w:pPr>
      <w:spacing w:line="260" w:lineRule="atLeast"/>
    </w:pPr>
  </w:style>
  <w:style w:type="paragraph" w:customStyle="1" w:styleId="44">
    <w:name w:val="BMK Ref Info"/>
    <w:basedOn w:val="22"/>
    <w:semiHidden/>
    <w:qFormat/>
    <w:uiPriority w:val="0"/>
    <w:pPr>
      <w:framePr w:w="2943" w:h="1734" w:hRule="exact" w:wrap="around" w:vAnchor="text" w:hAnchor="page" w:x="8533" w:y="208"/>
    </w:pPr>
  </w:style>
  <w:style w:type="paragraph" w:customStyle="1" w:styleId="45">
    <w:name w:val="BMK Regions"/>
    <w:basedOn w:val="26"/>
    <w:next w:val="26"/>
    <w:semiHidden/>
    <w:qFormat/>
    <w:uiPriority w:val="0"/>
    <w:rPr>
      <w:rFonts w:ascii="Arial Black" w:hAnsi="Arial Black"/>
      <w:szCs w:val="24"/>
    </w:rPr>
  </w:style>
  <w:style w:type="paragraph" w:customStyle="1" w:styleId="46">
    <w:name w:val="BMK Salutation"/>
    <w:basedOn w:val="1"/>
    <w:semiHidden/>
    <w:qFormat/>
    <w:uiPriority w:val="0"/>
    <w:pPr>
      <w:spacing w:line="260" w:lineRule="atLeast"/>
    </w:pPr>
  </w:style>
  <w:style w:type="paragraph" w:customStyle="1" w:styleId="47">
    <w:name w:val="BMK Subject"/>
    <w:basedOn w:val="1"/>
    <w:semiHidden/>
    <w:qFormat/>
    <w:uiPriority w:val="0"/>
    <w:pPr>
      <w:spacing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48">
    <w:name w:val="BMK Sub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32"/>
    </w:rPr>
  </w:style>
  <w:style w:type="character" w:customStyle="1" w:styleId="49">
    <w:name w:val="Body Text Char"/>
    <w:basedOn w:val="16"/>
    <w:link w:val="3"/>
    <w:qFormat/>
    <w:uiPriority w:val="0"/>
  </w:style>
  <w:style w:type="paragraph" w:customStyle="1" w:styleId="50">
    <w:name w:val="BMK 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48"/>
    </w:rPr>
  </w:style>
  <w:style w:type="paragraph" w:customStyle="1" w:styleId="51">
    <w:name w:val="BMKDate"/>
    <w:basedOn w:val="1"/>
    <w:semiHidden/>
    <w:qFormat/>
    <w:uiPriority w:val="0"/>
    <w:pPr>
      <w:spacing w:line="260" w:lineRule="atLeast"/>
    </w:pPr>
  </w:style>
  <w:style w:type="paragraph" w:customStyle="1" w:styleId="52">
    <w:name w:val="BMKHeaderLogoSHI"/>
    <w:semiHidden/>
    <w:qFormat/>
    <w:uiPriority w:val="0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asciiTheme="minorHAnsi" w:hAnsiTheme="minorHAnsi" w:eastAsiaTheme="minorEastAsia" w:cstheme="minorHAnsi"/>
      <w:sz w:val="22"/>
      <w:szCs w:val="24"/>
      <w:lang w:val="en-AU" w:eastAsia="zh-CN" w:bidi="ar-SA"/>
    </w:rPr>
  </w:style>
  <w:style w:type="character" w:customStyle="1" w:styleId="53">
    <w:name w:val="Definition"/>
    <w:basedOn w:val="16"/>
    <w:qFormat/>
    <w:uiPriority w:val="3"/>
    <w:rPr>
      <w:b/>
      <w:bCs/>
      <w:szCs w:val="28"/>
    </w:rPr>
  </w:style>
  <w:style w:type="paragraph" w:customStyle="1" w:styleId="54">
    <w:name w:val="Definition Paragraph"/>
    <w:basedOn w:val="1"/>
    <w:qFormat/>
    <w:uiPriority w:val="2"/>
    <w:pPr>
      <w:numPr>
        <w:ilvl w:val="0"/>
        <w:numId w:val="3"/>
      </w:numPr>
      <w:spacing w:after="180" w:line="260" w:lineRule="atLeast"/>
    </w:pPr>
  </w:style>
  <w:style w:type="character" w:customStyle="1" w:styleId="55">
    <w:name w:val="DMReference"/>
    <w:basedOn w:val="40"/>
    <w:semiHidden/>
    <w:qFormat/>
    <w:uiPriority w:val="0"/>
    <w:rPr>
      <w:rFonts w:asciiTheme="majorHAnsi" w:hAnsiTheme="majorHAnsi" w:eastAsiaTheme="majorEastAsia" w:cstheme="majorHAnsi"/>
      <w:sz w:val="16"/>
      <w:szCs w:val="16"/>
      <w:lang w:val="en-AU"/>
    </w:rPr>
  </w:style>
  <w:style w:type="paragraph" w:customStyle="1" w:styleId="56">
    <w:name w:val="LetterDetail"/>
    <w:basedOn w:val="1"/>
    <w:semiHidden/>
    <w:qFormat/>
    <w:uiPriority w:val="0"/>
    <w:pPr>
      <w:spacing w:line="260" w:lineRule="atLeast"/>
    </w:pPr>
  </w:style>
  <w:style w:type="paragraph" w:customStyle="1" w:styleId="57">
    <w:name w:val="OtherContact"/>
    <w:basedOn w:val="1"/>
    <w:semiHidden/>
    <w:qFormat/>
    <w:uiPriority w:val="0"/>
    <w:rPr>
      <w:rFonts w:asciiTheme="majorHAnsi" w:hAnsiTheme="majorHAnsi" w:eastAsiaTheme="majorEastAsia" w:cstheme="majorHAnsi"/>
      <w:sz w:val="16"/>
    </w:rPr>
  </w:style>
  <w:style w:type="paragraph" w:customStyle="1" w:styleId="58">
    <w:name w:val="Recital"/>
    <w:basedOn w:val="1"/>
    <w:qFormat/>
    <w:uiPriority w:val="7"/>
    <w:pPr>
      <w:numPr>
        <w:ilvl w:val="0"/>
        <w:numId w:val="4"/>
      </w:numPr>
      <w:spacing w:after="180" w:line="260" w:lineRule="atLeast"/>
    </w:pPr>
    <w:rPr>
      <w:rFonts w:cs="Times New Roman"/>
    </w:rPr>
  </w:style>
  <w:style w:type="paragraph" w:customStyle="1" w:styleId="59">
    <w:name w:val="SchH1"/>
    <w:basedOn w:val="1"/>
    <w:next w:val="3"/>
    <w:uiPriority w:val="6"/>
    <w:pPr>
      <w:keepNext/>
      <w:numPr>
        <w:ilvl w:val="0"/>
        <w:numId w:val="5"/>
      </w:numPr>
      <w:spacing w:after="180"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60">
    <w:name w:val="SchH2"/>
    <w:basedOn w:val="1"/>
    <w:next w:val="3"/>
    <w:uiPriority w:val="6"/>
    <w:pPr>
      <w:keepNext/>
      <w:numPr>
        <w:ilvl w:val="1"/>
        <w:numId w:val="5"/>
      </w:numPr>
      <w:spacing w:after="180"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61">
    <w:name w:val="SchH3"/>
    <w:basedOn w:val="1"/>
    <w:uiPriority w:val="6"/>
    <w:pPr>
      <w:numPr>
        <w:ilvl w:val="2"/>
        <w:numId w:val="5"/>
      </w:numPr>
      <w:spacing w:after="180" w:line="260" w:lineRule="atLeast"/>
    </w:pPr>
  </w:style>
  <w:style w:type="paragraph" w:customStyle="1" w:styleId="62">
    <w:name w:val="SchH4"/>
    <w:basedOn w:val="1"/>
    <w:uiPriority w:val="6"/>
    <w:pPr>
      <w:numPr>
        <w:ilvl w:val="3"/>
        <w:numId w:val="5"/>
      </w:numPr>
      <w:spacing w:after="180" w:line="260" w:lineRule="atLeast"/>
    </w:pPr>
  </w:style>
  <w:style w:type="paragraph" w:customStyle="1" w:styleId="63">
    <w:name w:val="SchH5"/>
    <w:basedOn w:val="1"/>
    <w:qFormat/>
    <w:uiPriority w:val="6"/>
    <w:pPr>
      <w:numPr>
        <w:ilvl w:val="4"/>
        <w:numId w:val="5"/>
      </w:numPr>
      <w:spacing w:after="180" w:line="260" w:lineRule="atLeast"/>
    </w:pPr>
  </w:style>
  <w:style w:type="paragraph" w:customStyle="1" w:styleId="64">
    <w:name w:val="SchH6"/>
    <w:basedOn w:val="1"/>
    <w:qFormat/>
    <w:uiPriority w:val="6"/>
    <w:pPr>
      <w:numPr>
        <w:ilvl w:val="5"/>
        <w:numId w:val="5"/>
      </w:numPr>
      <w:spacing w:after="180" w:line="260" w:lineRule="atLeast"/>
    </w:pPr>
  </w:style>
  <w:style w:type="paragraph" w:customStyle="1" w:styleId="65">
    <w:name w:val="SchSH"/>
    <w:basedOn w:val="1"/>
    <w:next w:val="3"/>
    <w:qFormat/>
    <w:uiPriority w:val="6"/>
    <w:pPr>
      <w:keepNext/>
      <w:spacing w:after="180" w:line="260" w:lineRule="atLeast"/>
    </w:pPr>
    <w:rPr>
      <w:rFonts w:asciiTheme="majorHAnsi" w:hAnsiTheme="majorHAnsi" w:eastAsiaTheme="majorEastAsia" w:cstheme="majorHAnsi"/>
      <w:b/>
    </w:rPr>
  </w:style>
  <w:style w:type="paragraph" w:customStyle="1" w:styleId="66">
    <w:name w:val="TOCHeading"/>
    <w:basedOn w:val="1"/>
    <w:next w:val="3"/>
    <w:semiHidden/>
    <w:qFormat/>
    <w:uiPriority w:val="11"/>
    <w:pPr>
      <w:pBdr>
        <w:bottom w:val="single" w:color="auto" w:sz="4" w:space="9"/>
      </w:pBdr>
      <w:spacing w:after="180" w:line="260" w:lineRule="exact"/>
    </w:pPr>
    <w:rPr>
      <w:rFonts w:asciiTheme="majorHAnsi" w:hAnsiTheme="majorHAnsi" w:eastAsiaTheme="majorEastAsia" w:cstheme="majorHAnsi"/>
      <w:b/>
      <w:bCs/>
      <w:sz w:val="24"/>
    </w:rPr>
  </w:style>
  <w:style w:type="character" w:customStyle="1" w:styleId="67">
    <w:name w:val="Heading 1 Char"/>
    <w:basedOn w:val="16"/>
    <w:link w:val="2"/>
    <w:qFormat/>
    <w:uiPriority w:val="0"/>
    <w:rPr>
      <w:rFonts w:asciiTheme="majorHAnsi" w:hAnsiTheme="majorHAnsi" w:eastAsiaTheme="majorEastAsia" w:cstheme="majorHAnsi"/>
      <w:b/>
      <w:bCs/>
      <w:szCs w:val="28"/>
      <w:lang w:val="en-AU"/>
    </w:rPr>
  </w:style>
  <w:style w:type="character" w:customStyle="1" w:styleId="68">
    <w:name w:val="Heading 2 Char"/>
    <w:basedOn w:val="16"/>
    <w:link w:val="4"/>
    <w:qFormat/>
    <w:uiPriority w:val="0"/>
    <w:rPr>
      <w:rFonts w:asciiTheme="majorHAnsi" w:hAnsiTheme="majorHAnsi" w:eastAsiaTheme="majorEastAsia" w:cstheme="majorHAnsi"/>
      <w:b/>
      <w:bCs/>
      <w:szCs w:val="28"/>
      <w:lang w:val="en-AU"/>
    </w:rPr>
  </w:style>
  <w:style w:type="character" w:customStyle="1" w:styleId="69">
    <w:name w:val="Heading 3 Char"/>
    <w:basedOn w:val="16"/>
    <w:link w:val="5"/>
    <w:qFormat/>
    <w:uiPriority w:val="0"/>
    <w:rPr>
      <w:szCs w:val="28"/>
      <w:lang w:val="en-AU"/>
    </w:rPr>
  </w:style>
  <w:style w:type="character" w:customStyle="1" w:styleId="70">
    <w:name w:val="Heading 4 Char"/>
    <w:basedOn w:val="16"/>
    <w:link w:val="6"/>
    <w:qFormat/>
    <w:uiPriority w:val="0"/>
    <w:rPr>
      <w:szCs w:val="28"/>
      <w:lang w:val="en-AU"/>
    </w:rPr>
  </w:style>
  <w:style w:type="character" w:customStyle="1" w:styleId="71">
    <w:name w:val="Heading 5 Char"/>
    <w:basedOn w:val="16"/>
    <w:link w:val="7"/>
    <w:qFormat/>
    <w:uiPriority w:val="0"/>
    <w:rPr>
      <w:szCs w:val="28"/>
      <w:lang w:val="en-AU"/>
    </w:rPr>
  </w:style>
  <w:style w:type="character" w:customStyle="1" w:styleId="72">
    <w:name w:val="Heading 6 Char"/>
    <w:basedOn w:val="16"/>
    <w:link w:val="8"/>
    <w:qFormat/>
    <w:uiPriority w:val="0"/>
    <w:rPr>
      <w:szCs w:val="28"/>
      <w:lang w:val="en-AU"/>
    </w:rPr>
  </w:style>
  <w:style w:type="character" w:customStyle="1" w:styleId="73">
    <w:name w:val="Heading 7 Char"/>
    <w:basedOn w:val="16"/>
    <w:link w:val="9"/>
    <w:qFormat/>
    <w:uiPriority w:val="0"/>
    <w:rPr>
      <w:szCs w:val="28"/>
      <w:lang w:val="en-A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Baker &amp; McKenzie</Company>
  <Pages>2</Pages>
  <Words>206</Words>
  <Characters>1177</Characters>
  <Lines>9</Lines>
  <Paragraphs>2</Paragraphs>
  <TotalTime>0</TotalTime>
  <ScaleCrop>false</ScaleCrop>
  <LinksUpToDate>false</LinksUpToDate>
  <CharactersWithSpaces>1381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2021-12-24T09:14:00Z</dcterms:created>
  <dc:creator>Baker Mckenzie FenXun</dc:creator>
  <cp:lastModifiedBy>常亮</cp:lastModifiedBy>
  <dcterms:modified xsi:type="dcterms:W3CDTF">2022-01-05T08:40:45Z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