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616E0" w14:textId="77777777" w:rsidR="00B64544" w:rsidRDefault="00770E7A">
      <w:pPr>
        <w:snapToGrid w:val="0"/>
        <w:spacing w:before="100" w:beforeAutospacing="1" w:after="100" w:afterAutospacing="1"/>
        <w:jc w:val="center"/>
        <w:rPr>
          <w:rFonts w:ascii="黑体" w:eastAsia="黑体" w:hAnsi="黑体"/>
          <w:color w:val="000000" w:themeColor="text1"/>
          <w:sz w:val="36"/>
          <w:szCs w:val="36"/>
        </w:rPr>
      </w:pPr>
      <w:bookmarkStart w:id="0" w:name="_GoBack"/>
      <w:bookmarkEnd w:id="0"/>
      <w:r>
        <w:rPr>
          <w:rFonts w:ascii="黑体" w:eastAsia="黑体" w:hAnsi="黑体"/>
          <w:b/>
          <w:color w:val="000000" w:themeColor="text1"/>
          <w:sz w:val="36"/>
          <w:szCs w:val="36"/>
        </w:rPr>
        <w:t>经营者集中简易案件公示表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79"/>
      </w:tblGrid>
      <w:tr w:rsidR="00B64544" w14:paraId="25EA25BA" w14:textId="77777777">
        <w:tc>
          <w:tcPr>
            <w:tcW w:w="1809" w:type="dxa"/>
            <w:shd w:val="clear" w:color="auto" w:fill="D9D9D9"/>
            <w:vAlign w:val="center"/>
          </w:tcPr>
          <w:p w14:paraId="47784C4B" w14:textId="77777777" w:rsidR="00B64544" w:rsidRDefault="00770E7A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75" w:type="dxa"/>
            <w:gridSpan w:val="2"/>
          </w:tcPr>
          <w:p w14:paraId="6D13A692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公司收购日立物流有限公司股权案</w:t>
            </w:r>
          </w:p>
        </w:tc>
      </w:tr>
      <w:tr w:rsidR="00B64544" w14:paraId="5A7BFA74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2B61F9F" w14:textId="77777777" w:rsidR="00B64544" w:rsidRDefault="00770E7A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交易概况</w:t>
            </w:r>
          </w:p>
          <w:p w14:paraId="3FE7E271" w14:textId="77777777" w:rsidR="00B64544" w:rsidRDefault="00770E7A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75" w:type="dxa"/>
            <w:gridSpan w:val="2"/>
          </w:tcPr>
          <w:p w14:paraId="3DE6CE0F" w14:textId="1E1F81BD" w:rsidR="00B64544" w:rsidRDefault="00770E7A" w:rsidP="007078AF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2022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28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日，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公司</w:t>
            </w:r>
            <w:r w:rsidR="005C240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（</w:t>
            </w:r>
            <w:r w:rsidR="00F538A7" w:rsidRPr="00F538A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与其子公司合称“</w:t>
            </w:r>
            <w:r w:rsidR="00F538A7" w:rsidRPr="00F538A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KKR</w:t>
            </w:r>
            <w:r w:rsidR="00F538A7" w:rsidRPr="00F538A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”</w:t>
            </w:r>
            <w:r w:rsidR="007078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，</w:t>
            </w:r>
            <w:r w:rsidR="005C240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通过其特殊</w:t>
            </w:r>
            <w:r w:rsidR="007078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目的</w:t>
            </w:r>
            <w:r w:rsidR="00F538A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公司</w:t>
            </w:r>
            <w:r w:rsidR="00F538A7" w:rsidRPr="00F538A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HTSK</w:t>
            </w:r>
            <w:r w:rsidR="00F538A7" w:rsidRPr="00F538A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有限公司</w:t>
            </w:r>
            <w:r w:rsidR="007078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）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与日立公司（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日立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）签署协议，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公司拟收购日立物流有限公司（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目标公司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）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90%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的股权。目标公司主要从事</w:t>
            </w:r>
            <w:r w:rsidR="007078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第三方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物流服务和货运代理业务。交易前，目标公司是一家上市公司，无最终控制人；交易完成后，目标公司将由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公司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单独间接控制，日立将间接持有目标公司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10%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的股权。</w:t>
            </w:r>
          </w:p>
        </w:tc>
      </w:tr>
      <w:tr w:rsidR="00B64544" w14:paraId="37A3C593" w14:textId="77777777">
        <w:trPr>
          <w:trHeight w:val="134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1440849" w14:textId="77777777" w:rsidR="00B64544" w:rsidRDefault="00770E7A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参与集中的</w:t>
            </w:r>
          </w:p>
          <w:p w14:paraId="09FEB1B0" w14:textId="77777777" w:rsidR="00B64544" w:rsidRDefault="00770E7A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0AF36643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公司</w:t>
            </w:r>
          </w:p>
        </w:tc>
        <w:tc>
          <w:tcPr>
            <w:tcW w:w="5179" w:type="dxa"/>
          </w:tcPr>
          <w:p w14:paraId="36A6CA18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公司是一家全球投资公司，提供另类资产管理、资本市场和保险解决方案。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公司投资于私募股权、信贷和房地产领域的投资基金，并拥有管理对冲基金的战略伙伴。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KKR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公司为纽约证券交易所上市公司。</w:t>
            </w:r>
          </w:p>
        </w:tc>
      </w:tr>
      <w:tr w:rsidR="00B64544" w14:paraId="686E7C1A" w14:textId="77777777">
        <w:trPr>
          <w:trHeight w:hRule="exact" w:val="170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DF5D7D" w14:textId="77777777" w:rsidR="00B64544" w:rsidRDefault="00B64544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34124A05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日立物流有限公司</w:t>
            </w:r>
          </w:p>
        </w:tc>
        <w:tc>
          <w:tcPr>
            <w:tcW w:w="5179" w:type="dxa"/>
          </w:tcPr>
          <w:p w14:paraId="3CAE71D7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日立物流有限公司于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1959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日成立于日本，主要从事合同物流服务和货运代理业务。</w:t>
            </w:r>
          </w:p>
          <w:p w14:paraId="0B521EA6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日立物流有限公司是一家上市公司，无最终控制人。</w:t>
            </w:r>
          </w:p>
        </w:tc>
      </w:tr>
      <w:tr w:rsidR="00B64544" w14:paraId="558F92CB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19BDB51" w14:textId="77777777" w:rsidR="00B64544" w:rsidRDefault="00770E7A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75" w:type="dxa"/>
            <w:gridSpan w:val="2"/>
          </w:tcPr>
          <w:p w14:paraId="0339A585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15%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B64544" w14:paraId="316D29D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FFF476B" w14:textId="77777777" w:rsidR="00B64544" w:rsidRDefault="00B64544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75" w:type="dxa"/>
            <w:gridSpan w:val="2"/>
          </w:tcPr>
          <w:p w14:paraId="7F63C443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B64544" w14:paraId="16BCFE3F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3EBCFF0" w14:textId="77777777" w:rsidR="00B64544" w:rsidRDefault="00B64544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75" w:type="dxa"/>
            <w:gridSpan w:val="2"/>
          </w:tcPr>
          <w:p w14:paraId="4894FD0F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B64544" w14:paraId="1A8D2C2C" w14:textId="77777777">
        <w:trPr>
          <w:trHeight w:val="6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B726989" w14:textId="77777777" w:rsidR="00B64544" w:rsidRDefault="00B64544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75" w:type="dxa"/>
            <w:gridSpan w:val="2"/>
          </w:tcPr>
          <w:p w14:paraId="1F47A4E2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4.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B64544" w14:paraId="2B822956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4E4650F" w14:textId="77777777" w:rsidR="00B64544" w:rsidRDefault="00B64544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75" w:type="dxa"/>
            <w:gridSpan w:val="2"/>
          </w:tcPr>
          <w:p w14:paraId="3905B875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5.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B64544" w14:paraId="372A014B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B789100" w14:textId="77777777" w:rsidR="00B64544" w:rsidRDefault="00B64544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75" w:type="dxa"/>
            <w:gridSpan w:val="2"/>
          </w:tcPr>
          <w:p w14:paraId="1B5F6ECA" w14:textId="77777777" w:rsidR="00B64544" w:rsidRDefault="00770E7A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B64544" w14:paraId="60878B58" w14:textId="77777777">
        <w:trPr>
          <w:trHeight w:val="3113"/>
        </w:trPr>
        <w:tc>
          <w:tcPr>
            <w:tcW w:w="1809" w:type="dxa"/>
            <w:shd w:val="clear" w:color="auto" w:fill="D9D9D9"/>
            <w:vAlign w:val="center"/>
          </w:tcPr>
          <w:p w14:paraId="61805FC7" w14:textId="77777777" w:rsidR="00B64544" w:rsidRDefault="00770E7A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</w:rPr>
              <w:t>备注</w:t>
            </w:r>
          </w:p>
        </w:tc>
        <w:tc>
          <w:tcPr>
            <w:tcW w:w="6975" w:type="dxa"/>
            <w:gridSpan w:val="2"/>
          </w:tcPr>
          <w:p w14:paraId="14E744B7" w14:textId="77777777" w:rsidR="00B64544" w:rsidRDefault="00770E7A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相关市场：</w:t>
            </w:r>
          </w:p>
          <w:p w14:paraId="0743D7C8" w14:textId="77777777" w:rsidR="00B64544" w:rsidRDefault="00770E7A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1. 2021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年中国境内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第三方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物流市场</w:t>
            </w:r>
          </w:p>
          <w:p w14:paraId="50B9C914" w14:textId="77777777" w:rsidR="00B64544" w:rsidRDefault="00770E7A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目标公司：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[0-5]%</w:t>
            </w:r>
          </w:p>
          <w:p w14:paraId="0263F1AA" w14:textId="77777777" w:rsidR="00B64544" w:rsidRDefault="00770E7A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2. 2021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年中国境内航空货运代理市场</w:t>
            </w:r>
          </w:p>
          <w:p w14:paraId="4F3AC1BA" w14:textId="77777777" w:rsidR="00B64544" w:rsidRDefault="00770E7A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目标公司：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[0-5]%</w:t>
            </w:r>
          </w:p>
          <w:p w14:paraId="1C26D48A" w14:textId="77777777" w:rsidR="00B64544" w:rsidRDefault="00770E7A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3. 2021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年中国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境内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海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上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货运代理市场</w:t>
            </w:r>
          </w:p>
          <w:p w14:paraId="18B4860E" w14:textId="77777777" w:rsidR="00B64544" w:rsidRDefault="00770E7A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目标公司：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[0-5]%</w:t>
            </w:r>
          </w:p>
        </w:tc>
      </w:tr>
    </w:tbl>
    <w:p w14:paraId="4AF99B04" w14:textId="77777777" w:rsidR="00B64544" w:rsidRDefault="00B64544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sectPr w:rsidR="00B64544">
      <w:footerReference w:type="even" r:id="rId7"/>
      <w:footerReference w:type="default" r:id="rId8"/>
      <w:pgSz w:w="11906" w:h="16838"/>
      <w:pgMar w:top="1440" w:right="1800" w:bottom="108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924F8A" w14:textId="77777777" w:rsidR="00053BA2" w:rsidRDefault="00053BA2">
      <w:r>
        <w:separator/>
      </w:r>
    </w:p>
  </w:endnote>
  <w:endnote w:type="continuationSeparator" w:id="0">
    <w:p w14:paraId="0638FB2E" w14:textId="77777777" w:rsidR="00053BA2" w:rsidRDefault="0005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angSong">
    <w:altName w:val="Malgun Gothic Semilight"/>
    <w:charset w:val="86"/>
    <w:family w:val="modern"/>
    <w:pitch w:val="fixed"/>
    <w:sig w:usb0="00000000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a"/>
      </w:rPr>
      <w:id w:val="1036383314"/>
      <w:docPartObj>
        <w:docPartGallery w:val="AutoText"/>
      </w:docPartObj>
    </w:sdtPr>
    <w:sdtEndPr>
      <w:rPr>
        <w:rStyle w:val="aa"/>
      </w:rPr>
    </w:sdtEndPr>
    <w:sdtContent>
      <w:p w14:paraId="1345717B" w14:textId="77777777" w:rsidR="00B64544" w:rsidRDefault="00770E7A">
        <w:pPr>
          <w:pStyle w:val="a5"/>
          <w:framePr w:wrap="auto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6A1F3899" w14:textId="77777777" w:rsidR="00B64544" w:rsidRDefault="00B6454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a"/>
      </w:rPr>
      <w:id w:val="-275023100"/>
      <w:docPartObj>
        <w:docPartGallery w:val="AutoText"/>
      </w:docPartObj>
    </w:sdtPr>
    <w:sdtEndPr>
      <w:rPr>
        <w:rStyle w:val="aa"/>
        <w:rFonts w:ascii="FangSong" w:eastAsia="FangSong" w:hAnsi="FangSong"/>
      </w:rPr>
    </w:sdtEndPr>
    <w:sdtContent>
      <w:p w14:paraId="7160F749" w14:textId="30A66CD1" w:rsidR="00B64544" w:rsidRDefault="00770E7A">
        <w:pPr>
          <w:pStyle w:val="a5"/>
          <w:framePr w:wrap="auto" w:vAnchor="text" w:hAnchor="margin" w:xAlign="center" w:y="1"/>
          <w:rPr>
            <w:rStyle w:val="aa"/>
            <w:rFonts w:ascii="FangSong" w:eastAsia="FangSong" w:hAnsi="FangSong"/>
          </w:rPr>
        </w:pPr>
        <w:r>
          <w:rPr>
            <w:rStyle w:val="aa"/>
            <w:rFonts w:ascii="FangSong" w:eastAsia="FangSong" w:hAnsi="FangSong"/>
          </w:rPr>
          <w:fldChar w:fldCharType="begin"/>
        </w:r>
        <w:r>
          <w:rPr>
            <w:rStyle w:val="aa"/>
            <w:rFonts w:ascii="FangSong" w:eastAsia="FangSong" w:hAnsi="FangSong"/>
          </w:rPr>
          <w:instrText xml:space="preserve"> PAGE </w:instrText>
        </w:r>
        <w:r>
          <w:rPr>
            <w:rStyle w:val="aa"/>
            <w:rFonts w:ascii="FangSong" w:eastAsia="FangSong" w:hAnsi="FangSong"/>
          </w:rPr>
          <w:fldChar w:fldCharType="separate"/>
        </w:r>
        <w:r w:rsidR="00C960FA">
          <w:rPr>
            <w:rStyle w:val="aa"/>
            <w:rFonts w:ascii="FangSong" w:eastAsia="FangSong" w:hAnsi="FangSong"/>
            <w:noProof/>
          </w:rPr>
          <w:t>1</w:t>
        </w:r>
        <w:r>
          <w:rPr>
            <w:rStyle w:val="aa"/>
            <w:rFonts w:ascii="FangSong" w:eastAsia="FangSong" w:hAnsi="FangSong"/>
          </w:rPr>
          <w:fldChar w:fldCharType="end"/>
        </w:r>
      </w:p>
    </w:sdtContent>
  </w:sdt>
  <w:p w14:paraId="2FFBA8F3" w14:textId="77777777" w:rsidR="00B64544" w:rsidRDefault="00B64544">
    <w:pPr>
      <w:pStyle w:val="a5"/>
      <w:rPr>
        <w:rFonts w:ascii="Times New Roman" w:hAnsi="Times New Roman"/>
      </w:rPr>
    </w:pPr>
  </w:p>
  <w:p w14:paraId="648D4ED0" w14:textId="77777777" w:rsidR="00B64544" w:rsidRDefault="00B645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68DE13" w14:textId="77777777" w:rsidR="00053BA2" w:rsidRDefault="00053BA2">
      <w:r>
        <w:separator/>
      </w:r>
    </w:p>
  </w:footnote>
  <w:footnote w:type="continuationSeparator" w:id="0">
    <w:p w14:paraId="7187CBB1" w14:textId="77777777" w:rsidR="00053BA2" w:rsidRDefault="00053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EFF720F7"/>
    <w:rsid w:val="000008A2"/>
    <w:rsid w:val="00007E12"/>
    <w:rsid w:val="000129E5"/>
    <w:rsid w:val="00015F7E"/>
    <w:rsid w:val="0001670B"/>
    <w:rsid w:val="00023448"/>
    <w:rsid w:val="00037065"/>
    <w:rsid w:val="00053829"/>
    <w:rsid w:val="00053BA2"/>
    <w:rsid w:val="0006220B"/>
    <w:rsid w:val="00080003"/>
    <w:rsid w:val="000805A7"/>
    <w:rsid w:val="0008285B"/>
    <w:rsid w:val="000A1753"/>
    <w:rsid w:val="000B1EFE"/>
    <w:rsid w:val="000B3762"/>
    <w:rsid w:val="000B3AF7"/>
    <w:rsid w:val="000C4477"/>
    <w:rsid w:val="000D56B4"/>
    <w:rsid w:val="000D7EBA"/>
    <w:rsid w:val="000F1B00"/>
    <w:rsid w:val="001074DB"/>
    <w:rsid w:val="00113BAE"/>
    <w:rsid w:val="001164CD"/>
    <w:rsid w:val="00122E0F"/>
    <w:rsid w:val="001243D9"/>
    <w:rsid w:val="00155717"/>
    <w:rsid w:val="00155C08"/>
    <w:rsid w:val="00160E61"/>
    <w:rsid w:val="00172947"/>
    <w:rsid w:val="00174FB0"/>
    <w:rsid w:val="001837A3"/>
    <w:rsid w:val="00187D5C"/>
    <w:rsid w:val="00193BC9"/>
    <w:rsid w:val="001D0C34"/>
    <w:rsid w:val="001D6662"/>
    <w:rsid w:val="001D7BA1"/>
    <w:rsid w:val="0021315C"/>
    <w:rsid w:val="002163D6"/>
    <w:rsid w:val="0022122F"/>
    <w:rsid w:val="00221DC0"/>
    <w:rsid w:val="00230E4D"/>
    <w:rsid w:val="002334AC"/>
    <w:rsid w:val="00243BAD"/>
    <w:rsid w:val="00252EF8"/>
    <w:rsid w:val="00262C69"/>
    <w:rsid w:val="002648BC"/>
    <w:rsid w:val="002665EA"/>
    <w:rsid w:val="00267458"/>
    <w:rsid w:val="002756C0"/>
    <w:rsid w:val="00282AB8"/>
    <w:rsid w:val="002840F8"/>
    <w:rsid w:val="0028527F"/>
    <w:rsid w:val="002A3285"/>
    <w:rsid w:val="002A4145"/>
    <w:rsid w:val="002B19C8"/>
    <w:rsid w:val="002B4334"/>
    <w:rsid w:val="002B56DD"/>
    <w:rsid w:val="002D3150"/>
    <w:rsid w:val="002F36DE"/>
    <w:rsid w:val="002F51C0"/>
    <w:rsid w:val="00303F1A"/>
    <w:rsid w:val="00306520"/>
    <w:rsid w:val="00310D7A"/>
    <w:rsid w:val="00327C1B"/>
    <w:rsid w:val="00330E53"/>
    <w:rsid w:val="003435BD"/>
    <w:rsid w:val="003537B9"/>
    <w:rsid w:val="00376EF3"/>
    <w:rsid w:val="00394C9F"/>
    <w:rsid w:val="003B3A59"/>
    <w:rsid w:val="003B759C"/>
    <w:rsid w:val="003C0AEB"/>
    <w:rsid w:val="003C575D"/>
    <w:rsid w:val="003D13C3"/>
    <w:rsid w:val="003D33C2"/>
    <w:rsid w:val="003D7240"/>
    <w:rsid w:val="003E7483"/>
    <w:rsid w:val="003F0F68"/>
    <w:rsid w:val="00403238"/>
    <w:rsid w:val="004363C2"/>
    <w:rsid w:val="004440BF"/>
    <w:rsid w:val="00460715"/>
    <w:rsid w:val="0047325B"/>
    <w:rsid w:val="004A74EA"/>
    <w:rsid w:val="004C2A4E"/>
    <w:rsid w:val="004D37B2"/>
    <w:rsid w:val="004F7688"/>
    <w:rsid w:val="00501C72"/>
    <w:rsid w:val="00506E4B"/>
    <w:rsid w:val="00507846"/>
    <w:rsid w:val="00511470"/>
    <w:rsid w:val="00527F83"/>
    <w:rsid w:val="00546F6E"/>
    <w:rsid w:val="00572144"/>
    <w:rsid w:val="00574E95"/>
    <w:rsid w:val="005920BE"/>
    <w:rsid w:val="005A28D4"/>
    <w:rsid w:val="005C19BE"/>
    <w:rsid w:val="005C240F"/>
    <w:rsid w:val="005C480C"/>
    <w:rsid w:val="005D711B"/>
    <w:rsid w:val="005E03E0"/>
    <w:rsid w:val="005F3D2C"/>
    <w:rsid w:val="005F6989"/>
    <w:rsid w:val="00627EF8"/>
    <w:rsid w:val="00630771"/>
    <w:rsid w:val="00630E72"/>
    <w:rsid w:val="006344D5"/>
    <w:rsid w:val="00637643"/>
    <w:rsid w:val="006467D8"/>
    <w:rsid w:val="00651F9C"/>
    <w:rsid w:val="00652DFD"/>
    <w:rsid w:val="00652F3F"/>
    <w:rsid w:val="006613CF"/>
    <w:rsid w:val="00661A6A"/>
    <w:rsid w:val="00662105"/>
    <w:rsid w:val="00664EE8"/>
    <w:rsid w:val="00687E6E"/>
    <w:rsid w:val="006A4B01"/>
    <w:rsid w:val="006A531B"/>
    <w:rsid w:val="006A6A78"/>
    <w:rsid w:val="006C334D"/>
    <w:rsid w:val="006D0C1D"/>
    <w:rsid w:val="006E0315"/>
    <w:rsid w:val="006E090A"/>
    <w:rsid w:val="006E7350"/>
    <w:rsid w:val="006F55DF"/>
    <w:rsid w:val="006F7693"/>
    <w:rsid w:val="007078AF"/>
    <w:rsid w:val="00710140"/>
    <w:rsid w:val="00750E69"/>
    <w:rsid w:val="007634A9"/>
    <w:rsid w:val="007668F4"/>
    <w:rsid w:val="00770406"/>
    <w:rsid w:val="00770E7A"/>
    <w:rsid w:val="00781530"/>
    <w:rsid w:val="0079392B"/>
    <w:rsid w:val="00795B68"/>
    <w:rsid w:val="007A56E1"/>
    <w:rsid w:val="007B0601"/>
    <w:rsid w:val="007B1376"/>
    <w:rsid w:val="007D0108"/>
    <w:rsid w:val="007E3AA2"/>
    <w:rsid w:val="007F2275"/>
    <w:rsid w:val="008224EB"/>
    <w:rsid w:val="00826D44"/>
    <w:rsid w:val="00863DD9"/>
    <w:rsid w:val="008755B6"/>
    <w:rsid w:val="00881356"/>
    <w:rsid w:val="00893BDA"/>
    <w:rsid w:val="00897E60"/>
    <w:rsid w:val="008D15D5"/>
    <w:rsid w:val="008E1316"/>
    <w:rsid w:val="00904C24"/>
    <w:rsid w:val="00906700"/>
    <w:rsid w:val="00913CC5"/>
    <w:rsid w:val="00914C14"/>
    <w:rsid w:val="00915F0F"/>
    <w:rsid w:val="009274F5"/>
    <w:rsid w:val="00933DD0"/>
    <w:rsid w:val="00937328"/>
    <w:rsid w:val="00937643"/>
    <w:rsid w:val="00940E45"/>
    <w:rsid w:val="00940FA2"/>
    <w:rsid w:val="009532DF"/>
    <w:rsid w:val="00970077"/>
    <w:rsid w:val="0097361C"/>
    <w:rsid w:val="0097728A"/>
    <w:rsid w:val="009775EB"/>
    <w:rsid w:val="00994C75"/>
    <w:rsid w:val="00997019"/>
    <w:rsid w:val="009A5029"/>
    <w:rsid w:val="009B2582"/>
    <w:rsid w:val="009D2953"/>
    <w:rsid w:val="009D38D5"/>
    <w:rsid w:val="009F38E4"/>
    <w:rsid w:val="00A01888"/>
    <w:rsid w:val="00A01E75"/>
    <w:rsid w:val="00A04191"/>
    <w:rsid w:val="00A209CF"/>
    <w:rsid w:val="00A232E7"/>
    <w:rsid w:val="00A3629B"/>
    <w:rsid w:val="00A45A34"/>
    <w:rsid w:val="00A53F26"/>
    <w:rsid w:val="00A55F5D"/>
    <w:rsid w:val="00A57BC9"/>
    <w:rsid w:val="00A62FD3"/>
    <w:rsid w:val="00A71BAC"/>
    <w:rsid w:val="00A859F5"/>
    <w:rsid w:val="00AA0CC5"/>
    <w:rsid w:val="00AA6EEB"/>
    <w:rsid w:val="00AD1134"/>
    <w:rsid w:val="00AD4346"/>
    <w:rsid w:val="00AE66F4"/>
    <w:rsid w:val="00AE7500"/>
    <w:rsid w:val="00AF0C6C"/>
    <w:rsid w:val="00AF165F"/>
    <w:rsid w:val="00AF347F"/>
    <w:rsid w:val="00AF73B9"/>
    <w:rsid w:val="00B05D1D"/>
    <w:rsid w:val="00B05F2C"/>
    <w:rsid w:val="00B0718F"/>
    <w:rsid w:val="00B16AB0"/>
    <w:rsid w:val="00B16AFE"/>
    <w:rsid w:val="00B2153E"/>
    <w:rsid w:val="00B318AA"/>
    <w:rsid w:val="00B33424"/>
    <w:rsid w:val="00B33492"/>
    <w:rsid w:val="00B34FA8"/>
    <w:rsid w:val="00B40C02"/>
    <w:rsid w:val="00B42D28"/>
    <w:rsid w:val="00B449FC"/>
    <w:rsid w:val="00B56EB5"/>
    <w:rsid w:val="00B64544"/>
    <w:rsid w:val="00B65DD5"/>
    <w:rsid w:val="00B66382"/>
    <w:rsid w:val="00B75340"/>
    <w:rsid w:val="00B80621"/>
    <w:rsid w:val="00B811BE"/>
    <w:rsid w:val="00BA4781"/>
    <w:rsid w:val="00BA4F4C"/>
    <w:rsid w:val="00BC018B"/>
    <w:rsid w:val="00BC4359"/>
    <w:rsid w:val="00BD0BAC"/>
    <w:rsid w:val="00BD10B6"/>
    <w:rsid w:val="00BD6872"/>
    <w:rsid w:val="00BE574F"/>
    <w:rsid w:val="00BF0375"/>
    <w:rsid w:val="00BF04EE"/>
    <w:rsid w:val="00BF49DB"/>
    <w:rsid w:val="00BF61FB"/>
    <w:rsid w:val="00C02B30"/>
    <w:rsid w:val="00C07076"/>
    <w:rsid w:val="00C164B7"/>
    <w:rsid w:val="00C21216"/>
    <w:rsid w:val="00C22854"/>
    <w:rsid w:val="00C23B81"/>
    <w:rsid w:val="00C34349"/>
    <w:rsid w:val="00C35C65"/>
    <w:rsid w:val="00C37318"/>
    <w:rsid w:val="00C53D40"/>
    <w:rsid w:val="00C6435F"/>
    <w:rsid w:val="00C7145B"/>
    <w:rsid w:val="00C7469A"/>
    <w:rsid w:val="00C84AC2"/>
    <w:rsid w:val="00C8621B"/>
    <w:rsid w:val="00C86620"/>
    <w:rsid w:val="00C960FA"/>
    <w:rsid w:val="00CA2702"/>
    <w:rsid w:val="00CB00DF"/>
    <w:rsid w:val="00CB10C5"/>
    <w:rsid w:val="00CB417F"/>
    <w:rsid w:val="00CB562C"/>
    <w:rsid w:val="00CD001E"/>
    <w:rsid w:val="00CD267A"/>
    <w:rsid w:val="00D12E41"/>
    <w:rsid w:val="00D329E7"/>
    <w:rsid w:val="00D36758"/>
    <w:rsid w:val="00D579F7"/>
    <w:rsid w:val="00D6078B"/>
    <w:rsid w:val="00D64599"/>
    <w:rsid w:val="00D656D5"/>
    <w:rsid w:val="00D73C72"/>
    <w:rsid w:val="00D81806"/>
    <w:rsid w:val="00D8611A"/>
    <w:rsid w:val="00D90D2F"/>
    <w:rsid w:val="00DA04B8"/>
    <w:rsid w:val="00DB5728"/>
    <w:rsid w:val="00DF5B99"/>
    <w:rsid w:val="00E0592B"/>
    <w:rsid w:val="00E152D6"/>
    <w:rsid w:val="00E216D4"/>
    <w:rsid w:val="00E31738"/>
    <w:rsid w:val="00E4031B"/>
    <w:rsid w:val="00E50B63"/>
    <w:rsid w:val="00E86786"/>
    <w:rsid w:val="00E9767B"/>
    <w:rsid w:val="00EB7104"/>
    <w:rsid w:val="00EC09CD"/>
    <w:rsid w:val="00ED0D1B"/>
    <w:rsid w:val="00ED18BB"/>
    <w:rsid w:val="00ED2F80"/>
    <w:rsid w:val="00ED6CCB"/>
    <w:rsid w:val="00ED7742"/>
    <w:rsid w:val="00ED7785"/>
    <w:rsid w:val="00EE0209"/>
    <w:rsid w:val="00EE2D3F"/>
    <w:rsid w:val="00EE396D"/>
    <w:rsid w:val="00EF6893"/>
    <w:rsid w:val="00F04F9E"/>
    <w:rsid w:val="00F149D9"/>
    <w:rsid w:val="00F1624E"/>
    <w:rsid w:val="00F32F8A"/>
    <w:rsid w:val="00F33CD2"/>
    <w:rsid w:val="00F42A51"/>
    <w:rsid w:val="00F538A7"/>
    <w:rsid w:val="00F810AA"/>
    <w:rsid w:val="00F8272F"/>
    <w:rsid w:val="00FB43EC"/>
    <w:rsid w:val="00FB6B40"/>
    <w:rsid w:val="00FC39F1"/>
    <w:rsid w:val="00FC452B"/>
    <w:rsid w:val="00FE1CBA"/>
    <w:rsid w:val="00FE5862"/>
    <w:rsid w:val="00FF60B2"/>
    <w:rsid w:val="1FFFE7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DCE79"/>
  <w15:docId w15:val="{AC7D3582-5353-F749-819D-16F4E0FA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semiHidden/>
    <w:unhideWhenUsed/>
    <w:qFormat/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  <w:rPr>
      <w:rFonts w:ascii="Times New Roman" w:eastAsiaTheme="minorEastAsia" w:hAnsi="Times New Roman"/>
    </w:rPr>
  </w:style>
  <w:style w:type="paragraph" w:customStyle="1" w:styleId="Revision1">
    <w:name w:val="Revision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Sunland</cp:lastModifiedBy>
  <cp:revision>4</cp:revision>
  <dcterms:created xsi:type="dcterms:W3CDTF">2022-07-07T02:13:00Z</dcterms:created>
  <dcterms:modified xsi:type="dcterms:W3CDTF">2022-07-07T03:31:00Z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