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440" w:lineRule="exact"/>
        <w:jc w:val="center"/>
        <w:rPr>
          <w:rFonts w:ascii="黑体" w:hAnsi="Times New Roman" w:eastAsia="黑体"/>
          <w:sz w:val="30"/>
          <w:szCs w:val="30"/>
        </w:rPr>
      </w:pPr>
      <w:r>
        <w:rPr>
          <w:rFonts w:hint="eastAsia" w:ascii="黑体" w:hAnsi="Times New Roman" w:eastAsia="黑体"/>
          <w:sz w:val="30"/>
          <w:szCs w:val="30"/>
        </w:rPr>
        <w:t>经营者集中简易案件公示表</w:t>
      </w:r>
    </w:p>
    <w:p>
      <w:pPr>
        <w:spacing w:line="440" w:lineRule="exact"/>
        <w:rPr>
          <w:rFonts w:ascii="黑体" w:hAnsi="Times New Roman" w:eastAsia="黑体"/>
          <w:sz w:val="28"/>
          <w:szCs w:val="28"/>
        </w:rPr>
      </w:pPr>
    </w:p>
    <w:tbl>
      <w:tblPr>
        <w:tblStyle w:val="4"/>
        <w:tblW w:w="875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1796"/>
        <w:gridCol w:w="515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案件名称</w:t>
            </w: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kern w:val="0"/>
                <w:sz w:val="24"/>
                <w:szCs w:val="24"/>
              </w:rPr>
              <w:t>DSM VENTURING B.V.与FONTERRA (EUROPE) CO</w:t>
            </w:r>
            <w:r>
              <w:rPr>
                <w:rFonts w:eastAsia="仿宋" w:cs="Calibri"/>
                <w:kern w:val="0"/>
                <w:sz w:val="24"/>
                <w:szCs w:val="24"/>
              </w:rPr>
              <w:t>Ö</w:t>
            </w:r>
            <w:r>
              <w:rPr>
                <w:rFonts w:hint="eastAsia" w:ascii="仿宋" w:hAnsi="仿宋" w:eastAsia="仿宋" w:cs="宋体"/>
                <w:kern w:val="0"/>
                <w:sz w:val="24"/>
                <w:szCs w:val="24"/>
              </w:rPr>
              <w:t>PERATIE U.A.新设合营企业案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3" w:hRule="atLeast"/>
        </w:trPr>
        <w:tc>
          <w:tcPr>
            <w:tcW w:w="1809" w:type="dxa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交易概况</w:t>
            </w:r>
          </w:p>
          <w:p>
            <w:pPr>
              <w:spacing w:line="500" w:lineRule="exact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（限200字内）</w:t>
            </w: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Fonterra (Europe) Co</w:t>
            </w:r>
            <w:r>
              <w:rPr>
                <w:rFonts w:eastAsia="仿宋" w:cs="Calibri"/>
                <w:sz w:val="24"/>
                <w:szCs w:val="24"/>
              </w:rPr>
              <w:t>ö</w:t>
            </w:r>
            <w:r>
              <w:rPr>
                <w:rFonts w:hint="eastAsia" w:ascii="仿宋" w:hAnsi="仿宋" w:eastAsia="仿宋"/>
                <w:sz w:val="24"/>
                <w:szCs w:val="24"/>
              </w:rPr>
              <w:t>peratie U.A.(Fonterra)和DSM Venturing B.V.(DSM)拟成立一家合资企业Tasman，以开发、生产、营销和销售发酵乳蛋白。Tasman的产品/最终产品是一种成分，可以出售给食品(例如乳制品替代品)制造商和专业营养应用(例如婴儿配方奶粉、医疗营养)制造商。</w:t>
            </w:r>
          </w:p>
          <w:p>
            <w:pPr>
              <w:spacing w:line="500" w:lineRule="exact"/>
              <w:rPr>
                <w:rFonts w:ascii="仿宋" w:hAnsi="仿宋" w:eastAsia="仿宋"/>
                <w:sz w:val="24"/>
                <w:szCs w:val="24"/>
              </w:rPr>
            </w:pPr>
          </w:p>
          <w:p>
            <w:pPr>
              <w:spacing w:line="500" w:lineRule="exact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Fonterra和DSM将向Tasman提供初始资金，该资金将用于Tasman开展第一阶段的业务活动。Fonterra和DSM将各自持有50%的股权，并在集中后共同控制Tasman。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参与集中的</w:t>
            </w:r>
          </w:p>
          <w:p>
            <w:pPr>
              <w:spacing w:line="500" w:lineRule="exact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经营者简介</w:t>
            </w:r>
          </w:p>
        </w:tc>
        <w:tc>
          <w:tcPr>
            <w:tcW w:w="1796" w:type="dxa"/>
          </w:tcPr>
          <w:p>
            <w:pPr>
              <w:spacing w:line="500" w:lineRule="exact"/>
              <w:jc w:val="left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1、</w:t>
            </w:r>
            <w:r>
              <w:rPr>
                <w:rFonts w:hint="eastAsia" w:ascii="仿宋" w:hAnsi="仿宋" w:eastAsia="仿宋" w:cs="宋体"/>
                <w:kern w:val="0"/>
                <w:sz w:val="24"/>
                <w:szCs w:val="24"/>
              </w:rPr>
              <w:t>DSM VENTURING B.V.</w:t>
            </w:r>
          </w:p>
        </w:tc>
        <w:tc>
          <w:tcPr>
            <w:tcW w:w="5153" w:type="dxa"/>
          </w:tcPr>
          <w:p>
            <w:pPr>
              <w:spacing w:line="500" w:lineRule="exact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DSM VENTURING B.V.系于2001年10月1日在荷兰成立的有限责任公司，其主要业务为为饲料行业提供营养解决方案，为营养领域提供特种添加剂，并提供可持续的解决方案，综合解决口感、质地和健康问题。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1796" w:type="dxa"/>
          </w:tcPr>
          <w:p>
            <w:pPr>
              <w:spacing w:line="500" w:lineRule="exact"/>
              <w:jc w:val="left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2、</w:t>
            </w:r>
            <w:r>
              <w:rPr>
                <w:rFonts w:hint="eastAsia" w:ascii="仿宋" w:hAnsi="仿宋" w:eastAsia="仿宋" w:cs="宋体"/>
                <w:kern w:val="0"/>
                <w:sz w:val="24"/>
                <w:szCs w:val="24"/>
              </w:rPr>
              <w:t>FONTERRA (EUROPE) CO</w:t>
            </w:r>
            <w:r>
              <w:rPr>
                <w:rFonts w:eastAsia="仿宋" w:cs="Calibri"/>
                <w:kern w:val="0"/>
                <w:sz w:val="24"/>
                <w:szCs w:val="24"/>
              </w:rPr>
              <w:t>Ö</w:t>
            </w:r>
            <w:r>
              <w:rPr>
                <w:rFonts w:hint="eastAsia" w:ascii="仿宋" w:hAnsi="仿宋" w:eastAsia="仿宋" w:cs="宋体"/>
                <w:kern w:val="0"/>
                <w:sz w:val="24"/>
                <w:szCs w:val="24"/>
              </w:rPr>
              <w:t>PERATIE U.A.</w:t>
            </w:r>
          </w:p>
        </w:tc>
        <w:tc>
          <w:tcPr>
            <w:tcW w:w="5153" w:type="dxa"/>
          </w:tcPr>
          <w:p>
            <w:pPr>
              <w:spacing w:line="500" w:lineRule="exact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FONTERRA (EUROPE) CO</w:t>
            </w:r>
            <w:r>
              <w:rPr>
                <w:rFonts w:eastAsia="仿宋" w:cs="Calibri"/>
                <w:sz w:val="24"/>
                <w:szCs w:val="24"/>
              </w:rPr>
              <w:t>Ö</w:t>
            </w:r>
            <w:r>
              <w:rPr>
                <w:rFonts w:hint="eastAsia" w:ascii="仿宋" w:hAnsi="仿宋" w:eastAsia="仿宋"/>
                <w:sz w:val="24"/>
                <w:szCs w:val="24"/>
              </w:rPr>
              <w:t>PERATIE U.A.系于2010年6月1日于荷兰设立的合作社，其主要业务为乳制品的生产和销售。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□1.在同一相关市场，所有参与集中的经营者所占市场份额之和小于15%。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□2.存在上下游关系的参与集中的经营者，在上下游市场所占的市场份额均小于25%。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□3.不在同一相关市场、也不存在上下游关系的参与集中的经营者，在与交易有关的每个市场所占的份额均小于25%。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0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Segoe UI Symbol" w:hAnsi="Segoe UI Symbol" w:eastAsia="仿宋" w:cs="Segoe UI Symbol"/>
                <w:sz w:val="24"/>
                <w:szCs w:val="24"/>
              </w:rPr>
              <w:t>☑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4.参与集中的经营者在中国境外设立合营企业，合营企业不在中国境内从事经济活动。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□5.参与集中的经营者收购境外企业股权或资产的，该境外企业不在中国境内从事经济活动。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□6.由两个以上的经营者共同控制的合营企业，通过集中被其中一个或一个以上经营者控制。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备注</w:t>
            </w: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</w:p>
          <w:p>
            <w:pPr>
              <w:spacing w:line="500" w:lineRule="exact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</w:p>
          <w:p>
            <w:pPr>
              <w:spacing w:line="500" w:lineRule="exact"/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</w:pPr>
          </w:p>
        </w:tc>
      </w:tr>
    </w:tbl>
    <w:p>
      <w:pPr>
        <w:snapToGrid w:val="0"/>
        <w:spacing w:line="240" w:lineRule="exact"/>
        <w:jc w:val="left"/>
        <w:rPr>
          <w:rFonts w:ascii="楷体_GB2312" w:hAnsi="宋体" w:eastAsia="楷体_GB2312"/>
          <w:sz w:val="24"/>
          <w:szCs w:val="24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方正书宋_GB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Times New Roman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微软雅黑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微软雅黑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微软雅黑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微软雅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Segoe UI Symbol">
    <w:altName w:val="Noto Sans"/>
    <w:panose1 w:val="020B0502040204020203"/>
    <w:charset w:val="00"/>
    <w:family w:val="swiss"/>
    <w:pitch w:val="default"/>
    <w:sig w:usb0="00000000" w:usb1="00000000" w:usb2="00040000" w:usb3="00000000" w:csb0="00000001" w:csb1="00000000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方正仿宋_GBK">
    <w:panose1 w:val="03000509000000000000"/>
    <w:charset w:val="86"/>
    <w:family w:val="script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0F3C52" w:usb2="00000016" w:usb3="00000000" w:csb0="0004001F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Noto Sans">
    <w:panose1 w:val="020B0502040504020204"/>
    <w:charset w:val="00"/>
    <w:family w:val="auto"/>
    <w:pitch w:val="default"/>
    <w:sig w:usb0="E00002FF" w:usb1="00000000" w:usb2="00000000" w:usb3="00000000" w:csb0="2000019F" w:csb1="DFD7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true"/>
  <w:bordersDoNotSurroundFooter w:val="true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00DF"/>
    <w:rsid w:val="00037065"/>
    <w:rsid w:val="0005042A"/>
    <w:rsid w:val="000D7EBA"/>
    <w:rsid w:val="001164CD"/>
    <w:rsid w:val="00155717"/>
    <w:rsid w:val="001837A3"/>
    <w:rsid w:val="0029476F"/>
    <w:rsid w:val="003C0AEB"/>
    <w:rsid w:val="003E32FC"/>
    <w:rsid w:val="004F7688"/>
    <w:rsid w:val="006467D8"/>
    <w:rsid w:val="006A531B"/>
    <w:rsid w:val="006E7143"/>
    <w:rsid w:val="006F7693"/>
    <w:rsid w:val="00710140"/>
    <w:rsid w:val="00746FD8"/>
    <w:rsid w:val="007C4546"/>
    <w:rsid w:val="007F2275"/>
    <w:rsid w:val="00882D06"/>
    <w:rsid w:val="00915F0F"/>
    <w:rsid w:val="00917D96"/>
    <w:rsid w:val="009532DF"/>
    <w:rsid w:val="00997019"/>
    <w:rsid w:val="009A5029"/>
    <w:rsid w:val="009D38D5"/>
    <w:rsid w:val="00A15225"/>
    <w:rsid w:val="00A53F26"/>
    <w:rsid w:val="00AA0CC5"/>
    <w:rsid w:val="00B16AFE"/>
    <w:rsid w:val="00B65DD5"/>
    <w:rsid w:val="00BD10B6"/>
    <w:rsid w:val="00C07076"/>
    <w:rsid w:val="00CB00DF"/>
    <w:rsid w:val="00D70C68"/>
    <w:rsid w:val="00D73C72"/>
    <w:rsid w:val="00E0592B"/>
    <w:rsid w:val="00E31738"/>
    <w:rsid w:val="00E86786"/>
    <w:rsid w:val="00ED2F80"/>
    <w:rsid w:val="00F1624E"/>
    <w:rsid w:val="00F32F8A"/>
    <w:rsid w:val="00F810AA"/>
    <w:rsid w:val="00FB43EC"/>
    <w:rsid w:val="00FB6B40"/>
    <w:rsid w:val="76EF293A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7">
    <w:name w:val="页脚 字符"/>
    <w:basedOn w:val="5"/>
    <w:link w:val="2"/>
    <w:qFormat/>
    <w:uiPriority w:val="99"/>
    <w:rPr>
      <w:rFonts w:ascii="Calibri" w:hAnsi="Calibri" w:eastAsia="宋体" w:cs="Times New Roman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185</Words>
  <Characters>1058</Characters>
  <Lines>8</Lines>
  <Paragraphs>2</Paragraphs>
  <TotalTime>4</TotalTime>
  <ScaleCrop>false</ScaleCrop>
  <LinksUpToDate>false</LinksUpToDate>
  <CharactersWithSpaces>1241</CharactersWithSpaces>
  <Application>WPS Office_11.8.2.10552_F1E327BC-269C-435d-A152-05C5408002CA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2022-11-17T19:08:00Z</dcterms:created>
  <dc:creator>陈媚</dc:creator>
  <cp:lastModifiedBy>oa</cp:lastModifiedBy>
  <dcterms:modified xsi:type="dcterms:W3CDTF">2022-11-21T09:03:27Z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2052-11.8.2.10552</vt:lpwstr>
  </property>
</Properties>
</file>