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B928F" w14:textId="77777777" w:rsidR="00CB00DF" w:rsidRPr="00177539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177539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0425EA5" w14:textId="77777777" w:rsidR="00CB00DF" w:rsidRPr="00177539" w:rsidRDefault="00CB00DF" w:rsidP="00CB00DF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177539" w14:paraId="3B544ED6" w14:textId="77777777" w:rsidTr="00CB00DF">
        <w:tc>
          <w:tcPr>
            <w:tcW w:w="1809" w:type="dxa"/>
            <w:shd w:val="clear" w:color="auto" w:fill="D9D9D9"/>
            <w:vAlign w:val="center"/>
          </w:tcPr>
          <w:p w14:paraId="0D358602" w14:textId="77777777" w:rsidR="00CB00DF" w:rsidRPr="00177539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962B8B1" w14:textId="185668A0" w:rsidR="00CB00DF" w:rsidRPr="00177539" w:rsidRDefault="0087668A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京东方科技集团股份有限公司收购华灿光电股份有限公司股权案</w:t>
            </w:r>
          </w:p>
        </w:tc>
      </w:tr>
      <w:tr w:rsidR="00CB00DF" w:rsidRPr="00177539" w14:paraId="6F7ACFE5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2C612B8E" w14:textId="77777777" w:rsidR="00F1624E" w:rsidRPr="00177539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6D0A8D3" w14:textId="77777777" w:rsidR="00CB00DF" w:rsidRPr="00177539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2761A21E" w14:textId="094B9E55" w:rsidR="002368D0" w:rsidRPr="00177539" w:rsidRDefault="007B035D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本交易涉及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京东方科技集团股份有限公司</w:t>
            </w:r>
            <w:r w:rsidR="002368D0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京东方</w:t>
            </w:r>
            <w:r w:rsidR="002368D0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华灿光电股份有限公司</w:t>
            </w:r>
            <w:r w:rsidR="003D31C2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374EA3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="003D31C2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87668A" w:rsidRPr="00177539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23.08</w:t>
            </w:r>
            <w:r w:rsidR="00374EA3" w:rsidRPr="00177539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374EA3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的股权。</w:t>
            </w:r>
            <w:r w:rsidR="003D31C2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目标公司主要从事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化合物光电半导体材料与电器件的研发、生产和销售业务</w:t>
            </w:r>
            <w:r w:rsidR="003D31C2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0EA75E1E" w14:textId="4CA8E8D6" w:rsidR="007B035D" w:rsidRPr="00177539" w:rsidRDefault="007B035D" w:rsidP="007B035D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本交易前</w:t>
            </w:r>
            <w:r w:rsidR="00BF6A20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珠海华发科技产业集团有限公司（“珠海华发”）持有目标公司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24.87%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</w:t>
            </w:r>
            <w:r w:rsidR="00C35BA5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，构成对目标公司的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单独控制</w:t>
            </w:r>
            <w:r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2DE97002" w14:textId="60AE0BA1" w:rsidR="00CB00DF" w:rsidRPr="00177539" w:rsidRDefault="00E01F32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本交易后，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京东方</w:t>
            </w:r>
            <w:r w:rsidR="00722217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预计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持有华灿光电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23.08%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的股权，</w:t>
            </w:r>
            <w:r w:rsidR="0087668A" w:rsidRPr="00177539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New Sure Limited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将其持有的目标公司全部股份的表决权等委托给京东方行使，京东方</w:t>
            </w:r>
            <w:r w:rsidR="00DD1660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构成对目标公司的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单独</w:t>
            </w:r>
            <w:r w:rsidR="00DD1660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控制。</w:t>
            </w:r>
          </w:p>
        </w:tc>
      </w:tr>
      <w:tr w:rsidR="002368D0" w:rsidRPr="00177539" w14:paraId="46F422D9" w14:textId="77777777" w:rsidTr="00177539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58675DB" w14:textId="77777777" w:rsidR="002368D0" w:rsidRPr="00177539" w:rsidRDefault="002368D0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22644188" w14:textId="77777777" w:rsidR="002368D0" w:rsidRPr="00177539" w:rsidRDefault="002368D0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7B32B241" w14:textId="1CBAC0B2" w:rsidR="002368D0" w:rsidRPr="00177539" w:rsidRDefault="002368D0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8723EB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京东方科技集团股份有限公司</w:t>
            </w:r>
          </w:p>
        </w:tc>
        <w:tc>
          <w:tcPr>
            <w:tcW w:w="5153" w:type="dxa"/>
            <w:shd w:val="clear" w:color="auto" w:fill="auto"/>
          </w:tcPr>
          <w:p w14:paraId="62ED5C20" w14:textId="7F400E01" w:rsidR="002368D0" w:rsidRPr="00177539" w:rsidRDefault="008723EB" w:rsidP="00BF6A20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京东方科技集团股份有限公司</w:t>
            </w:r>
            <w:r w:rsidR="002368D0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1993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2368D0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</w:t>
            </w:r>
            <w:r w:rsidR="00BF6A20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</w:t>
            </w:r>
            <w:r w:rsidR="002368D0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注册成立。</w:t>
            </w:r>
            <w:r w:rsidR="00BF6A20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DD1660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="00BF6A20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</w:t>
            </w:r>
            <w:r w:rsidR="0087668A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显示器件的研发、生产和销售业务</w:t>
            </w:r>
            <w:r w:rsidR="002368D0"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5E0E2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京东方</w:t>
            </w:r>
            <w:r w:rsidR="005E0E2D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 w:rsidR="005E0E2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</w:t>
            </w:r>
            <w:r w:rsidR="001C645F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</w:t>
            </w:r>
            <w:r w:rsidR="005E0E2D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国资委的下属管理企业。</w:t>
            </w:r>
          </w:p>
        </w:tc>
      </w:tr>
      <w:tr w:rsidR="002368D0" w:rsidRPr="00177539" w14:paraId="54C09F75" w14:textId="77777777" w:rsidTr="00177539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EE9B5E7" w14:textId="77777777" w:rsidR="002368D0" w:rsidRPr="00177539" w:rsidRDefault="002368D0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6F414F2" w14:textId="5F411E4A" w:rsidR="002368D0" w:rsidRPr="008076C6" w:rsidRDefault="002368D0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8723EB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华灿光电股份有限公司</w:t>
            </w:r>
          </w:p>
        </w:tc>
        <w:tc>
          <w:tcPr>
            <w:tcW w:w="5153" w:type="dxa"/>
            <w:shd w:val="clear" w:color="auto" w:fill="auto"/>
          </w:tcPr>
          <w:p w14:paraId="5CD439F7" w14:textId="57662DF4" w:rsidR="002368D0" w:rsidRPr="008076C6" w:rsidRDefault="008723EB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华灿光电股份有限公司于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2005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11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日在湖北省武汉市注册成立。公司主要从事化合物光电半导体材料与电器件的研发、生产和销售业务，主要产品为</w:t>
            </w:r>
            <w:proofErr w:type="gramStart"/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全色系</w:t>
            </w:r>
            <w:proofErr w:type="gramEnd"/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LED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芯片。</w:t>
            </w:r>
            <w:r w:rsidR="00C35BA5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华灿</w:t>
            </w:r>
            <w:proofErr w:type="gramStart"/>
            <w:r w:rsidR="00C35BA5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光电</w:t>
            </w:r>
            <w:r w:rsidR="00F642DB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proofErr w:type="gramEnd"/>
            <w:r w:rsidR="00F642DB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珠海</w:t>
            </w:r>
            <w:r w:rsidR="001C645F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</w:t>
            </w:r>
            <w:r w:rsidR="00F642DB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国资委的下属管理企业。</w:t>
            </w:r>
          </w:p>
        </w:tc>
      </w:tr>
      <w:tr w:rsidR="00CB00DF" w:rsidRPr="00177539" w14:paraId="5B204786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37E3BF9" w14:textId="77777777" w:rsidR="00CB00DF" w:rsidRPr="00177539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CCF6346" w14:textId="5A3C2983" w:rsidR="00CB00DF" w:rsidRPr="008076C6" w:rsidRDefault="008723EB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77539" w14:paraId="70FF78B3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064CA62" w14:textId="77777777" w:rsidR="00CB00DF" w:rsidRPr="00177539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5B4B7E4" w14:textId="73CEA927" w:rsidR="00CB00DF" w:rsidRPr="008076C6" w:rsidRDefault="008723EB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hint="eastAsia"/>
                <w:szCs w:val="21"/>
              </w:rPr>
              <w:sym w:font="Wingdings" w:char="F0FE"/>
            </w:r>
            <w:r w:rsidR="00CB00DF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77539" w14:paraId="66F279F5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3C64F36" w14:textId="77777777" w:rsidR="00CB00DF" w:rsidRPr="00177539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9D9788D" w14:textId="4032810A" w:rsidR="00CB00DF" w:rsidRPr="008076C6" w:rsidRDefault="002368D0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77539" w14:paraId="0121A724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7F3DA9CE" w14:textId="77777777" w:rsidR="00CB00DF" w:rsidRPr="00177539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BA84310" w14:textId="77777777" w:rsidR="00CB00DF" w:rsidRPr="008076C6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177539" w14:paraId="5D0806DC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0315B9F8" w14:textId="77777777" w:rsidR="00CB00DF" w:rsidRPr="00177539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38C00CF" w14:textId="77777777" w:rsidR="00CB00DF" w:rsidRPr="008076C6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177539" w14:paraId="2C752314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7FC089B" w14:textId="77777777" w:rsidR="00CB00DF" w:rsidRPr="00177539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AE2DE40" w14:textId="77777777" w:rsidR="00CB00DF" w:rsidRPr="008076C6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B73FDC" w14:paraId="5A27C77E" w14:textId="77777777" w:rsidTr="00CB00DF">
        <w:tc>
          <w:tcPr>
            <w:tcW w:w="1809" w:type="dxa"/>
            <w:shd w:val="clear" w:color="auto" w:fill="D9D9D9"/>
            <w:vAlign w:val="center"/>
          </w:tcPr>
          <w:p w14:paraId="24CF8A56" w14:textId="77777777" w:rsidR="00CB00DF" w:rsidRPr="00177539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775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234EC39D" w14:textId="5F52A47C" w:rsidR="00C35BA5" w:rsidRPr="008076C6" w:rsidRDefault="00C35BA5" w:rsidP="006908A4">
            <w:pPr>
              <w:spacing w:line="500" w:lineRule="exact"/>
              <w:rPr>
                <w:rFonts w:ascii="Times New Roman" w:eastAsia="仿宋" w:hAnsi="Times New Roman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纵向关联</w:t>
            </w:r>
          </w:p>
          <w:p w14:paraId="69CD937B" w14:textId="77777777" w:rsidR="00C35BA5" w:rsidRPr="008076C6" w:rsidRDefault="00C35BA5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上游：</w:t>
            </w:r>
          </w:p>
          <w:p w14:paraId="21CAC86E" w14:textId="62657886" w:rsidR="00CB00DF" w:rsidRPr="008076C6" w:rsidRDefault="00DA16E0" w:rsidP="006908A4">
            <w:pPr>
              <w:spacing w:line="500" w:lineRule="exact"/>
              <w:rPr>
                <w:rFonts w:ascii="Times New Roman" w:eastAsia="仿宋" w:hAnsi="Times New Roman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 w:rsidR="00D45B1C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商品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市场：</w:t>
            </w:r>
            <w:r w:rsidR="008723EB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</w:t>
            </w:r>
            <w:r w:rsidR="008723EB" w:rsidRPr="008076C6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LED</w:t>
            </w:r>
            <w:r w:rsidR="008723EB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芯片</w:t>
            </w:r>
          </w:p>
          <w:p w14:paraId="31D8FD4C" w14:textId="355C5699" w:rsidR="00DA16E0" w:rsidRPr="008076C6" w:rsidRDefault="00DA16E0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</w:t>
            </w:r>
            <w:r w:rsidR="008723EB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</w:t>
            </w:r>
          </w:p>
          <w:p w14:paraId="0AD0EE01" w14:textId="3F48F479" w:rsidR="00B73FDC" w:rsidRPr="008076C6" w:rsidRDefault="00DA16E0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p w14:paraId="6CD7A1AB" w14:textId="4443E828" w:rsidR="008723EB" w:rsidRPr="008076C6" w:rsidRDefault="008723EB" w:rsidP="008723EB">
            <w:pPr>
              <w:pStyle w:val="ae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全球：目标公司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5-</w:t>
            </w:r>
            <w:r w:rsidRPr="008076C6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B3765A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，京东方</w:t>
            </w:r>
            <w:r w:rsidR="00B3765A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</w:p>
          <w:p w14:paraId="2E9B11B9" w14:textId="2B78581D" w:rsidR="008723EB" w:rsidRPr="008076C6" w:rsidRDefault="008723EB" w:rsidP="006908A4">
            <w:pPr>
              <w:pStyle w:val="ae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中国：目标公司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942A33" w:rsidRPr="008076C6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="00942A33" w:rsidRPr="008076C6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B3765A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，京东方</w:t>
            </w:r>
            <w:r w:rsidR="00B3765A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</w:p>
          <w:p w14:paraId="41E7FC09" w14:textId="0E9FB79E" w:rsidR="00B3765A" w:rsidRPr="008076C6" w:rsidRDefault="00B3765A" w:rsidP="00B3765A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2053EB63" w14:textId="635829DD" w:rsidR="00C35BA5" w:rsidRPr="008076C6" w:rsidRDefault="00C35BA5" w:rsidP="00B3765A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下游：</w:t>
            </w:r>
          </w:p>
          <w:p w14:paraId="0C4749A0" w14:textId="049BD81E" w:rsidR="00B73FDC" w:rsidRPr="008076C6" w:rsidRDefault="00B73FDC" w:rsidP="00B73FDC">
            <w:pPr>
              <w:spacing w:line="500" w:lineRule="exact"/>
              <w:rPr>
                <w:rFonts w:ascii="Times New Roman" w:eastAsia="仿宋" w:hAnsi="Times New Roman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 w:rsidR="008723EB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</w:t>
            </w:r>
            <w:r w:rsidR="008723EB" w:rsidRPr="008076C6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LED</w:t>
            </w:r>
            <w:r w:rsidR="008723EB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显示产品</w:t>
            </w:r>
          </w:p>
          <w:p w14:paraId="25E02783" w14:textId="533103FE" w:rsidR="00B73FDC" w:rsidRPr="008076C6" w:rsidRDefault="00B73FDC" w:rsidP="00B73FDC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</w:t>
            </w:r>
            <w:r w:rsidR="008723EB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</w:t>
            </w:r>
          </w:p>
          <w:p w14:paraId="03A3BCA6" w14:textId="77777777" w:rsidR="00B73FDC" w:rsidRPr="008076C6" w:rsidRDefault="00B73FDC" w:rsidP="00B73FDC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p w14:paraId="79BD8697" w14:textId="0DB03C72" w:rsidR="008723EB" w:rsidRPr="008076C6" w:rsidRDefault="008723EB" w:rsidP="008723EB">
            <w:pPr>
              <w:pStyle w:val="ae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全球：京东方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Pr="008076C6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B3765A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，目标公司</w:t>
            </w:r>
            <w:r w:rsidR="00B3765A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</w:p>
          <w:p w14:paraId="48FAD770" w14:textId="6C5F952F" w:rsidR="008723EB" w:rsidRPr="008076C6" w:rsidRDefault="008723EB" w:rsidP="00B3765A">
            <w:pPr>
              <w:pStyle w:val="ae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中国：京东方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Pr="008076C6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B3765A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，目标公司</w:t>
            </w:r>
            <w:r w:rsidR="00B3765A" w:rsidRPr="008076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</w:p>
        </w:tc>
      </w:tr>
    </w:tbl>
    <w:p w14:paraId="431D0484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409D0EF9" w14:textId="77777777" w:rsidR="000F5E24" w:rsidRPr="00CB00DF" w:rsidRDefault="00A43BE0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33735" w14:textId="77777777" w:rsidR="00A43BE0" w:rsidRDefault="00A43BE0" w:rsidP="00974F26">
      <w:r>
        <w:separator/>
      </w:r>
    </w:p>
  </w:endnote>
  <w:endnote w:type="continuationSeparator" w:id="0">
    <w:p w14:paraId="6F7CE246" w14:textId="77777777" w:rsidR="00A43BE0" w:rsidRDefault="00A43BE0" w:rsidP="00974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7D074" w14:textId="77777777" w:rsidR="00A43BE0" w:rsidRDefault="00A43BE0" w:rsidP="00974F26">
      <w:r>
        <w:separator/>
      </w:r>
    </w:p>
  </w:footnote>
  <w:footnote w:type="continuationSeparator" w:id="0">
    <w:p w14:paraId="6C0311CE" w14:textId="77777777" w:rsidR="00A43BE0" w:rsidRDefault="00A43BE0" w:rsidP="00974F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D1475"/>
    <w:multiLevelType w:val="hybridMultilevel"/>
    <w:tmpl w:val="F80229C6"/>
    <w:lvl w:ilvl="0" w:tplc="AEC40E9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6B006A"/>
    <w:multiLevelType w:val="hybridMultilevel"/>
    <w:tmpl w:val="23083784"/>
    <w:lvl w:ilvl="0" w:tplc="842C1F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4F53"/>
    <w:rsid w:val="00037065"/>
    <w:rsid w:val="000825C6"/>
    <w:rsid w:val="000D20E0"/>
    <w:rsid w:val="000D7B6A"/>
    <w:rsid w:val="000D7EBA"/>
    <w:rsid w:val="001164CD"/>
    <w:rsid w:val="00145469"/>
    <w:rsid w:val="00146FDE"/>
    <w:rsid w:val="00155717"/>
    <w:rsid w:val="00177539"/>
    <w:rsid w:val="001837A3"/>
    <w:rsid w:val="001846F4"/>
    <w:rsid w:val="001A2498"/>
    <w:rsid w:val="001C645F"/>
    <w:rsid w:val="002144E7"/>
    <w:rsid w:val="002368D0"/>
    <w:rsid w:val="00257D52"/>
    <w:rsid w:val="00260F2E"/>
    <w:rsid w:val="002A11BF"/>
    <w:rsid w:val="002D33A6"/>
    <w:rsid w:val="002D7740"/>
    <w:rsid w:val="00335F41"/>
    <w:rsid w:val="00345803"/>
    <w:rsid w:val="00374EA3"/>
    <w:rsid w:val="003A7FC3"/>
    <w:rsid w:val="003C0AEB"/>
    <w:rsid w:val="003D31C2"/>
    <w:rsid w:val="004A49A1"/>
    <w:rsid w:val="004F7688"/>
    <w:rsid w:val="005544CE"/>
    <w:rsid w:val="005663D9"/>
    <w:rsid w:val="00593E6E"/>
    <w:rsid w:val="005E0E2D"/>
    <w:rsid w:val="005E176C"/>
    <w:rsid w:val="006256C5"/>
    <w:rsid w:val="006467D8"/>
    <w:rsid w:val="00670B0F"/>
    <w:rsid w:val="006A531B"/>
    <w:rsid w:val="006B4625"/>
    <w:rsid w:val="006F7693"/>
    <w:rsid w:val="00710140"/>
    <w:rsid w:val="00722217"/>
    <w:rsid w:val="007363EE"/>
    <w:rsid w:val="007B035D"/>
    <w:rsid w:val="007C2616"/>
    <w:rsid w:val="007F2275"/>
    <w:rsid w:val="008076C6"/>
    <w:rsid w:val="00862F99"/>
    <w:rsid w:val="008723EB"/>
    <w:rsid w:val="0087668A"/>
    <w:rsid w:val="008B7D5E"/>
    <w:rsid w:val="008E30F0"/>
    <w:rsid w:val="00915F0F"/>
    <w:rsid w:val="009340AD"/>
    <w:rsid w:val="00942A33"/>
    <w:rsid w:val="00952DC8"/>
    <w:rsid w:val="009532DF"/>
    <w:rsid w:val="00965928"/>
    <w:rsid w:val="00974F26"/>
    <w:rsid w:val="00997019"/>
    <w:rsid w:val="009A121B"/>
    <w:rsid w:val="009A5029"/>
    <w:rsid w:val="009A6374"/>
    <w:rsid w:val="009D38D5"/>
    <w:rsid w:val="009E60EE"/>
    <w:rsid w:val="009F77CC"/>
    <w:rsid w:val="00A160F5"/>
    <w:rsid w:val="00A20B02"/>
    <w:rsid w:val="00A43BE0"/>
    <w:rsid w:val="00A53F26"/>
    <w:rsid w:val="00A57ECE"/>
    <w:rsid w:val="00A70E01"/>
    <w:rsid w:val="00A97F79"/>
    <w:rsid w:val="00AA0CC5"/>
    <w:rsid w:val="00AF5E5E"/>
    <w:rsid w:val="00B07618"/>
    <w:rsid w:val="00B16AFE"/>
    <w:rsid w:val="00B3251C"/>
    <w:rsid w:val="00B3765A"/>
    <w:rsid w:val="00B65DD5"/>
    <w:rsid w:val="00B73FDC"/>
    <w:rsid w:val="00BB1BB8"/>
    <w:rsid w:val="00BC7EE4"/>
    <w:rsid w:val="00BD10B6"/>
    <w:rsid w:val="00BF6A20"/>
    <w:rsid w:val="00C07076"/>
    <w:rsid w:val="00C35BA5"/>
    <w:rsid w:val="00C431AB"/>
    <w:rsid w:val="00CB00DF"/>
    <w:rsid w:val="00CC0B42"/>
    <w:rsid w:val="00CE23A6"/>
    <w:rsid w:val="00D33B50"/>
    <w:rsid w:val="00D45B1C"/>
    <w:rsid w:val="00D73C72"/>
    <w:rsid w:val="00D75230"/>
    <w:rsid w:val="00D756FD"/>
    <w:rsid w:val="00DA16E0"/>
    <w:rsid w:val="00DB4D02"/>
    <w:rsid w:val="00DD1660"/>
    <w:rsid w:val="00E01F32"/>
    <w:rsid w:val="00E0592B"/>
    <w:rsid w:val="00E31738"/>
    <w:rsid w:val="00E324DB"/>
    <w:rsid w:val="00E35B71"/>
    <w:rsid w:val="00E51472"/>
    <w:rsid w:val="00E73BEF"/>
    <w:rsid w:val="00E86786"/>
    <w:rsid w:val="00EC5527"/>
    <w:rsid w:val="00ED2F80"/>
    <w:rsid w:val="00F02233"/>
    <w:rsid w:val="00F1624E"/>
    <w:rsid w:val="00F32F8A"/>
    <w:rsid w:val="00F34831"/>
    <w:rsid w:val="00F642DB"/>
    <w:rsid w:val="00F810AA"/>
    <w:rsid w:val="00F9677C"/>
    <w:rsid w:val="00FB43EC"/>
    <w:rsid w:val="00FB6B40"/>
    <w:rsid w:val="00FB7FF6"/>
    <w:rsid w:val="00FD5C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54171"/>
  <w15:docId w15:val="{4BF9E5C5-8377-4AB6-8500-3F850855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7EE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7EE4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974F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74F26"/>
    <w:rPr>
      <w:rFonts w:ascii="Calibri" w:eastAsia="宋体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74F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74F26"/>
    <w:rPr>
      <w:rFonts w:ascii="Calibri" w:eastAsia="宋体" w:hAnsi="Calibri" w:cs="Times New Roman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6256C5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6256C5"/>
    <w:pPr>
      <w:jc w:val="left"/>
    </w:pPr>
  </w:style>
  <w:style w:type="character" w:customStyle="1" w:styleId="ab">
    <w:name w:val="批注文字 字符"/>
    <w:basedOn w:val="a0"/>
    <w:link w:val="aa"/>
    <w:uiPriority w:val="99"/>
    <w:rsid w:val="006256C5"/>
    <w:rPr>
      <w:rFonts w:ascii="Calibri" w:eastAsia="宋体" w:hAnsi="Calibri" w:cs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256C5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6256C5"/>
    <w:rPr>
      <w:rFonts w:ascii="Calibri" w:eastAsia="宋体" w:hAnsi="Calibri" w:cs="Times New Roman"/>
      <w:b/>
      <w:bCs/>
    </w:rPr>
  </w:style>
  <w:style w:type="paragraph" w:styleId="ae">
    <w:name w:val="List Paragraph"/>
    <w:basedOn w:val="a"/>
    <w:uiPriority w:val="34"/>
    <w:qFormat/>
    <w:rsid w:val="008723E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AnJie</cp:lastModifiedBy>
  <cp:revision>44</cp:revision>
  <dcterms:created xsi:type="dcterms:W3CDTF">2021-07-21T01:55:00Z</dcterms:created>
  <dcterms:modified xsi:type="dcterms:W3CDTF">2022-12-30T04:09:00Z</dcterms:modified>
</cp:coreProperties>
</file>