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91727A" w14:textId="77777777" w:rsidR="00094095" w:rsidRPr="008E7B8C" w:rsidRDefault="00094095" w:rsidP="00094095">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28E18D49" w14:textId="77777777" w:rsidR="00094095" w:rsidRDefault="00094095" w:rsidP="00094095">
      <w:pPr>
        <w:spacing w:line="440" w:lineRule="exact"/>
        <w:rPr>
          <w:rFonts w:ascii="黑体" w:eastAsia="黑体" w:hAnsi="Times New Roman"/>
          <w:sz w:val="28"/>
          <w:szCs w:val="28"/>
        </w:rPr>
      </w:pPr>
    </w:p>
    <w:p w14:paraId="6FF5F0A0" w14:textId="77777777" w:rsidR="00094095" w:rsidRPr="00BA1596" w:rsidRDefault="00094095" w:rsidP="00094095">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AA5B84" w:rsidRPr="0091373E" w14:paraId="14E8D9B5" w14:textId="77777777" w:rsidTr="00123A9D">
        <w:tc>
          <w:tcPr>
            <w:tcW w:w="1809" w:type="dxa"/>
            <w:shd w:val="clear" w:color="auto" w:fill="D9D9D9"/>
          </w:tcPr>
          <w:p w14:paraId="491D126D" w14:textId="77777777" w:rsidR="00AA5B84" w:rsidRPr="0091373E" w:rsidRDefault="00AA5B84" w:rsidP="002F2D60">
            <w:pPr>
              <w:spacing w:line="500" w:lineRule="exact"/>
              <w:rPr>
                <w:rFonts w:ascii="仿宋" w:eastAsia="仿宋" w:hAnsi="仿宋"/>
                <w:sz w:val="28"/>
                <w:szCs w:val="28"/>
              </w:rPr>
            </w:pPr>
            <w:r w:rsidRPr="0091373E">
              <w:rPr>
                <w:rFonts w:ascii="仿宋" w:eastAsia="仿宋" w:hAnsi="仿宋" w:hint="eastAsia"/>
                <w:sz w:val="28"/>
                <w:szCs w:val="28"/>
              </w:rPr>
              <w:t>案件名称</w:t>
            </w:r>
          </w:p>
        </w:tc>
        <w:tc>
          <w:tcPr>
            <w:tcW w:w="6949" w:type="dxa"/>
            <w:gridSpan w:val="2"/>
            <w:vAlign w:val="center"/>
          </w:tcPr>
          <w:p w14:paraId="7B58B370" w14:textId="51C3A681" w:rsidR="00AA5B84" w:rsidRPr="0091373E" w:rsidRDefault="00CA7848" w:rsidP="00F02CC7">
            <w:pPr>
              <w:spacing w:line="500" w:lineRule="exact"/>
              <w:rPr>
                <w:rFonts w:ascii="仿宋" w:eastAsia="仿宋" w:hAnsi="仿宋"/>
                <w:sz w:val="28"/>
                <w:szCs w:val="28"/>
              </w:rPr>
            </w:pPr>
            <w:r w:rsidRPr="0091373E">
              <w:rPr>
                <w:rFonts w:ascii="仿宋" w:eastAsia="仿宋" w:hAnsi="仿宋" w:cs="宋体" w:hint="eastAsia"/>
                <w:sz w:val="28"/>
                <w:szCs w:val="28"/>
              </w:rPr>
              <w:t>株式会社电</w:t>
            </w:r>
            <w:proofErr w:type="gramStart"/>
            <w:r w:rsidRPr="0091373E">
              <w:rPr>
                <w:rFonts w:ascii="仿宋" w:eastAsia="仿宋" w:hAnsi="仿宋" w:cs="宋体" w:hint="eastAsia"/>
                <w:sz w:val="28"/>
                <w:szCs w:val="28"/>
              </w:rPr>
              <w:t>装收购</w:t>
            </w:r>
            <w:proofErr w:type="gramEnd"/>
            <w:r w:rsidRPr="0091373E">
              <w:rPr>
                <w:rFonts w:ascii="仿宋" w:eastAsia="仿宋" w:hAnsi="仿宋" w:cs="宋体" w:hint="eastAsia"/>
                <w:sz w:val="28"/>
                <w:szCs w:val="28"/>
              </w:rPr>
              <w:t>富士通天株式会社股权案</w:t>
            </w:r>
            <w:r w:rsidR="00AA5B84" w:rsidRPr="0091373E">
              <w:rPr>
                <w:rFonts w:ascii="仿宋" w:eastAsia="仿宋" w:hAnsi="仿宋" w:cs="宋体" w:hint="eastAsia"/>
                <w:sz w:val="28"/>
                <w:szCs w:val="28"/>
              </w:rPr>
              <w:t>（“</w:t>
            </w:r>
            <w:r w:rsidR="00AA5B84" w:rsidRPr="0091373E">
              <w:rPr>
                <w:rFonts w:ascii="仿宋" w:eastAsia="仿宋" w:hAnsi="仿宋" w:cs="宋体" w:hint="eastAsia"/>
                <w:b/>
                <w:sz w:val="28"/>
                <w:szCs w:val="28"/>
              </w:rPr>
              <w:t>本交易</w:t>
            </w:r>
            <w:r w:rsidR="00AA5B84" w:rsidRPr="0091373E">
              <w:rPr>
                <w:rFonts w:ascii="仿宋" w:eastAsia="仿宋" w:hAnsi="仿宋" w:cs="宋体" w:hint="eastAsia"/>
                <w:sz w:val="28"/>
                <w:szCs w:val="28"/>
              </w:rPr>
              <w:t>”）</w:t>
            </w:r>
          </w:p>
        </w:tc>
      </w:tr>
      <w:tr w:rsidR="00AA5B84" w:rsidRPr="0091373E" w14:paraId="10D8F92E" w14:textId="77777777" w:rsidTr="002F2D60">
        <w:trPr>
          <w:trHeight w:val="993"/>
        </w:trPr>
        <w:tc>
          <w:tcPr>
            <w:tcW w:w="1809" w:type="dxa"/>
            <w:shd w:val="clear" w:color="auto" w:fill="D9D9D9"/>
          </w:tcPr>
          <w:p w14:paraId="43F4BE8F" w14:textId="77777777" w:rsidR="00AA5B84" w:rsidRPr="0091373E" w:rsidRDefault="00AA5B84" w:rsidP="002F2D60">
            <w:pPr>
              <w:spacing w:line="500" w:lineRule="exact"/>
              <w:rPr>
                <w:rFonts w:ascii="仿宋" w:eastAsia="仿宋" w:hAnsi="仿宋"/>
                <w:sz w:val="28"/>
                <w:szCs w:val="28"/>
              </w:rPr>
            </w:pPr>
            <w:r w:rsidRPr="0091373E">
              <w:rPr>
                <w:rFonts w:ascii="仿宋" w:eastAsia="仿宋" w:hAnsi="仿宋" w:hint="eastAsia"/>
                <w:sz w:val="28"/>
                <w:szCs w:val="28"/>
              </w:rPr>
              <w:t>交易概况（限200字内）</w:t>
            </w:r>
          </w:p>
        </w:tc>
        <w:tc>
          <w:tcPr>
            <w:tcW w:w="6949" w:type="dxa"/>
            <w:gridSpan w:val="2"/>
          </w:tcPr>
          <w:p w14:paraId="5A1C759D" w14:textId="31ACDABE" w:rsidR="00AA5B84" w:rsidRPr="0091373E" w:rsidRDefault="00687331" w:rsidP="00720E04">
            <w:pPr>
              <w:spacing w:line="500" w:lineRule="exact"/>
              <w:rPr>
                <w:rFonts w:ascii="仿宋" w:eastAsia="仿宋" w:hAnsi="仿宋"/>
                <w:sz w:val="28"/>
                <w:szCs w:val="28"/>
              </w:rPr>
            </w:pPr>
            <w:r w:rsidRPr="0091373E">
              <w:rPr>
                <w:rFonts w:ascii="仿宋" w:eastAsia="仿宋" w:hAnsi="仿宋"/>
                <w:sz w:val="28"/>
                <w:szCs w:val="28"/>
              </w:rPr>
              <w:t>株式会社电装（“</w:t>
            </w:r>
            <w:r w:rsidRPr="0091373E">
              <w:rPr>
                <w:rFonts w:ascii="仿宋" w:eastAsia="仿宋" w:hAnsi="仿宋"/>
                <w:b/>
                <w:sz w:val="28"/>
                <w:szCs w:val="28"/>
              </w:rPr>
              <w:t>电装</w:t>
            </w:r>
            <w:r w:rsidRPr="0091373E">
              <w:rPr>
                <w:rFonts w:ascii="仿宋" w:eastAsia="仿宋" w:hAnsi="仿宋"/>
                <w:sz w:val="28"/>
                <w:szCs w:val="28"/>
              </w:rPr>
              <w:t>”</w:t>
            </w:r>
            <w:r w:rsidR="000758FB">
              <w:rPr>
                <w:rFonts w:ascii="仿宋" w:eastAsia="仿宋" w:hAnsi="仿宋"/>
                <w:sz w:val="28"/>
                <w:szCs w:val="28"/>
              </w:rPr>
              <w:t>）</w:t>
            </w:r>
            <w:r w:rsidR="000758FB">
              <w:rPr>
                <w:rFonts w:ascii="仿宋" w:eastAsia="仿宋" w:hAnsi="仿宋" w:hint="eastAsia"/>
                <w:sz w:val="28"/>
                <w:szCs w:val="28"/>
              </w:rPr>
              <w:t>购买</w:t>
            </w:r>
            <w:r w:rsidR="000758FB" w:rsidRPr="0091373E">
              <w:rPr>
                <w:rFonts w:ascii="仿宋" w:eastAsia="仿宋" w:hAnsi="仿宋"/>
                <w:sz w:val="28"/>
                <w:szCs w:val="28"/>
              </w:rPr>
              <w:t>富士通株式会社（“</w:t>
            </w:r>
            <w:r w:rsidR="000758FB" w:rsidRPr="0091373E">
              <w:rPr>
                <w:rFonts w:ascii="仿宋" w:eastAsia="仿宋" w:hAnsi="仿宋"/>
                <w:b/>
                <w:sz w:val="28"/>
                <w:szCs w:val="28"/>
              </w:rPr>
              <w:t>富士通</w:t>
            </w:r>
            <w:r w:rsidR="000758FB" w:rsidRPr="0091373E">
              <w:rPr>
                <w:rFonts w:ascii="仿宋" w:eastAsia="仿宋" w:hAnsi="仿宋"/>
                <w:sz w:val="28"/>
                <w:szCs w:val="28"/>
              </w:rPr>
              <w:t>”）持有的富士通天株式会社（“</w:t>
            </w:r>
            <w:r w:rsidR="000758FB" w:rsidRPr="0091373E">
              <w:rPr>
                <w:rFonts w:ascii="仿宋" w:eastAsia="仿宋" w:hAnsi="仿宋"/>
                <w:b/>
                <w:sz w:val="28"/>
                <w:szCs w:val="28"/>
              </w:rPr>
              <w:t>富士通天</w:t>
            </w:r>
            <w:r w:rsidR="000758FB" w:rsidRPr="0091373E">
              <w:rPr>
                <w:rFonts w:ascii="仿宋" w:eastAsia="仿宋" w:hAnsi="仿宋"/>
                <w:sz w:val="28"/>
                <w:szCs w:val="28"/>
              </w:rPr>
              <w:t>”）</w:t>
            </w:r>
            <w:r w:rsidR="00720E04">
              <w:rPr>
                <w:rFonts w:ascii="仿宋" w:eastAsia="仿宋" w:hAnsi="仿宋" w:hint="eastAsia"/>
                <w:sz w:val="28"/>
                <w:szCs w:val="28"/>
              </w:rPr>
              <w:t>的部分</w:t>
            </w:r>
            <w:r w:rsidR="000758FB">
              <w:rPr>
                <w:rFonts w:ascii="仿宋" w:eastAsia="仿宋" w:hAnsi="仿宋" w:hint="eastAsia"/>
                <w:sz w:val="28"/>
                <w:szCs w:val="28"/>
              </w:rPr>
              <w:t>股权，</w:t>
            </w:r>
            <w:r w:rsidRPr="0091373E">
              <w:rPr>
                <w:rFonts w:ascii="仿宋" w:eastAsia="仿宋" w:hAnsi="仿宋"/>
                <w:sz w:val="28"/>
                <w:szCs w:val="28"/>
              </w:rPr>
              <w:t>交易后，电装对富士通天的持股比例达到51%，成为富士通天的第一大股东，富士通将保留对富士通天14%的股权。</w:t>
            </w:r>
          </w:p>
        </w:tc>
      </w:tr>
      <w:tr w:rsidR="00AA5B84" w:rsidRPr="0091373E" w14:paraId="5DAB7A54" w14:textId="77777777" w:rsidTr="002F2D60">
        <w:trPr>
          <w:trHeight w:val="468"/>
        </w:trPr>
        <w:tc>
          <w:tcPr>
            <w:tcW w:w="1809" w:type="dxa"/>
            <w:vMerge w:val="restart"/>
            <w:shd w:val="clear" w:color="auto" w:fill="D9D9D9"/>
          </w:tcPr>
          <w:p w14:paraId="6EDC17D3" w14:textId="77777777" w:rsidR="00AA5B84" w:rsidRPr="0091373E" w:rsidRDefault="00AA5B84" w:rsidP="002F2D60">
            <w:pPr>
              <w:spacing w:line="500" w:lineRule="exact"/>
              <w:rPr>
                <w:rFonts w:ascii="仿宋" w:eastAsia="仿宋" w:hAnsi="仿宋"/>
                <w:sz w:val="28"/>
                <w:szCs w:val="28"/>
              </w:rPr>
            </w:pPr>
            <w:r w:rsidRPr="0091373E">
              <w:rPr>
                <w:rFonts w:ascii="仿宋" w:eastAsia="仿宋" w:hAnsi="仿宋" w:hint="eastAsia"/>
                <w:sz w:val="28"/>
                <w:szCs w:val="28"/>
              </w:rPr>
              <w:t>参与集中的经营者简介</w:t>
            </w:r>
          </w:p>
        </w:tc>
        <w:tc>
          <w:tcPr>
            <w:tcW w:w="1796" w:type="dxa"/>
          </w:tcPr>
          <w:p w14:paraId="0C8AE9C0" w14:textId="5849CA10" w:rsidR="00AA5B84" w:rsidRPr="0091373E" w:rsidRDefault="00AA5B84" w:rsidP="00E6156C">
            <w:pPr>
              <w:spacing w:line="500" w:lineRule="exact"/>
              <w:rPr>
                <w:rFonts w:ascii="仿宋" w:eastAsia="仿宋" w:hAnsi="仿宋"/>
                <w:sz w:val="28"/>
                <w:szCs w:val="28"/>
              </w:rPr>
            </w:pPr>
            <w:r w:rsidRPr="0091373E">
              <w:rPr>
                <w:rFonts w:ascii="仿宋" w:eastAsia="仿宋" w:hAnsi="仿宋" w:hint="eastAsia"/>
                <w:sz w:val="28"/>
                <w:szCs w:val="28"/>
              </w:rPr>
              <w:t>1、</w:t>
            </w:r>
            <w:r w:rsidR="00E6156C" w:rsidRPr="0091373E">
              <w:rPr>
                <w:rFonts w:ascii="仿宋" w:eastAsia="仿宋" w:hAnsi="仿宋" w:hint="eastAsia"/>
                <w:sz w:val="28"/>
                <w:szCs w:val="28"/>
              </w:rPr>
              <w:t>电装</w:t>
            </w:r>
          </w:p>
        </w:tc>
        <w:tc>
          <w:tcPr>
            <w:tcW w:w="5153" w:type="dxa"/>
          </w:tcPr>
          <w:p w14:paraId="48361409" w14:textId="23B43D9D" w:rsidR="00E6156C" w:rsidRPr="0091373E" w:rsidRDefault="00E6156C" w:rsidP="00263E78">
            <w:pPr>
              <w:spacing w:line="500" w:lineRule="exact"/>
              <w:rPr>
                <w:rFonts w:ascii="仿宋" w:eastAsia="仿宋" w:hAnsi="仿宋"/>
                <w:sz w:val="28"/>
                <w:szCs w:val="28"/>
              </w:rPr>
            </w:pPr>
            <w:r w:rsidRPr="0091373E">
              <w:rPr>
                <w:rFonts w:ascii="仿宋" w:eastAsia="仿宋" w:hAnsi="仿宋"/>
                <w:sz w:val="28"/>
                <w:szCs w:val="28"/>
              </w:rPr>
              <w:t>电装是一家跨国性的汽车零部件供应商集团公司，公司在环境保护、发动机管理、车身电子产品、驾驶控制与安全、信息和通讯等领域，为全球主要整车生产商提供产品及技术服务。</w:t>
            </w:r>
          </w:p>
        </w:tc>
      </w:tr>
      <w:tr w:rsidR="00AA5B84" w:rsidRPr="0091373E" w14:paraId="44C0FD6D" w14:textId="77777777" w:rsidTr="00403D61">
        <w:trPr>
          <w:trHeight w:val="557"/>
        </w:trPr>
        <w:tc>
          <w:tcPr>
            <w:tcW w:w="1809" w:type="dxa"/>
            <w:vMerge/>
            <w:shd w:val="clear" w:color="auto" w:fill="D9D9D9"/>
          </w:tcPr>
          <w:p w14:paraId="1680D949" w14:textId="77777777" w:rsidR="00AA5B84" w:rsidRPr="0091373E" w:rsidRDefault="00AA5B84" w:rsidP="002F2D60">
            <w:pPr>
              <w:spacing w:line="500" w:lineRule="exact"/>
              <w:rPr>
                <w:rFonts w:ascii="仿宋" w:eastAsia="仿宋" w:hAnsi="仿宋"/>
                <w:sz w:val="28"/>
                <w:szCs w:val="28"/>
              </w:rPr>
            </w:pPr>
          </w:p>
        </w:tc>
        <w:tc>
          <w:tcPr>
            <w:tcW w:w="1796" w:type="dxa"/>
          </w:tcPr>
          <w:p w14:paraId="681C8728" w14:textId="2F892DC6" w:rsidR="00AA5B84" w:rsidRPr="0091373E" w:rsidRDefault="00AA5B84" w:rsidP="00E6156C">
            <w:pPr>
              <w:spacing w:line="500" w:lineRule="exact"/>
              <w:rPr>
                <w:rFonts w:ascii="仿宋" w:eastAsia="仿宋" w:hAnsi="仿宋"/>
                <w:sz w:val="28"/>
                <w:szCs w:val="28"/>
              </w:rPr>
            </w:pPr>
            <w:r w:rsidRPr="0091373E">
              <w:rPr>
                <w:rFonts w:ascii="仿宋" w:eastAsia="仿宋" w:hAnsi="仿宋" w:hint="eastAsia"/>
                <w:sz w:val="28"/>
                <w:szCs w:val="28"/>
              </w:rPr>
              <w:t>2、</w:t>
            </w:r>
            <w:r w:rsidR="00E6156C" w:rsidRPr="0091373E">
              <w:rPr>
                <w:rFonts w:ascii="仿宋" w:eastAsia="仿宋" w:hAnsi="仿宋" w:hint="eastAsia"/>
                <w:sz w:val="28"/>
                <w:szCs w:val="28"/>
              </w:rPr>
              <w:t>富士通天</w:t>
            </w:r>
          </w:p>
        </w:tc>
        <w:tc>
          <w:tcPr>
            <w:tcW w:w="5153" w:type="dxa"/>
          </w:tcPr>
          <w:p w14:paraId="2979E7DE" w14:textId="7C767F7F" w:rsidR="00E6156C" w:rsidRPr="0091373E" w:rsidRDefault="00E6156C" w:rsidP="00E6156C">
            <w:pPr>
              <w:spacing w:line="500" w:lineRule="exact"/>
              <w:rPr>
                <w:rFonts w:ascii="仿宋" w:eastAsia="仿宋" w:hAnsi="仿宋"/>
                <w:sz w:val="28"/>
                <w:szCs w:val="28"/>
              </w:rPr>
            </w:pPr>
            <w:r w:rsidRPr="0091373E">
              <w:rPr>
                <w:rFonts w:ascii="仿宋" w:eastAsia="仿宋" w:hAnsi="仿宋"/>
                <w:sz w:val="28"/>
                <w:szCs w:val="28"/>
              </w:rPr>
              <w:t>富士通天是一家全球汽车导航及音响系统、发动机及气囊控制用ECU、以及移动通讯设备的制造商，并开发使用传感器技术的各种系统，例如检测位于汽车附近的障碍物的摄像机和毫米波雷达等。</w:t>
            </w:r>
          </w:p>
        </w:tc>
      </w:tr>
      <w:tr w:rsidR="00AA5B84" w:rsidRPr="0091373E" w14:paraId="37964F9E" w14:textId="77777777" w:rsidTr="002F2D60">
        <w:trPr>
          <w:trHeight w:val="279"/>
        </w:trPr>
        <w:tc>
          <w:tcPr>
            <w:tcW w:w="1809" w:type="dxa"/>
            <w:vMerge w:val="restart"/>
            <w:shd w:val="clear" w:color="auto" w:fill="D9D9D9"/>
          </w:tcPr>
          <w:p w14:paraId="6EAF8428" w14:textId="77777777" w:rsidR="00AA5B84" w:rsidRPr="0091373E" w:rsidRDefault="00AA5B84" w:rsidP="00BB2377">
            <w:pPr>
              <w:spacing w:line="500" w:lineRule="exact"/>
              <w:rPr>
                <w:rFonts w:ascii="仿宋" w:eastAsia="仿宋" w:hAnsi="仿宋"/>
                <w:sz w:val="28"/>
                <w:szCs w:val="28"/>
              </w:rPr>
            </w:pPr>
            <w:r w:rsidRPr="0091373E">
              <w:rPr>
                <w:rFonts w:ascii="仿宋" w:eastAsia="仿宋" w:hAnsi="仿宋" w:hint="eastAsia"/>
                <w:sz w:val="28"/>
                <w:szCs w:val="28"/>
              </w:rPr>
              <w:t>简易案件理由（可以单选，也可以多选）</w:t>
            </w:r>
          </w:p>
        </w:tc>
        <w:tc>
          <w:tcPr>
            <w:tcW w:w="6949" w:type="dxa"/>
            <w:gridSpan w:val="2"/>
          </w:tcPr>
          <w:p w14:paraId="5E6DDBCE" w14:textId="76B9D8DC" w:rsidR="00AA5B84" w:rsidRPr="0091373E" w:rsidRDefault="00F02C97" w:rsidP="002F2D60">
            <w:pPr>
              <w:spacing w:line="500" w:lineRule="exact"/>
              <w:rPr>
                <w:rFonts w:ascii="仿宋" w:eastAsia="仿宋" w:hAnsi="仿宋"/>
                <w:sz w:val="28"/>
                <w:szCs w:val="28"/>
              </w:rPr>
            </w:pPr>
            <w:r w:rsidRPr="0091373E">
              <w:rPr>
                <w:rFonts w:ascii="仿宋" w:eastAsia="仿宋" w:hAnsi="仿宋"/>
                <w:sz w:val="28"/>
                <w:szCs w:val="28"/>
              </w:rPr>
              <w:sym w:font="Wingdings" w:char="F0FE"/>
            </w:r>
            <w:r w:rsidR="00AA5B84" w:rsidRPr="0091373E">
              <w:rPr>
                <w:rFonts w:ascii="仿宋" w:eastAsia="仿宋" w:hAnsi="仿宋" w:hint="eastAsia"/>
                <w:sz w:val="28"/>
                <w:szCs w:val="28"/>
              </w:rPr>
              <w:t>1、在同一相关市场，所有参与集中的经营者所占市场份额之和小于15%。</w:t>
            </w:r>
          </w:p>
        </w:tc>
      </w:tr>
      <w:tr w:rsidR="00AA5B84" w:rsidRPr="0091373E" w14:paraId="614BFF78" w14:textId="77777777" w:rsidTr="002F2D60">
        <w:trPr>
          <w:trHeight w:val="330"/>
        </w:trPr>
        <w:tc>
          <w:tcPr>
            <w:tcW w:w="1809" w:type="dxa"/>
            <w:vMerge/>
            <w:shd w:val="clear" w:color="auto" w:fill="D9D9D9"/>
          </w:tcPr>
          <w:p w14:paraId="1C793BD0" w14:textId="77777777" w:rsidR="00AA5B84" w:rsidRPr="0091373E" w:rsidRDefault="00AA5B84" w:rsidP="002F2D60">
            <w:pPr>
              <w:spacing w:line="500" w:lineRule="exact"/>
              <w:rPr>
                <w:rFonts w:ascii="仿宋" w:eastAsia="仿宋" w:hAnsi="仿宋"/>
                <w:sz w:val="28"/>
                <w:szCs w:val="28"/>
              </w:rPr>
            </w:pPr>
          </w:p>
        </w:tc>
        <w:tc>
          <w:tcPr>
            <w:tcW w:w="6949" w:type="dxa"/>
            <w:gridSpan w:val="2"/>
          </w:tcPr>
          <w:p w14:paraId="71F8651D" w14:textId="7CBCCACD" w:rsidR="00AA5B84" w:rsidRPr="0091373E" w:rsidRDefault="00F02C97" w:rsidP="002F2D60">
            <w:pPr>
              <w:spacing w:line="500" w:lineRule="exact"/>
              <w:rPr>
                <w:rFonts w:ascii="仿宋" w:eastAsia="仿宋" w:hAnsi="仿宋"/>
                <w:sz w:val="28"/>
                <w:szCs w:val="28"/>
              </w:rPr>
            </w:pPr>
            <w:r w:rsidRPr="0091373E">
              <w:rPr>
                <w:rFonts w:ascii="仿宋" w:eastAsia="仿宋" w:hAnsi="仿宋"/>
                <w:sz w:val="28"/>
                <w:szCs w:val="28"/>
              </w:rPr>
              <w:sym w:font="Wingdings" w:char="F0FE"/>
            </w:r>
            <w:r w:rsidR="00AA5B84" w:rsidRPr="0091373E">
              <w:rPr>
                <w:rFonts w:ascii="仿宋" w:eastAsia="仿宋" w:hAnsi="仿宋" w:hint="eastAsia"/>
                <w:sz w:val="28"/>
                <w:szCs w:val="28"/>
              </w:rPr>
              <w:t>2、存在上下游关系的参与集中的经营者，在上下游市场所占的市场份额均小于25%。</w:t>
            </w:r>
          </w:p>
        </w:tc>
      </w:tr>
      <w:tr w:rsidR="00AA5B84" w:rsidRPr="0091373E" w14:paraId="43352883" w14:textId="77777777" w:rsidTr="002F2D60">
        <w:trPr>
          <w:trHeight w:val="285"/>
        </w:trPr>
        <w:tc>
          <w:tcPr>
            <w:tcW w:w="1809" w:type="dxa"/>
            <w:vMerge/>
            <w:shd w:val="clear" w:color="auto" w:fill="D9D9D9"/>
          </w:tcPr>
          <w:p w14:paraId="3B949B0D" w14:textId="77777777" w:rsidR="00AA5B84" w:rsidRPr="0091373E" w:rsidRDefault="00AA5B84" w:rsidP="002F2D60">
            <w:pPr>
              <w:spacing w:line="500" w:lineRule="exact"/>
              <w:rPr>
                <w:rFonts w:ascii="仿宋" w:eastAsia="仿宋" w:hAnsi="仿宋"/>
                <w:sz w:val="28"/>
                <w:szCs w:val="28"/>
              </w:rPr>
            </w:pPr>
          </w:p>
        </w:tc>
        <w:tc>
          <w:tcPr>
            <w:tcW w:w="6949" w:type="dxa"/>
            <w:gridSpan w:val="2"/>
          </w:tcPr>
          <w:p w14:paraId="4F0D103F" w14:textId="60FC382E" w:rsidR="00AA5B84" w:rsidRPr="0091373E" w:rsidRDefault="008F6E22" w:rsidP="002F2D60">
            <w:pPr>
              <w:spacing w:line="500" w:lineRule="exact"/>
              <w:rPr>
                <w:rFonts w:ascii="仿宋" w:eastAsia="仿宋" w:hAnsi="仿宋"/>
                <w:sz w:val="28"/>
                <w:szCs w:val="28"/>
              </w:rPr>
            </w:pPr>
            <w:r w:rsidRPr="0091373E">
              <w:rPr>
                <w:rFonts w:ascii="仿宋" w:eastAsia="仿宋" w:hAnsi="仿宋"/>
                <w:sz w:val="28"/>
                <w:szCs w:val="28"/>
              </w:rPr>
              <w:sym w:font="Wingdings" w:char="F0FE"/>
            </w:r>
            <w:r w:rsidR="00AA5B84" w:rsidRPr="0091373E">
              <w:rPr>
                <w:rFonts w:ascii="仿宋" w:eastAsia="仿宋" w:hAnsi="仿宋" w:hint="eastAsia"/>
                <w:sz w:val="28"/>
                <w:szCs w:val="28"/>
              </w:rPr>
              <w:t>3、不在同一相关市场、也不存在上下游关系的参与集中的经营者，在与交易有关的每个市场所占的份额均小于25%。</w:t>
            </w:r>
          </w:p>
        </w:tc>
      </w:tr>
      <w:tr w:rsidR="00AA5B84" w:rsidRPr="0091373E" w14:paraId="413FB68B" w14:textId="77777777" w:rsidTr="002F2D60">
        <w:trPr>
          <w:trHeight w:val="870"/>
        </w:trPr>
        <w:tc>
          <w:tcPr>
            <w:tcW w:w="1809" w:type="dxa"/>
            <w:vMerge/>
            <w:shd w:val="clear" w:color="auto" w:fill="D9D9D9"/>
          </w:tcPr>
          <w:p w14:paraId="69600B72" w14:textId="77777777" w:rsidR="00AA5B84" w:rsidRPr="0091373E" w:rsidRDefault="00AA5B84" w:rsidP="002F2D60">
            <w:pPr>
              <w:spacing w:line="500" w:lineRule="exact"/>
              <w:rPr>
                <w:rFonts w:ascii="仿宋" w:eastAsia="仿宋" w:hAnsi="仿宋"/>
                <w:sz w:val="28"/>
                <w:szCs w:val="28"/>
              </w:rPr>
            </w:pPr>
          </w:p>
        </w:tc>
        <w:tc>
          <w:tcPr>
            <w:tcW w:w="6949" w:type="dxa"/>
            <w:gridSpan w:val="2"/>
          </w:tcPr>
          <w:p w14:paraId="24A3F6CC" w14:textId="77777777" w:rsidR="00AA5B84" w:rsidRPr="0091373E" w:rsidRDefault="00AA5B84" w:rsidP="002F2D60">
            <w:pPr>
              <w:spacing w:line="500" w:lineRule="exact"/>
              <w:rPr>
                <w:rFonts w:ascii="仿宋" w:eastAsia="仿宋" w:hAnsi="仿宋"/>
                <w:sz w:val="28"/>
                <w:szCs w:val="28"/>
              </w:rPr>
            </w:pPr>
            <w:r w:rsidRPr="0091373E">
              <w:rPr>
                <w:rFonts w:ascii="仿宋" w:eastAsia="仿宋" w:hAnsi="仿宋" w:hint="eastAsia"/>
                <w:sz w:val="28"/>
                <w:szCs w:val="28"/>
              </w:rPr>
              <w:t>□4、参与集中的经营者在中国境外设立合营企业，合营企业不在中国境内从事经济活动。</w:t>
            </w:r>
          </w:p>
        </w:tc>
      </w:tr>
      <w:tr w:rsidR="00AA5B84" w:rsidRPr="0091373E" w14:paraId="7345E0D4" w14:textId="77777777" w:rsidTr="002F2D60">
        <w:trPr>
          <w:trHeight w:val="264"/>
        </w:trPr>
        <w:tc>
          <w:tcPr>
            <w:tcW w:w="1809" w:type="dxa"/>
            <w:vMerge/>
            <w:shd w:val="clear" w:color="auto" w:fill="D9D9D9"/>
          </w:tcPr>
          <w:p w14:paraId="444AC272" w14:textId="77777777" w:rsidR="00AA5B84" w:rsidRPr="0091373E" w:rsidRDefault="00AA5B84" w:rsidP="002F2D60">
            <w:pPr>
              <w:spacing w:line="500" w:lineRule="exact"/>
              <w:rPr>
                <w:rFonts w:ascii="仿宋" w:eastAsia="仿宋" w:hAnsi="仿宋"/>
                <w:sz w:val="28"/>
                <w:szCs w:val="28"/>
              </w:rPr>
            </w:pPr>
          </w:p>
        </w:tc>
        <w:tc>
          <w:tcPr>
            <w:tcW w:w="6949" w:type="dxa"/>
            <w:gridSpan w:val="2"/>
          </w:tcPr>
          <w:p w14:paraId="031261FD" w14:textId="77777777" w:rsidR="00AA5B84" w:rsidRPr="0091373E" w:rsidRDefault="00AA5B84" w:rsidP="002F2D60">
            <w:pPr>
              <w:spacing w:line="500" w:lineRule="exact"/>
              <w:rPr>
                <w:rFonts w:ascii="仿宋" w:eastAsia="仿宋" w:hAnsi="仿宋"/>
                <w:sz w:val="28"/>
                <w:szCs w:val="28"/>
              </w:rPr>
            </w:pPr>
            <w:r w:rsidRPr="0091373E">
              <w:rPr>
                <w:rFonts w:ascii="仿宋" w:eastAsia="仿宋" w:hAnsi="仿宋" w:hint="eastAsia"/>
                <w:sz w:val="28"/>
                <w:szCs w:val="28"/>
              </w:rPr>
              <w:t>□5、参与集中的经营者收购境外企业股权或资产的，该境外企业不在中国境内从事经济活动。</w:t>
            </w:r>
          </w:p>
        </w:tc>
      </w:tr>
      <w:tr w:rsidR="00AA5B84" w:rsidRPr="0091373E" w14:paraId="6BD36165" w14:textId="77777777" w:rsidTr="002F2D60">
        <w:trPr>
          <w:trHeight w:val="345"/>
        </w:trPr>
        <w:tc>
          <w:tcPr>
            <w:tcW w:w="1809" w:type="dxa"/>
            <w:vMerge/>
            <w:shd w:val="clear" w:color="auto" w:fill="D9D9D9"/>
          </w:tcPr>
          <w:p w14:paraId="5ACF0E84" w14:textId="77777777" w:rsidR="00AA5B84" w:rsidRPr="0091373E" w:rsidRDefault="00AA5B84" w:rsidP="002F2D60">
            <w:pPr>
              <w:spacing w:line="500" w:lineRule="exact"/>
              <w:rPr>
                <w:rFonts w:ascii="仿宋" w:eastAsia="仿宋" w:hAnsi="仿宋"/>
                <w:sz w:val="28"/>
                <w:szCs w:val="28"/>
              </w:rPr>
            </w:pPr>
          </w:p>
        </w:tc>
        <w:tc>
          <w:tcPr>
            <w:tcW w:w="6949" w:type="dxa"/>
            <w:gridSpan w:val="2"/>
          </w:tcPr>
          <w:p w14:paraId="546CC521" w14:textId="77777777" w:rsidR="00AA5B84" w:rsidRPr="0091373E" w:rsidRDefault="00AA5B84" w:rsidP="002F2D60">
            <w:pPr>
              <w:spacing w:line="500" w:lineRule="exact"/>
              <w:rPr>
                <w:rFonts w:ascii="仿宋" w:eastAsia="仿宋" w:hAnsi="仿宋"/>
                <w:sz w:val="28"/>
                <w:szCs w:val="28"/>
              </w:rPr>
            </w:pPr>
            <w:r w:rsidRPr="0091373E">
              <w:rPr>
                <w:rFonts w:ascii="仿宋" w:eastAsia="仿宋" w:hAnsi="仿宋" w:hint="eastAsia"/>
                <w:sz w:val="28"/>
                <w:szCs w:val="28"/>
              </w:rPr>
              <w:t>□6、由两个以上的经营者共同控制的合营企业，通过集中被其中一个或一个以上经营者控制。</w:t>
            </w:r>
          </w:p>
        </w:tc>
      </w:tr>
      <w:tr w:rsidR="00AA5B84" w:rsidRPr="0091373E" w14:paraId="0A29FC63" w14:textId="77777777" w:rsidTr="002F2D60">
        <w:tc>
          <w:tcPr>
            <w:tcW w:w="1809" w:type="dxa"/>
            <w:shd w:val="clear" w:color="auto" w:fill="D9D9D9"/>
          </w:tcPr>
          <w:p w14:paraId="274C5ACD" w14:textId="77777777" w:rsidR="00AA5B84" w:rsidRPr="0091373E" w:rsidRDefault="00AA5B84" w:rsidP="002F2D60">
            <w:pPr>
              <w:spacing w:line="500" w:lineRule="exact"/>
              <w:rPr>
                <w:rFonts w:ascii="仿宋" w:eastAsia="仿宋" w:hAnsi="仿宋"/>
                <w:sz w:val="28"/>
                <w:szCs w:val="28"/>
              </w:rPr>
            </w:pPr>
            <w:r w:rsidRPr="0091373E">
              <w:rPr>
                <w:rFonts w:ascii="仿宋" w:eastAsia="仿宋" w:hAnsi="仿宋" w:hint="eastAsia"/>
                <w:sz w:val="28"/>
                <w:szCs w:val="28"/>
              </w:rPr>
              <w:t>备注</w:t>
            </w:r>
          </w:p>
        </w:tc>
        <w:tc>
          <w:tcPr>
            <w:tcW w:w="6949" w:type="dxa"/>
            <w:gridSpan w:val="2"/>
          </w:tcPr>
          <w:p w14:paraId="5216B331" w14:textId="0B538525" w:rsidR="0013536A" w:rsidRDefault="0013536A" w:rsidP="002928F0">
            <w:pPr>
              <w:spacing w:line="500" w:lineRule="exact"/>
              <w:ind w:right="142"/>
              <w:jc w:val="left"/>
              <w:rPr>
                <w:rFonts w:ascii="仿宋" w:eastAsia="仿宋" w:hAnsi="仿宋"/>
                <w:sz w:val="28"/>
                <w:szCs w:val="28"/>
              </w:rPr>
            </w:pPr>
            <w:r w:rsidRPr="0091373E">
              <w:rPr>
                <w:rFonts w:ascii="仿宋" w:eastAsia="仿宋" w:hAnsi="仿宋"/>
                <w:sz w:val="28"/>
                <w:szCs w:val="28"/>
              </w:rPr>
              <w:t>相关市场</w:t>
            </w:r>
            <w:r w:rsidR="0099132D" w:rsidRPr="0091373E">
              <w:rPr>
                <w:rFonts w:ascii="仿宋" w:eastAsia="仿宋" w:hAnsi="仿宋"/>
                <w:sz w:val="28"/>
                <w:szCs w:val="28"/>
              </w:rPr>
              <w:t>及市场份额如下</w:t>
            </w:r>
            <w:r w:rsidRPr="0091373E">
              <w:rPr>
                <w:rFonts w:ascii="仿宋" w:eastAsia="仿宋" w:hAnsi="仿宋"/>
                <w:sz w:val="28"/>
                <w:szCs w:val="28"/>
              </w:rPr>
              <w:t>：</w:t>
            </w:r>
          </w:p>
          <w:p w14:paraId="75F59425" w14:textId="77777777" w:rsidR="004D73D9" w:rsidRPr="0091373E" w:rsidRDefault="004D73D9" w:rsidP="002928F0">
            <w:pPr>
              <w:spacing w:line="500" w:lineRule="exact"/>
              <w:ind w:right="142"/>
              <w:jc w:val="left"/>
              <w:rPr>
                <w:rFonts w:ascii="仿宋" w:eastAsia="仿宋" w:hAnsi="仿宋"/>
                <w:sz w:val="28"/>
                <w:szCs w:val="28"/>
              </w:rPr>
            </w:pPr>
          </w:p>
          <w:p w14:paraId="187CE133" w14:textId="01B62D79" w:rsidR="00045639" w:rsidRPr="004D73D9" w:rsidRDefault="00045639" w:rsidP="004D73D9">
            <w:pPr>
              <w:numPr>
                <w:ilvl w:val="0"/>
                <w:numId w:val="6"/>
              </w:numPr>
              <w:spacing w:line="500" w:lineRule="exact"/>
              <w:ind w:right="142"/>
              <w:jc w:val="left"/>
              <w:rPr>
                <w:rFonts w:ascii="仿宋" w:eastAsia="仿宋" w:hAnsi="仿宋"/>
                <w:b/>
                <w:sz w:val="28"/>
                <w:szCs w:val="28"/>
              </w:rPr>
            </w:pPr>
            <w:r w:rsidRPr="004D73D9">
              <w:rPr>
                <w:rFonts w:ascii="仿宋" w:eastAsia="仿宋" w:hAnsi="仿宋"/>
                <w:b/>
                <w:sz w:val="28"/>
                <w:szCs w:val="28"/>
              </w:rPr>
              <w:t>横向</w:t>
            </w:r>
            <w:r w:rsidR="00263E78" w:rsidRPr="004D73D9">
              <w:rPr>
                <w:rFonts w:ascii="仿宋" w:eastAsia="仿宋" w:hAnsi="仿宋" w:hint="eastAsia"/>
                <w:b/>
                <w:sz w:val="28"/>
                <w:szCs w:val="28"/>
              </w:rPr>
              <w:t>重叠</w:t>
            </w:r>
            <w:r w:rsidRPr="004D73D9">
              <w:rPr>
                <w:rFonts w:ascii="仿宋" w:eastAsia="仿宋" w:hAnsi="仿宋"/>
                <w:b/>
                <w:sz w:val="28"/>
                <w:szCs w:val="28"/>
              </w:rPr>
              <w:t>：</w:t>
            </w:r>
          </w:p>
          <w:p w14:paraId="5BA18B2C" w14:textId="03188E71" w:rsidR="004E7AE1" w:rsidRDefault="004D73D9" w:rsidP="004D73D9">
            <w:pPr>
              <w:spacing w:line="500" w:lineRule="exact"/>
              <w:ind w:right="142"/>
              <w:jc w:val="left"/>
              <w:rPr>
                <w:rFonts w:ascii="仿宋" w:eastAsia="仿宋" w:hAnsi="仿宋"/>
                <w:sz w:val="28"/>
                <w:szCs w:val="28"/>
              </w:rPr>
            </w:pPr>
            <w:r>
              <w:rPr>
                <w:rFonts w:ascii="仿宋" w:eastAsia="仿宋" w:hAnsi="仿宋" w:hint="eastAsia"/>
                <w:sz w:val="28"/>
                <w:szCs w:val="28"/>
              </w:rPr>
              <w:t>电装和富士通天在</w:t>
            </w:r>
            <w:r w:rsidRPr="004D73D9">
              <w:rPr>
                <w:rFonts w:ascii="仿宋" w:eastAsia="仿宋" w:hAnsi="仿宋" w:hint="eastAsia"/>
                <w:sz w:val="28"/>
                <w:szCs w:val="28"/>
              </w:rPr>
              <w:t>发动机ECU</w:t>
            </w:r>
            <w:r>
              <w:rPr>
                <w:rFonts w:ascii="仿宋" w:eastAsia="仿宋" w:hAnsi="仿宋" w:hint="eastAsia"/>
                <w:sz w:val="28"/>
                <w:szCs w:val="28"/>
              </w:rPr>
              <w:t>、</w:t>
            </w:r>
            <w:r w:rsidRPr="004D73D9">
              <w:rPr>
                <w:rFonts w:ascii="仿宋" w:eastAsia="仿宋" w:hAnsi="仿宋" w:hint="eastAsia"/>
                <w:sz w:val="28"/>
                <w:szCs w:val="28"/>
              </w:rPr>
              <w:t>气囊ECU、车载信息娱乐系统</w:t>
            </w:r>
            <w:r>
              <w:rPr>
                <w:rFonts w:ascii="仿宋" w:eastAsia="仿宋" w:hAnsi="仿宋" w:hint="eastAsia"/>
                <w:sz w:val="28"/>
                <w:szCs w:val="28"/>
              </w:rPr>
              <w:t>上存在横向重叠，地域市场为中国市场。</w:t>
            </w:r>
          </w:p>
          <w:p w14:paraId="7BFBD6AC" w14:textId="77777777" w:rsidR="0091056E" w:rsidRDefault="0091056E" w:rsidP="004D73D9">
            <w:pPr>
              <w:spacing w:line="500" w:lineRule="exact"/>
              <w:ind w:right="142"/>
              <w:jc w:val="left"/>
              <w:rPr>
                <w:rFonts w:ascii="仿宋" w:eastAsia="仿宋" w:hAnsi="仿宋"/>
                <w:sz w:val="28"/>
                <w:szCs w:val="28"/>
              </w:rPr>
            </w:pPr>
          </w:p>
          <w:p w14:paraId="5E577A95" w14:textId="50B2F207" w:rsidR="00025B68" w:rsidRPr="0091373E" w:rsidRDefault="0091056E" w:rsidP="004D73D9">
            <w:pPr>
              <w:spacing w:line="500" w:lineRule="exact"/>
              <w:ind w:right="142"/>
              <w:jc w:val="left"/>
              <w:rPr>
                <w:rFonts w:ascii="仿宋" w:eastAsia="仿宋" w:hAnsi="仿宋"/>
                <w:sz w:val="28"/>
                <w:szCs w:val="28"/>
              </w:rPr>
            </w:pPr>
            <w:r w:rsidRPr="0091373E">
              <w:rPr>
                <w:rFonts w:ascii="仿宋" w:eastAsia="仿宋" w:hAnsi="仿宋"/>
                <w:sz w:val="28"/>
                <w:szCs w:val="28"/>
              </w:rPr>
              <w:t>市场份额：</w:t>
            </w:r>
          </w:p>
          <w:p w14:paraId="1DF44297" w14:textId="5BC0C835" w:rsidR="0099132D" w:rsidRPr="0091373E" w:rsidRDefault="0099132D" w:rsidP="002928F0">
            <w:pPr>
              <w:spacing w:line="500" w:lineRule="exact"/>
              <w:ind w:right="142"/>
              <w:jc w:val="left"/>
              <w:rPr>
                <w:rFonts w:ascii="仿宋" w:eastAsia="仿宋" w:hAnsi="仿宋"/>
                <w:sz w:val="28"/>
                <w:szCs w:val="28"/>
              </w:rPr>
            </w:pPr>
            <w:r w:rsidRPr="0091373E">
              <w:rPr>
                <w:rFonts w:ascii="仿宋" w:eastAsia="仿宋" w:hAnsi="仿宋"/>
                <w:sz w:val="28"/>
                <w:szCs w:val="28"/>
              </w:rPr>
              <w:t>（</w:t>
            </w:r>
            <w:r w:rsidR="00721A1D" w:rsidRPr="0091373E">
              <w:rPr>
                <w:rFonts w:ascii="仿宋" w:eastAsia="仿宋" w:hAnsi="仿宋"/>
                <w:sz w:val="28"/>
                <w:szCs w:val="28"/>
              </w:rPr>
              <w:t>1</w:t>
            </w:r>
            <w:r w:rsidRPr="0091373E">
              <w:rPr>
                <w:rFonts w:ascii="仿宋" w:eastAsia="仿宋" w:hAnsi="仿宋"/>
                <w:sz w:val="28"/>
                <w:szCs w:val="28"/>
              </w:rPr>
              <w:t>）</w:t>
            </w:r>
            <w:r w:rsidR="00FF4B2A" w:rsidRPr="0091373E">
              <w:rPr>
                <w:rFonts w:ascii="仿宋" w:eastAsia="仿宋" w:hAnsi="仿宋"/>
                <w:sz w:val="28"/>
                <w:szCs w:val="28"/>
              </w:rPr>
              <w:t>中国发动机ECU</w:t>
            </w:r>
            <w:r w:rsidR="00025B68">
              <w:rPr>
                <w:rFonts w:ascii="仿宋" w:eastAsia="仿宋" w:hAnsi="仿宋" w:hint="eastAsia"/>
                <w:sz w:val="28"/>
                <w:szCs w:val="28"/>
              </w:rPr>
              <w:t>市场</w:t>
            </w:r>
          </w:p>
          <w:p w14:paraId="65F453E1" w14:textId="342F7704" w:rsidR="00FC2477" w:rsidRPr="0091373E" w:rsidRDefault="00FF4B2A" w:rsidP="002928F0">
            <w:pPr>
              <w:spacing w:line="500" w:lineRule="exact"/>
              <w:ind w:right="142"/>
              <w:jc w:val="left"/>
              <w:rPr>
                <w:rFonts w:ascii="仿宋" w:eastAsia="仿宋" w:hAnsi="仿宋"/>
                <w:sz w:val="28"/>
                <w:szCs w:val="28"/>
              </w:rPr>
            </w:pPr>
            <w:r w:rsidRPr="0091373E">
              <w:rPr>
                <w:rFonts w:ascii="仿宋" w:eastAsia="仿宋" w:hAnsi="仿宋"/>
                <w:sz w:val="28"/>
                <w:szCs w:val="28"/>
              </w:rPr>
              <w:t>电装</w:t>
            </w:r>
            <w:r w:rsidR="0099132D" w:rsidRPr="0091373E">
              <w:rPr>
                <w:rFonts w:ascii="仿宋" w:eastAsia="仿宋" w:hAnsi="仿宋"/>
                <w:sz w:val="28"/>
                <w:szCs w:val="28"/>
              </w:rPr>
              <w:t>[</w:t>
            </w:r>
            <w:r w:rsidR="00C712ED">
              <w:rPr>
                <w:rFonts w:ascii="仿宋" w:eastAsia="仿宋" w:hAnsi="仿宋" w:hint="eastAsia"/>
                <w:sz w:val="28"/>
                <w:szCs w:val="28"/>
              </w:rPr>
              <w:t>5</w:t>
            </w:r>
            <w:r w:rsidRPr="0091373E">
              <w:rPr>
                <w:rFonts w:ascii="仿宋" w:eastAsia="仿宋" w:hAnsi="仿宋"/>
                <w:sz w:val="28"/>
                <w:szCs w:val="28"/>
              </w:rPr>
              <w:t>-</w:t>
            </w:r>
            <w:r w:rsidR="00C712ED">
              <w:rPr>
                <w:rFonts w:ascii="仿宋" w:eastAsia="仿宋" w:hAnsi="仿宋" w:hint="eastAsia"/>
                <w:sz w:val="28"/>
                <w:szCs w:val="28"/>
              </w:rPr>
              <w:t>10</w:t>
            </w:r>
            <w:r w:rsidR="0099132D" w:rsidRPr="0091373E">
              <w:rPr>
                <w:rFonts w:ascii="仿宋" w:eastAsia="仿宋" w:hAnsi="仿宋"/>
                <w:sz w:val="28"/>
                <w:szCs w:val="28"/>
              </w:rPr>
              <w:t>]%，</w:t>
            </w:r>
            <w:r w:rsidRPr="0091373E">
              <w:rPr>
                <w:rFonts w:ascii="仿宋" w:eastAsia="仿宋" w:hAnsi="仿宋"/>
                <w:sz w:val="28"/>
                <w:szCs w:val="28"/>
              </w:rPr>
              <w:t>富士通天</w:t>
            </w:r>
            <w:r w:rsidR="00721A1D" w:rsidRPr="0091373E">
              <w:rPr>
                <w:rFonts w:ascii="仿宋" w:eastAsia="仿宋" w:hAnsi="仿宋"/>
                <w:sz w:val="28"/>
                <w:szCs w:val="28"/>
              </w:rPr>
              <w:t>[0-5]%</w:t>
            </w:r>
            <w:r w:rsidR="0099132D" w:rsidRPr="0091373E">
              <w:rPr>
                <w:rFonts w:ascii="仿宋" w:eastAsia="仿宋" w:hAnsi="仿宋"/>
                <w:sz w:val="28"/>
                <w:szCs w:val="28"/>
              </w:rPr>
              <w:t>，双方合计[</w:t>
            </w:r>
            <w:r w:rsidR="00BC3114" w:rsidRPr="0091373E">
              <w:rPr>
                <w:rFonts w:ascii="仿宋" w:eastAsia="仿宋" w:hAnsi="仿宋"/>
                <w:sz w:val="28"/>
                <w:szCs w:val="28"/>
              </w:rPr>
              <w:t>5</w:t>
            </w:r>
            <w:r w:rsidR="0099132D" w:rsidRPr="0091373E">
              <w:rPr>
                <w:rFonts w:ascii="仿宋" w:eastAsia="仿宋" w:hAnsi="仿宋"/>
                <w:sz w:val="28"/>
                <w:szCs w:val="28"/>
              </w:rPr>
              <w:t>-</w:t>
            </w:r>
            <w:r w:rsidRPr="0091373E">
              <w:rPr>
                <w:rFonts w:ascii="仿宋" w:eastAsia="仿宋" w:hAnsi="仿宋"/>
                <w:sz w:val="28"/>
                <w:szCs w:val="28"/>
              </w:rPr>
              <w:t>10</w:t>
            </w:r>
            <w:r w:rsidR="0099132D" w:rsidRPr="0091373E">
              <w:rPr>
                <w:rFonts w:ascii="仿宋" w:eastAsia="仿宋" w:hAnsi="仿宋"/>
                <w:sz w:val="28"/>
                <w:szCs w:val="28"/>
              </w:rPr>
              <w:t>]%</w:t>
            </w:r>
          </w:p>
          <w:p w14:paraId="382E1FA2" w14:textId="38399F98" w:rsidR="008E7A81" w:rsidRPr="0091373E" w:rsidRDefault="008E7A81" w:rsidP="008E7A81">
            <w:pPr>
              <w:spacing w:line="500" w:lineRule="exact"/>
              <w:ind w:right="142"/>
              <w:jc w:val="left"/>
              <w:rPr>
                <w:rFonts w:ascii="仿宋" w:eastAsia="仿宋" w:hAnsi="仿宋"/>
                <w:sz w:val="28"/>
                <w:szCs w:val="28"/>
              </w:rPr>
            </w:pPr>
            <w:r w:rsidRPr="0091373E">
              <w:rPr>
                <w:rFonts w:ascii="仿宋" w:eastAsia="仿宋" w:hAnsi="仿宋"/>
                <w:sz w:val="28"/>
                <w:szCs w:val="28"/>
              </w:rPr>
              <w:t>（2）</w:t>
            </w:r>
            <w:r w:rsidR="00940D8B" w:rsidRPr="0091373E">
              <w:rPr>
                <w:rFonts w:ascii="仿宋" w:eastAsia="仿宋" w:hAnsi="仿宋"/>
                <w:sz w:val="28"/>
                <w:szCs w:val="28"/>
              </w:rPr>
              <w:t>中国气囊ECU市场</w:t>
            </w:r>
          </w:p>
          <w:p w14:paraId="5C804CC3" w14:textId="1BF5A441" w:rsidR="008E7A81" w:rsidRPr="0091373E" w:rsidRDefault="00940D8B" w:rsidP="008E7A81">
            <w:pPr>
              <w:spacing w:line="500" w:lineRule="exact"/>
              <w:ind w:right="142"/>
              <w:jc w:val="left"/>
              <w:rPr>
                <w:rFonts w:ascii="仿宋" w:eastAsia="仿宋" w:hAnsi="仿宋"/>
                <w:sz w:val="28"/>
                <w:szCs w:val="28"/>
              </w:rPr>
            </w:pPr>
            <w:r w:rsidRPr="0091373E">
              <w:rPr>
                <w:rFonts w:ascii="仿宋" w:eastAsia="仿宋" w:hAnsi="仿宋"/>
                <w:sz w:val="28"/>
                <w:szCs w:val="28"/>
              </w:rPr>
              <w:t>电装</w:t>
            </w:r>
            <w:r w:rsidR="008E7A81" w:rsidRPr="0091373E">
              <w:rPr>
                <w:rFonts w:ascii="仿宋" w:eastAsia="仿宋" w:hAnsi="仿宋"/>
                <w:sz w:val="28"/>
                <w:szCs w:val="28"/>
              </w:rPr>
              <w:t>[0-5]%，</w:t>
            </w:r>
            <w:r w:rsidRPr="0091373E">
              <w:rPr>
                <w:rFonts w:ascii="仿宋" w:eastAsia="仿宋" w:hAnsi="仿宋"/>
                <w:sz w:val="28"/>
                <w:szCs w:val="28"/>
              </w:rPr>
              <w:t>富士通天</w:t>
            </w:r>
            <w:r w:rsidR="008E7A81" w:rsidRPr="0091373E">
              <w:rPr>
                <w:rFonts w:ascii="仿宋" w:eastAsia="仿宋" w:hAnsi="仿宋"/>
                <w:sz w:val="28"/>
                <w:szCs w:val="28"/>
              </w:rPr>
              <w:t>[0-5]%，双方合计</w:t>
            </w:r>
            <w:r w:rsidRPr="0091373E">
              <w:rPr>
                <w:rFonts w:ascii="仿宋" w:eastAsia="仿宋" w:hAnsi="仿宋"/>
                <w:sz w:val="28"/>
                <w:szCs w:val="28"/>
              </w:rPr>
              <w:t>[0-5</w:t>
            </w:r>
            <w:r w:rsidR="008E7A81" w:rsidRPr="0091373E">
              <w:rPr>
                <w:rFonts w:ascii="仿宋" w:eastAsia="仿宋" w:hAnsi="仿宋"/>
                <w:sz w:val="28"/>
                <w:szCs w:val="28"/>
              </w:rPr>
              <w:t>]%</w:t>
            </w:r>
          </w:p>
          <w:p w14:paraId="4A0096FC" w14:textId="77777777" w:rsidR="00940D8B" w:rsidRPr="0091373E" w:rsidRDefault="008E7A81" w:rsidP="00940D8B">
            <w:pPr>
              <w:spacing w:line="500" w:lineRule="exact"/>
              <w:ind w:right="142"/>
              <w:jc w:val="left"/>
              <w:rPr>
                <w:rFonts w:ascii="仿宋" w:eastAsia="仿宋" w:hAnsi="仿宋"/>
                <w:sz w:val="28"/>
                <w:szCs w:val="28"/>
              </w:rPr>
            </w:pPr>
            <w:r w:rsidRPr="0091373E">
              <w:rPr>
                <w:rFonts w:ascii="仿宋" w:eastAsia="仿宋" w:hAnsi="仿宋"/>
                <w:sz w:val="28"/>
                <w:szCs w:val="28"/>
              </w:rPr>
              <w:t>（3）</w:t>
            </w:r>
            <w:r w:rsidR="00940D8B" w:rsidRPr="0091373E">
              <w:rPr>
                <w:rFonts w:ascii="仿宋" w:eastAsia="仿宋" w:hAnsi="仿宋"/>
                <w:sz w:val="28"/>
                <w:szCs w:val="28"/>
              </w:rPr>
              <w:t>中国车载信息娱乐系统市场</w:t>
            </w:r>
          </w:p>
          <w:p w14:paraId="5AC1F972" w14:textId="39AB1640" w:rsidR="00940D8B" w:rsidRPr="008865FF" w:rsidRDefault="00940D8B" w:rsidP="00940D8B">
            <w:pPr>
              <w:spacing w:line="500" w:lineRule="exact"/>
              <w:ind w:right="142"/>
              <w:jc w:val="left"/>
              <w:rPr>
                <w:rFonts w:ascii="仿宋" w:eastAsia="仿宋" w:hAnsi="仿宋"/>
                <w:sz w:val="28"/>
                <w:szCs w:val="28"/>
              </w:rPr>
            </w:pPr>
            <w:r w:rsidRPr="0091373E">
              <w:rPr>
                <w:rFonts w:ascii="仿宋" w:eastAsia="仿宋" w:hAnsi="仿宋"/>
                <w:sz w:val="28"/>
                <w:szCs w:val="28"/>
              </w:rPr>
              <w:t>电装[0-5]%，富士通天[0-5]%，双方合计[0-5]%</w:t>
            </w:r>
          </w:p>
          <w:p w14:paraId="2A1154F9" w14:textId="77777777" w:rsidR="004D73D9" w:rsidRPr="0091373E" w:rsidRDefault="004D73D9" w:rsidP="00940D8B">
            <w:pPr>
              <w:spacing w:line="500" w:lineRule="exact"/>
              <w:ind w:right="142"/>
              <w:jc w:val="left"/>
              <w:rPr>
                <w:rFonts w:ascii="仿宋" w:eastAsia="仿宋" w:hAnsi="仿宋"/>
                <w:sz w:val="28"/>
                <w:szCs w:val="28"/>
              </w:rPr>
            </w:pPr>
          </w:p>
          <w:p w14:paraId="6ECB00ED" w14:textId="05265180" w:rsidR="008E7A81" w:rsidRPr="004D73D9" w:rsidRDefault="00B16306" w:rsidP="004D73D9">
            <w:pPr>
              <w:numPr>
                <w:ilvl w:val="0"/>
                <w:numId w:val="6"/>
              </w:numPr>
              <w:spacing w:line="500" w:lineRule="exact"/>
              <w:ind w:right="142"/>
              <w:jc w:val="left"/>
              <w:rPr>
                <w:rFonts w:ascii="仿宋" w:eastAsia="仿宋" w:hAnsi="仿宋"/>
                <w:b/>
                <w:sz w:val="28"/>
                <w:szCs w:val="28"/>
              </w:rPr>
            </w:pPr>
            <w:r w:rsidRPr="004D73D9">
              <w:rPr>
                <w:rFonts w:ascii="仿宋" w:eastAsia="仿宋" w:hAnsi="仿宋"/>
                <w:b/>
                <w:sz w:val="28"/>
                <w:szCs w:val="28"/>
              </w:rPr>
              <w:t>纵向</w:t>
            </w:r>
            <w:r w:rsidR="00263E78" w:rsidRPr="004D73D9">
              <w:rPr>
                <w:rFonts w:ascii="仿宋" w:eastAsia="仿宋" w:hAnsi="仿宋" w:hint="eastAsia"/>
                <w:b/>
                <w:sz w:val="28"/>
                <w:szCs w:val="28"/>
              </w:rPr>
              <w:t>关系：</w:t>
            </w:r>
          </w:p>
          <w:p w14:paraId="0A8D4B73" w14:textId="0DCD85D4" w:rsidR="00FC52FC" w:rsidRDefault="002E6AEF" w:rsidP="00FC52FC">
            <w:pPr>
              <w:spacing w:line="500" w:lineRule="exact"/>
              <w:ind w:right="142"/>
              <w:jc w:val="left"/>
              <w:rPr>
                <w:rFonts w:ascii="仿宋" w:eastAsia="仿宋" w:hAnsi="仿宋"/>
                <w:sz w:val="28"/>
                <w:szCs w:val="28"/>
              </w:rPr>
            </w:pPr>
            <w:r>
              <w:rPr>
                <w:rFonts w:ascii="仿宋" w:eastAsia="仿宋" w:hAnsi="仿宋" w:hint="eastAsia"/>
                <w:sz w:val="28"/>
                <w:szCs w:val="28"/>
              </w:rPr>
              <w:t>电装和富士通天</w:t>
            </w:r>
            <w:r w:rsidR="004E7AE1" w:rsidRPr="004E7AE1">
              <w:rPr>
                <w:rFonts w:ascii="仿宋" w:eastAsia="仿宋" w:hAnsi="仿宋" w:hint="eastAsia"/>
                <w:sz w:val="28"/>
                <w:szCs w:val="28"/>
              </w:rPr>
              <w:t>在车载信息娱乐系统市场和车载信息娱乐系统用音频板市场上存在纵向</w:t>
            </w:r>
            <w:r w:rsidR="004E7AE1">
              <w:rPr>
                <w:rFonts w:ascii="仿宋" w:eastAsia="仿宋" w:hAnsi="仿宋" w:hint="eastAsia"/>
                <w:sz w:val="28"/>
                <w:szCs w:val="28"/>
              </w:rPr>
              <w:t>关系</w:t>
            </w:r>
            <w:r w:rsidR="00FC52FC">
              <w:rPr>
                <w:rFonts w:ascii="仿宋" w:eastAsia="仿宋" w:hAnsi="仿宋" w:hint="eastAsia"/>
                <w:sz w:val="28"/>
                <w:szCs w:val="28"/>
              </w:rPr>
              <w:t>，地域市场为中国市场。</w:t>
            </w:r>
          </w:p>
          <w:p w14:paraId="62C1FD8C" w14:textId="61C62BDB" w:rsidR="0091056E" w:rsidRPr="00FC52FC" w:rsidRDefault="0091056E" w:rsidP="00464408">
            <w:pPr>
              <w:spacing w:line="500" w:lineRule="exact"/>
              <w:ind w:right="142"/>
              <w:jc w:val="left"/>
              <w:rPr>
                <w:rFonts w:ascii="仿宋" w:eastAsia="仿宋" w:hAnsi="仿宋"/>
                <w:sz w:val="28"/>
                <w:szCs w:val="28"/>
              </w:rPr>
            </w:pPr>
          </w:p>
          <w:p w14:paraId="4364BE90" w14:textId="4728C62A" w:rsidR="004E7AE1" w:rsidRPr="0091056E" w:rsidRDefault="0091056E" w:rsidP="00464408">
            <w:pPr>
              <w:spacing w:line="500" w:lineRule="exact"/>
              <w:ind w:right="142"/>
              <w:jc w:val="left"/>
              <w:rPr>
                <w:rFonts w:ascii="仿宋" w:eastAsia="仿宋" w:hAnsi="仿宋"/>
                <w:sz w:val="28"/>
                <w:szCs w:val="28"/>
              </w:rPr>
            </w:pPr>
            <w:r w:rsidRPr="0091373E">
              <w:rPr>
                <w:rFonts w:ascii="仿宋" w:eastAsia="仿宋" w:hAnsi="仿宋"/>
                <w:sz w:val="28"/>
                <w:szCs w:val="28"/>
              </w:rPr>
              <w:t>市场份额：</w:t>
            </w:r>
          </w:p>
          <w:p w14:paraId="60D1BBAC" w14:textId="1C9D817C" w:rsidR="00025B68" w:rsidRDefault="00025B68" w:rsidP="00464408">
            <w:pPr>
              <w:spacing w:line="500" w:lineRule="exact"/>
              <w:ind w:right="142"/>
              <w:jc w:val="left"/>
              <w:rPr>
                <w:rFonts w:ascii="仿宋" w:eastAsia="仿宋" w:hAnsi="仿宋"/>
                <w:sz w:val="28"/>
                <w:szCs w:val="28"/>
              </w:rPr>
            </w:pPr>
            <w:r w:rsidRPr="0091373E">
              <w:rPr>
                <w:rFonts w:ascii="仿宋" w:eastAsia="仿宋" w:hAnsi="仿宋"/>
                <w:sz w:val="28"/>
                <w:szCs w:val="28"/>
              </w:rPr>
              <w:t>（</w:t>
            </w:r>
            <w:r>
              <w:rPr>
                <w:rFonts w:ascii="仿宋" w:eastAsia="仿宋" w:hAnsi="仿宋" w:hint="eastAsia"/>
                <w:sz w:val="28"/>
                <w:szCs w:val="28"/>
              </w:rPr>
              <w:t>1</w:t>
            </w:r>
            <w:r w:rsidRPr="0091373E">
              <w:rPr>
                <w:rFonts w:ascii="仿宋" w:eastAsia="仿宋" w:hAnsi="仿宋"/>
                <w:sz w:val="28"/>
                <w:szCs w:val="28"/>
              </w:rPr>
              <w:t>）</w:t>
            </w:r>
            <w:r w:rsidR="00EB77BC" w:rsidRPr="0091373E">
              <w:rPr>
                <w:rFonts w:ascii="仿宋" w:eastAsia="仿宋" w:hAnsi="仿宋"/>
                <w:sz w:val="28"/>
                <w:szCs w:val="28"/>
              </w:rPr>
              <w:t>中国车载信息娱乐系统市场</w:t>
            </w:r>
          </w:p>
          <w:p w14:paraId="196AF423" w14:textId="66DAD997" w:rsidR="00464408" w:rsidRPr="0091373E" w:rsidRDefault="00EB77BC" w:rsidP="00464408">
            <w:pPr>
              <w:spacing w:line="500" w:lineRule="exact"/>
              <w:ind w:right="142"/>
              <w:jc w:val="left"/>
              <w:rPr>
                <w:rFonts w:ascii="仿宋" w:eastAsia="仿宋" w:hAnsi="仿宋"/>
                <w:sz w:val="28"/>
                <w:szCs w:val="28"/>
              </w:rPr>
            </w:pPr>
            <w:r w:rsidRPr="0091373E">
              <w:rPr>
                <w:rFonts w:ascii="仿宋" w:eastAsia="仿宋" w:hAnsi="仿宋"/>
                <w:sz w:val="28"/>
                <w:szCs w:val="28"/>
              </w:rPr>
              <w:t>电装[0-5]%</w:t>
            </w:r>
            <w:r w:rsidR="008865FF" w:rsidRPr="0091373E" w:rsidDel="008865FF">
              <w:rPr>
                <w:rFonts w:ascii="仿宋" w:eastAsia="仿宋" w:hAnsi="仿宋"/>
                <w:sz w:val="28"/>
                <w:szCs w:val="28"/>
              </w:rPr>
              <w:t xml:space="preserve"> </w:t>
            </w:r>
            <w:r w:rsidR="00723F26">
              <w:rPr>
                <w:rFonts w:ascii="仿宋" w:eastAsia="仿宋" w:hAnsi="仿宋" w:hint="eastAsia"/>
                <w:sz w:val="28"/>
                <w:szCs w:val="28"/>
              </w:rPr>
              <w:t>，</w:t>
            </w:r>
            <w:r w:rsidR="00723F26" w:rsidRPr="00723F26">
              <w:rPr>
                <w:rFonts w:ascii="仿宋" w:eastAsia="仿宋" w:hAnsi="仿宋" w:hint="eastAsia"/>
                <w:sz w:val="28"/>
                <w:szCs w:val="28"/>
              </w:rPr>
              <w:t>富士通天[0-5]%，双方合计[0-5]%</w:t>
            </w:r>
          </w:p>
          <w:p w14:paraId="6EE45063" w14:textId="25610CF8" w:rsidR="00025B68" w:rsidRDefault="00025B68" w:rsidP="00025B68">
            <w:pPr>
              <w:spacing w:line="500" w:lineRule="exact"/>
              <w:ind w:right="142"/>
              <w:jc w:val="left"/>
              <w:rPr>
                <w:rFonts w:ascii="仿宋" w:eastAsia="仿宋" w:hAnsi="仿宋"/>
                <w:sz w:val="28"/>
                <w:szCs w:val="28"/>
              </w:rPr>
            </w:pPr>
            <w:r w:rsidRPr="0091373E">
              <w:rPr>
                <w:rFonts w:ascii="仿宋" w:eastAsia="仿宋" w:hAnsi="仿宋"/>
                <w:sz w:val="28"/>
                <w:szCs w:val="28"/>
              </w:rPr>
              <w:t>（</w:t>
            </w:r>
            <w:r>
              <w:rPr>
                <w:rFonts w:ascii="仿宋" w:eastAsia="仿宋" w:hAnsi="仿宋" w:hint="eastAsia"/>
                <w:sz w:val="28"/>
                <w:szCs w:val="28"/>
              </w:rPr>
              <w:t>2</w:t>
            </w:r>
            <w:r w:rsidRPr="0091373E">
              <w:rPr>
                <w:rFonts w:ascii="仿宋" w:eastAsia="仿宋" w:hAnsi="仿宋"/>
                <w:sz w:val="28"/>
                <w:szCs w:val="28"/>
              </w:rPr>
              <w:t>）</w:t>
            </w:r>
            <w:r w:rsidR="00EB77BC" w:rsidRPr="0091373E">
              <w:rPr>
                <w:rFonts w:ascii="仿宋" w:eastAsia="仿宋" w:hAnsi="仿宋"/>
                <w:sz w:val="28"/>
                <w:szCs w:val="28"/>
              </w:rPr>
              <w:t>中国车载信息娱乐系统用音频板市场</w:t>
            </w:r>
          </w:p>
          <w:p w14:paraId="01C57A00" w14:textId="45E47533" w:rsidR="00AA5B84" w:rsidRDefault="00EB77BC" w:rsidP="00025B68">
            <w:pPr>
              <w:spacing w:line="500" w:lineRule="exact"/>
              <w:ind w:right="142"/>
              <w:jc w:val="left"/>
              <w:rPr>
                <w:rFonts w:ascii="仿宋" w:eastAsia="仿宋" w:hAnsi="仿宋"/>
                <w:sz w:val="28"/>
                <w:szCs w:val="28"/>
              </w:rPr>
            </w:pPr>
            <w:r w:rsidRPr="0091373E">
              <w:rPr>
                <w:rFonts w:ascii="仿宋" w:eastAsia="仿宋" w:hAnsi="仿宋"/>
                <w:sz w:val="28"/>
                <w:szCs w:val="28"/>
              </w:rPr>
              <w:lastRenderedPageBreak/>
              <w:t>富士通天[0-5]%</w:t>
            </w:r>
          </w:p>
          <w:p w14:paraId="2B835C84" w14:textId="77777777" w:rsidR="002E6AEF" w:rsidRDefault="002E6AEF" w:rsidP="00025B68">
            <w:pPr>
              <w:spacing w:line="500" w:lineRule="exact"/>
              <w:ind w:right="142"/>
              <w:jc w:val="left"/>
              <w:rPr>
                <w:rFonts w:ascii="仿宋" w:eastAsia="仿宋" w:hAnsi="仿宋"/>
                <w:sz w:val="28"/>
                <w:szCs w:val="28"/>
              </w:rPr>
            </w:pPr>
          </w:p>
          <w:p w14:paraId="0FE61524" w14:textId="50ABC000" w:rsidR="008F6E22" w:rsidRPr="004D73D9" w:rsidRDefault="008F6E22" w:rsidP="008F6E22">
            <w:pPr>
              <w:numPr>
                <w:ilvl w:val="0"/>
                <w:numId w:val="6"/>
              </w:numPr>
              <w:spacing w:line="500" w:lineRule="exact"/>
              <w:ind w:right="142"/>
              <w:jc w:val="left"/>
              <w:rPr>
                <w:rFonts w:ascii="仿宋" w:eastAsia="仿宋" w:hAnsi="仿宋"/>
                <w:b/>
                <w:sz w:val="28"/>
                <w:szCs w:val="28"/>
              </w:rPr>
            </w:pPr>
            <w:r>
              <w:rPr>
                <w:rFonts w:ascii="仿宋" w:eastAsia="仿宋" w:hAnsi="仿宋" w:hint="eastAsia"/>
                <w:b/>
                <w:sz w:val="28"/>
                <w:szCs w:val="28"/>
              </w:rPr>
              <w:t>相邻</w:t>
            </w:r>
            <w:r w:rsidRPr="004D73D9">
              <w:rPr>
                <w:rFonts w:ascii="仿宋" w:eastAsia="仿宋" w:hAnsi="仿宋" w:hint="eastAsia"/>
                <w:b/>
                <w:sz w:val="28"/>
                <w:szCs w:val="28"/>
              </w:rPr>
              <w:t>关系：</w:t>
            </w:r>
          </w:p>
          <w:p w14:paraId="08C5AFF8" w14:textId="7674C020" w:rsidR="008F6E22" w:rsidRDefault="008865FF" w:rsidP="008F6E22">
            <w:pPr>
              <w:spacing w:line="500" w:lineRule="exact"/>
              <w:ind w:right="142"/>
              <w:jc w:val="left"/>
              <w:rPr>
                <w:rFonts w:ascii="仿宋" w:eastAsia="仿宋" w:hAnsi="仿宋"/>
                <w:sz w:val="28"/>
                <w:szCs w:val="28"/>
              </w:rPr>
            </w:pPr>
            <w:r>
              <w:rPr>
                <w:rFonts w:ascii="仿宋" w:eastAsia="仿宋" w:hAnsi="仿宋" w:hint="eastAsia"/>
                <w:sz w:val="28"/>
                <w:szCs w:val="28"/>
              </w:rPr>
              <w:t>电装和富士通天</w:t>
            </w:r>
            <w:r w:rsidR="008F6E22" w:rsidRPr="004E7AE1">
              <w:rPr>
                <w:rFonts w:ascii="仿宋" w:eastAsia="仿宋" w:hAnsi="仿宋" w:hint="eastAsia"/>
                <w:sz w:val="28"/>
                <w:szCs w:val="28"/>
              </w:rPr>
              <w:t>在</w:t>
            </w:r>
            <w:r w:rsidR="008F6E22">
              <w:rPr>
                <w:rFonts w:ascii="仿宋" w:eastAsia="仿宋" w:hAnsi="仿宋" w:hint="eastAsia"/>
                <w:sz w:val="28"/>
                <w:szCs w:val="28"/>
              </w:rPr>
              <w:t>发动机ECU</w:t>
            </w:r>
            <w:r w:rsidR="00A01A1D">
              <w:rPr>
                <w:rFonts w:ascii="仿宋" w:eastAsia="仿宋" w:hAnsi="仿宋" w:hint="eastAsia"/>
                <w:sz w:val="28"/>
                <w:szCs w:val="28"/>
              </w:rPr>
              <w:t>、</w:t>
            </w:r>
            <w:r w:rsidR="00A01A1D" w:rsidRPr="00A01A1D">
              <w:rPr>
                <w:rFonts w:ascii="仿宋" w:eastAsia="仿宋" w:hAnsi="仿宋" w:hint="eastAsia"/>
                <w:sz w:val="28"/>
                <w:szCs w:val="28"/>
              </w:rPr>
              <w:t>喷油器</w:t>
            </w:r>
            <w:r w:rsidR="00A01A1D">
              <w:rPr>
                <w:rFonts w:ascii="仿宋" w:eastAsia="仿宋" w:hAnsi="仿宋" w:hint="eastAsia"/>
                <w:sz w:val="28"/>
                <w:szCs w:val="28"/>
              </w:rPr>
              <w:t>、</w:t>
            </w:r>
            <w:r w:rsidR="00A01A1D" w:rsidRPr="00A01A1D">
              <w:rPr>
                <w:rFonts w:ascii="仿宋" w:eastAsia="仿宋" w:hAnsi="仿宋" w:hint="eastAsia"/>
                <w:sz w:val="28"/>
                <w:szCs w:val="28"/>
              </w:rPr>
              <w:t>氧传感器</w:t>
            </w:r>
            <w:r w:rsidR="008F6E22" w:rsidRPr="004E7AE1">
              <w:rPr>
                <w:rFonts w:ascii="仿宋" w:eastAsia="仿宋" w:hAnsi="仿宋" w:hint="eastAsia"/>
                <w:sz w:val="28"/>
                <w:szCs w:val="28"/>
              </w:rPr>
              <w:t>市场上存在</w:t>
            </w:r>
            <w:r w:rsidR="00A01A1D">
              <w:rPr>
                <w:rFonts w:ascii="仿宋" w:eastAsia="仿宋" w:hAnsi="仿宋" w:hint="eastAsia"/>
                <w:sz w:val="28"/>
                <w:szCs w:val="28"/>
              </w:rPr>
              <w:t>相邻关系</w:t>
            </w:r>
            <w:r w:rsidR="008F6E22">
              <w:rPr>
                <w:rFonts w:ascii="仿宋" w:eastAsia="仿宋" w:hAnsi="仿宋" w:hint="eastAsia"/>
                <w:sz w:val="28"/>
                <w:szCs w:val="28"/>
              </w:rPr>
              <w:t>，地域市场为中国市场。</w:t>
            </w:r>
          </w:p>
          <w:p w14:paraId="22FC75D1" w14:textId="77777777" w:rsidR="008F6E22" w:rsidRPr="00FC52FC" w:rsidRDefault="008F6E22" w:rsidP="008F6E22">
            <w:pPr>
              <w:spacing w:line="500" w:lineRule="exact"/>
              <w:ind w:right="142"/>
              <w:jc w:val="left"/>
              <w:rPr>
                <w:rFonts w:ascii="仿宋" w:eastAsia="仿宋" w:hAnsi="仿宋"/>
                <w:sz w:val="28"/>
                <w:szCs w:val="28"/>
              </w:rPr>
            </w:pPr>
          </w:p>
          <w:p w14:paraId="4A4099A8" w14:textId="77777777" w:rsidR="008F6E22" w:rsidRPr="0091056E" w:rsidRDefault="008F6E22" w:rsidP="008F6E22">
            <w:pPr>
              <w:spacing w:line="500" w:lineRule="exact"/>
              <w:ind w:right="142"/>
              <w:jc w:val="left"/>
              <w:rPr>
                <w:rFonts w:ascii="仿宋" w:eastAsia="仿宋" w:hAnsi="仿宋"/>
                <w:sz w:val="28"/>
                <w:szCs w:val="28"/>
              </w:rPr>
            </w:pPr>
            <w:r w:rsidRPr="0091373E">
              <w:rPr>
                <w:rFonts w:ascii="仿宋" w:eastAsia="仿宋" w:hAnsi="仿宋"/>
                <w:sz w:val="28"/>
                <w:szCs w:val="28"/>
              </w:rPr>
              <w:t>市场份额：</w:t>
            </w:r>
          </w:p>
          <w:p w14:paraId="2B53ADDB" w14:textId="7F1C6F6A" w:rsidR="008F6E22" w:rsidRDefault="008F6E22" w:rsidP="008F6E22">
            <w:pPr>
              <w:spacing w:line="500" w:lineRule="exact"/>
              <w:ind w:right="142"/>
              <w:jc w:val="left"/>
              <w:rPr>
                <w:rFonts w:ascii="仿宋" w:eastAsia="仿宋" w:hAnsi="仿宋"/>
                <w:sz w:val="28"/>
                <w:szCs w:val="28"/>
              </w:rPr>
            </w:pPr>
            <w:r w:rsidRPr="0091373E">
              <w:rPr>
                <w:rFonts w:ascii="仿宋" w:eastAsia="仿宋" w:hAnsi="仿宋"/>
                <w:sz w:val="28"/>
                <w:szCs w:val="28"/>
              </w:rPr>
              <w:t>（</w:t>
            </w:r>
            <w:r>
              <w:rPr>
                <w:rFonts w:ascii="仿宋" w:eastAsia="仿宋" w:hAnsi="仿宋" w:hint="eastAsia"/>
                <w:sz w:val="28"/>
                <w:szCs w:val="28"/>
              </w:rPr>
              <w:t>1</w:t>
            </w:r>
            <w:r w:rsidRPr="0091373E">
              <w:rPr>
                <w:rFonts w:ascii="仿宋" w:eastAsia="仿宋" w:hAnsi="仿宋"/>
                <w:sz w:val="28"/>
                <w:szCs w:val="28"/>
              </w:rPr>
              <w:t>）</w:t>
            </w:r>
            <w:r w:rsidR="003F6887">
              <w:rPr>
                <w:rFonts w:ascii="仿宋" w:eastAsia="仿宋" w:hAnsi="仿宋" w:hint="eastAsia"/>
                <w:sz w:val="28"/>
                <w:szCs w:val="28"/>
              </w:rPr>
              <w:t>中国</w:t>
            </w:r>
            <w:r w:rsidR="00A01A1D">
              <w:rPr>
                <w:rFonts w:ascii="仿宋" w:eastAsia="仿宋" w:hAnsi="仿宋" w:hint="eastAsia"/>
                <w:sz w:val="28"/>
                <w:szCs w:val="28"/>
              </w:rPr>
              <w:t>发动机ECU</w:t>
            </w:r>
            <w:r w:rsidR="003F6887">
              <w:rPr>
                <w:rFonts w:ascii="仿宋" w:eastAsia="仿宋" w:hAnsi="仿宋" w:hint="eastAsia"/>
                <w:sz w:val="28"/>
                <w:szCs w:val="28"/>
              </w:rPr>
              <w:t>市场</w:t>
            </w:r>
          </w:p>
          <w:p w14:paraId="1097D23B" w14:textId="09976586" w:rsidR="00A01A1D" w:rsidRPr="0091373E" w:rsidRDefault="00A01A1D" w:rsidP="00A01A1D">
            <w:pPr>
              <w:spacing w:line="500" w:lineRule="exact"/>
              <w:ind w:right="142"/>
              <w:jc w:val="left"/>
              <w:rPr>
                <w:rFonts w:ascii="仿宋" w:eastAsia="仿宋" w:hAnsi="仿宋"/>
                <w:sz w:val="28"/>
                <w:szCs w:val="28"/>
              </w:rPr>
            </w:pPr>
            <w:r w:rsidRPr="0091373E">
              <w:rPr>
                <w:rFonts w:ascii="仿宋" w:eastAsia="仿宋" w:hAnsi="仿宋"/>
                <w:sz w:val="28"/>
                <w:szCs w:val="28"/>
              </w:rPr>
              <w:t>电装[</w:t>
            </w:r>
            <w:r>
              <w:rPr>
                <w:rFonts w:ascii="仿宋" w:eastAsia="仿宋" w:hAnsi="仿宋" w:hint="eastAsia"/>
                <w:sz w:val="28"/>
                <w:szCs w:val="28"/>
              </w:rPr>
              <w:t>5</w:t>
            </w:r>
            <w:r w:rsidRPr="0091373E">
              <w:rPr>
                <w:rFonts w:ascii="仿宋" w:eastAsia="仿宋" w:hAnsi="仿宋"/>
                <w:sz w:val="28"/>
                <w:szCs w:val="28"/>
              </w:rPr>
              <w:t>-</w:t>
            </w:r>
            <w:r>
              <w:rPr>
                <w:rFonts w:ascii="仿宋" w:eastAsia="仿宋" w:hAnsi="仿宋" w:hint="eastAsia"/>
                <w:sz w:val="28"/>
                <w:szCs w:val="28"/>
              </w:rPr>
              <w:t>10</w:t>
            </w:r>
            <w:r w:rsidRPr="0091373E">
              <w:rPr>
                <w:rFonts w:ascii="仿宋" w:eastAsia="仿宋" w:hAnsi="仿宋"/>
                <w:sz w:val="28"/>
                <w:szCs w:val="28"/>
              </w:rPr>
              <w:t>]%，富士通天[0-5]%，双方合计[5-10]%</w:t>
            </w:r>
            <w:r w:rsidR="008865FF" w:rsidRPr="0091373E">
              <w:rPr>
                <w:rFonts w:ascii="仿宋" w:eastAsia="仿宋" w:hAnsi="仿宋"/>
                <w:sz w:val="28"/>
                <w:szCs w:val="28"/>
              </w:rPr>
              <w:t xml:space="preserve"> </w:t>
            </w:r>
          </w:p>
          <w:p w14:paraId="181E2CBA" w14:textId="3D62C115" w:rsidR="00010E4B" w:rsidRDefault="008F6E22" w:rsidP="008F6E22">
            <w:pPr>
              <w:spacing w:line="500" w:lineRule="exact"/>
              <w:ind w:right="142"/>
              <w:jc w:val="left"/>
              <w:rPr>
                <w:rFonts w:ascii="仿宋" w:eastAsia="仿宋" w:hAnsi="仿宋"/>
                <w:sz w:val="28"/>
                <w:szCs w:val="28"/>
              </w:rPr>
            </w:pPr>
            <w:r w:rsidRPr="0091373E">
              <w:rPr>
                <w:rFonts w:ascii="仿宋" w:eastAsia="仿宋" w:hAnsi="仿宋"/>
                <w:sz w:val="28"/>
                <w:szCs w:val="28"/>
              </w:rPr>
              <w:t>（</w:t>
            </w:r>
            <w:r>
              <w:rPr>
                <w:rFonts w:ascii="仿宋" w:eastAsia="仿宋" w:hAnsi="仿宋" w:hint="eastAsia"/>
                <w:sz w:val="28"/>
                <w:szCs w:val="28"/>
              </w:rPr>
              <w:t>2</w:t>
            </w:r>
            <w:r w:rsidRPr="0091373E">
              <w:rPr>
                <w:rFonts w:ascii="仿宋" w:eastAsia="仿宋" w:hAnsi="仿宋"/>
                <w:sz w:val="28"/>
                <w:szCs w:val="28"/>
              </w:rPr>
              <w:t>）</w:t>
            </w:r>
            <w:r w:rsidR="003F6887">
              <w:rPr>
                <w:rFonts w:ascii="仿宋" w:eastAsia="仿宋" w:hAnsi="仿宋" w:hint="eastAsia"/>
                <w:sz w:val="28"/>
                <w:szCs w:val="28"/>
              </w:rPr>
              <w:t>中国</w:t>
            </w:r>
            <w:r w:rsidR="00292043" w:rsidRPr="00A01A1D">
              <w:rPr>
                <w:rFonts w:ascii="仿宋" w:eastAsia="仿宋" w:hAnsi="仿宋" w:hint="eastAsia"/>
                <w:sz w:val="28"/>
                <w:szCs w:val="28"/>
              </w:rPr>
              <w:t>进气道喷射（Port Fuel Injection</w:t>
            </w:r>
            <w:r w:rsidR="00292043">
              <w:rPr>
                <w:rFonts w:ascii="仿宋" w:eastAsia="仿宋" w:hAnsi="仿宋" w:hint="eastAsia"/>
                <w:sz w:val="28"/>
                <w:szCs w:val="28"/>
              </w:rPr>
              <w:t>）</w:t>
            </w:r>
            <w:r w:rsidR="00A01A1D">
              <w:rPr>
                <w:rFonts w:ascii="仿宋" w:eastAsia="仿宋" w:hAnsi="仿宋" w:hint="eastAsia"/>
                <w:sz w:val="28"/>
                <w:szCs w:val="28"/>
              </w:rPr>
              <w:t>喷油器</w:t>
            </w:r>
            <w:r w:rsidR="003F6887">
              <w:rPr>
                <w:rFonts w:ascii="仿宋" w:eastAsia="仿宋" w:hAnsi="仿宋" w:hint="eastAsia"/>
                <w:sz w:val="28"/>
                <w:szCs w:val="28"/>
              </w:rPr>
              <w:t>市场</w:t>
            </w:r>
          </w:p>
          <w:p w14:paraId="3101AE36" w14:textId="0777EB5E" w:rsidR="00010E4B" w:rsidRDefault="00010E4B" w:rsidP="008F6E22">
            <w:pPr>
              <w:spacing w:line="500" w:lineRule="exact"/>
              <w:ind w:right="142"/>
              <w:jc w:val="left"/>
              <w:rPr>
                <w:rFonts w:ascii="仿宋" w:eastAsia="仿宋" w:hAnsi="仿宋"/>
                <w:sz w:val="28"/>
                <w:szCs w:val="28"/>
              </w:rPr>
            </w:pPr>
            <w:r>
              <w:rPr>
                <w:rFonts w:ascii="仿宋" w:eastAsia="仿宋" w:hAnsi="仿宋" w:hint="eastAsia"/>
                <w:sz w:val="28"/>
                <w:szCs w:val="28"/>
              </w:rPr>
              <w:t>电装</w:t>
            </w:r>
            <w:r w:rsidRPr="0091373E">
              <w:rPr>
                <w:rFonts w:ascii="仿宋" w:eastAsia="仿宋" w:hAnsi="仿宋"/>
                <w:sz w:val="28"/>
                <w:szCs w:val="28"/>
              </w:rPr>
              <w:t>[</w:t>
            </w:r>
            <w:r>
              <w:rPr>
                <w:rFonts w:ascii="仿宋" w:eastAsia="仿宋" w:hAnsi="仿宋" w:hint="eastAsia"/>
                <w:sz w:val="28"/>
                <w:szCs w:val="28"/>
              </w:rPr>
              <w:t>15</w:t>
            </w:r>
            <w:r w:rsidRPr="0091373E">
              <w:rPr>
                <w:rFonts w:ascii="仿宋" w:eastAsia="仿宋" w:hAnsi="仿宋"/>
                <w:sz w:val="28"/>
                <w:szCs w:val="28"/>
              </w:rPr>
              <w:t>-</w:t>
            </w:r>
            <w:r>
              <w:rPr>
                <w:rFonts w:ascii="仿宋" w:eastAsia="仿宋" w:hAnsi="仿宋" w:hint="eastAsia"/>
                <w:sz w:val="28"/>
                <w:szCs w:val="28"/>
              </w:rPr>
              <w:t>20</w:t>
            </w:r>
            <w:r w:rsidRPr="0091373E">
              <w:rPr>
                <w:rFonts w:ascii="仿宋" w:eastAsia="仿宋" w:hAnsi="仿宋"/>
                <w:sz w:val="28"/>
                <w:szCs w:val="28"/>
              </w:rPr>
              <w:t>]%</w:t>
            </w:r>
          </w:p>
          <w:p w14:paraId="76C85234" w14:textId="10961B59" w:rsidR="00010E4B" w:rsidRDefault="00292043" w:rsidP="008F6E22">
            <w:pPr>
              <w:spacing w:line="500" w:lineRule="exact"/>
              <w:ind w:right="142"/>
              <w:jc w:val="left"/>
              <w:rPr>
                <w:rFonts w:ascii="仿宋" w:eastAsia="仿宋" w:hAnsi="仿宋"/>
                <w:sz w:val="28"/>
                <w:szCs w:val="28"/>
              </w:rPr>
            </w:pPr>
            <w:r>
              <w:rPr>
                <w:rFonts w:ascii="仿宋" w:eastAsia="仿宋" w:hAnsi="仿宋" w:hint="eastAsia"/>
                <w:sz w:val="28"/>
                <w:szCs w:val="28"/>
              </w:rPr>
              <w:t>（3）</w:t>
            </w:r>
            <w:r>
              <w:rPr>
                <w:rFonts w:ascii="仿宋" w:eastAsia="仿宋" w:hAnsi="仿宋" w:hint="eastAsia"/>
                <w:sz w:val="28"/>
                <w:szCs w:val="28"/>
              </w:rPr>
              <w:t>中国</w:t>
            </w:r>
            <w:r w:rsidR="00010E4B" w:rsidRPr="00010E4B">
              <w:rPr>
                <w:rFonts w:ascii="仿宋" w:eastAsia="仿宋" w:hAnsi="仿宋" w:hint="eastAsia"/>
                <w:sz w:val="28"/>
                <w:szCs w:val="28"/>
              </w:rPr>
              <w:t>汽油缸内直喷（Gasoline Direct Injection）</w:t>
            </w:r>
            <w:r>
              <w:rPr>
                <w:rFonts w:ascii="仿宋" w:eastAsia="仿宋" w:hAnsi="仿宋" w:hint="eastAsia"/>
                <w:sz w:val="28"/>
                <w:szCs w:val="28"/>
              </w:rPr>
              <w:t>喷油器市场</w:t>
            </w:r>
          </w:p>
          <w:p w14:paraId="46984A60" w14:textId="54C8D6E7" w:rsidR="008F6E22" w:rsidRDefault="00010E4B" w:rsidP="00010E4B">
            <w:pPr>
              <w:spacing w:line="500" w:lineRule="exact"/>
              <w:ind w:right="142"/>
              <w:jc w:val="left"/>
              <w:rPr>
                <w:rFonts w:ascii="仿宋" w:eastAsia="仿宋" w:hAnsi="仿宋"/>
                <w:sz w:val="28"/>
                <w:szCs w:val="28"/>
              </w:rPr>
            </w:pPr>
            <w:r>
              <w:rPr>
                <w:rFonts w:ascii="仿宋" w:eastAsia="仿宋" w:hAnsi="仿宋" w:hint="eastAsia"/>
                <w:sz w:val="28"/>
                <w:szCs w:val="28"/>
              </w:rPr>
              <w:t>电装</w:t>
            </w:r>
            <w:r w:rsidR="008F6E22" w:rsidRPr="0091373E">
              <w:rPr>
                <w:rFonts w:ascii="仿宋" w:eastAsia="仿宋" w:hAnsi="仿宋"/>
                <w:sz w:val="28"/>
                <w:szCs w:val="28"/>
              </w:rPr>
              <w:t>[</w:t>
            </w:r>
            <w:r>
              <w:rPr>
                <w:rFonts w:ascii="仿宋" w:eastAsia="仿宋" w:hAnsi="仿宋" w:hint="eastAsia"/>
                <w:sz w:val="28"/>
                <w:szCs w:val="28"/>
              </w:rPr>
              <w:t>15</w:t>
            </w:r>
            <w:r w:rsidR="008F6E22" w:rsidRPr="0091373E">
              <w:rPr>
                <w:rFonts w:ascii="仿宋" w:eastAsia="仿宋" w:hAnsi="仿宋"/>
                <w:sz w:val="28"/>
                <w:szCs w:val="28"/>
              </w:rPr>
              <w:t>-</w:t>
            </w:r>
            <w:r>
              <w:rPr>
                <w:rFonts w:ascii="仿宋" w:eastAsia="仿宋" w:hAnsi="仿宋" w:hint="eastAsia"/>
                <w:sz w:val="28"/>
                <w:szCs w:val="28"/>
              </w:rPr>
              <w:t>20</w:t>
            </w:r>
            <w:r w:rsidR="008F6E22" w:rsidRPr="0091373E">
              <w:rPr>
                <w:rFonts w:ascii="仿宋" w:eastAsia="仿宋" w:hAnsi="仿宋"/>
                <w:sz w:val="28"/>
                <w:szCs w:val="28"/>
              </w:rPr>
              <w:t>]%</w:t>
            </w:r>
            <w:r w:rsidR="00D0101F">
              <w:rPr>
                <w:rFonts w:ascii="仿宋" w:eastAsia="仿宋" w:hAnsi="仿宋"/>
                <w:sz w:val="28"/>
                <w:szCs w:val="28"/>
              </w:rPr>
              <w:t xml:space="preserve"> </w:t>
            </w:r>
          </w:p>
          <w:p w14:paraId="6E8EFD6D" w14:textId="69A3DB34" w:rsidR="00010E4B" w:rsidRDefault="00010E4B" w:rsidP="00010E4B">
            <w:pPr>
              <w:spacing w:line="500" w:lineRule="exact"/>
              <w:ind w:right="142"/>
              <w:jc w:val="left"/>
              <w:rPr>
                <w:rFonts w:ascii="仿宋" w:eastAsia="仿宋" w:hAnsi="仿宋"/>
                <w:sz w:val="28"/>
                <w:szCs w:val="28"/>
              </w:rPr>
            </w:pPr>
            <w:r w:rsidRPr="0091373E">
              <w:rPr>
                <w:rFonts w:ascii="仿宋" w:eastAsia="仿宋" w:hAnsi="仿宋"/>
                <w:sz w:val="28"/>
                <w:szCs w:val="28"/>
              </w:rPr>
              <w:t>（</w:t>
            </w:r>
            <w:r w:rsidR="00292043">
              <w:rPr>
                <w:rFonts w:ascii="仿宋" w:eastAsia="仿宋" w:hAnsi="仿宋" w:hint="eastAsia"/>
                <w:sz w:val="28"/>
                <w:szCs w:val="28"/>
              </w:rPr>
              <w:t>4</w:t>
            </w:r>
            <w:r w:rsidRPr="0091373E">
              <w:rPr>
                <w:rFonts w:ascii="仿宋" w:eastAsia="仿宋" w:hAnsi="仿宋"/>
                <w:sz w:val="28"/>
                <w:szCs w:val="28"/>
              </w:rPr>
              <w:t>）</w:t>
            </w:r>
            <w:r w:rsidR="003F6887">
              <w:rPr>
                <w:rFonts w:ascii="仿宋" w:eastAsia="仿宋" w:hAnsi="仿宋" w:hint="eastAsia"/>
                <w:sz w:val="28"/>
                <w:szCs w:val="28"/>
              </w:rPr>
              <w:t>中国</w:t>
            </w:r>
            <w:r>
              <w:rPr>
                <w:rFonts w:ascii="仿宋" w:eastAsia="仿宋" w:hAnsi="仿宋" w:hint="eastAsia"/>
                <w:sz w:val="28"/>
                <w:szCs w:val="28"/>
              </w:rPr>
              <w:t>氧传感器</w:t>
            </w:r>
            <w:r w:rsidR="003F6887">
              <w:rPr>
                <w:rFonts w:ascii="仿宋" w:eastAsia="仿宋" w:hAnsi="仿宋" w:hint="eastAsia"/>
                <w:sz w:val="28"/>
                <w:szCs w:val="28"/>
              </w:rPr>
              <w:t>市场</w:t>
            </w:r>
          </w:p>
          <w:p w14:paraId="7D648CF0" w14:textId="76EC1E37" w:rsidR="00010E4B" w:rsidRDefault="00010E4B" w:rsidP="00010E4B">
            <w:pPr>
              <w:spacing w:line="500" w:lineRule="exact"/>
              <w:ind w:right="142"/>
              <w:jc w:val="left"/>
              <w:rPr>
                <w:rFonts w:ascii="仿宋" w:eastAsia="仿宋" w:hAnsi="仿宋"/>
                <w:sz w:val="28"/>
                <w:szCs w:val="28"/>
              </w:rPr>
            </w:pPr>
            <w:r>
              <w:rPr>
                <w:rFonts w:ascii="仿宋" w:eastAsia="仿宋" w:hAnsi="仿宋" w:hint="eastAsia"/>
                <w:sz w:val="28"/>
                <w:szCs w:val="28"/>
              </w:rPr>
              <w:t>电装</w:t>
            </w:r>
            <w:r w:rsidRPr="0091373E">
              <w:rPr>
                <w:rFonts w:ascii="仿宋" w:eastAsia="仿宋" w:hAnsi="仿宋"/>
                <w:sz w:val="28"/>
                <w:szCs w:val="28"/>
              </w:rPr>
              <w:t>[</w:t>
            </w:r>
            <w:r w:rsidR="002E6AEF">
              <w:rPr>
                <w:rFonts w:ascii="仿宋" w:eastAsia="仿宋" w:hAnsi="仿宋" w:hint="eastAsia"/>
                <w:sz w:val="28"/>
                <w:szCs w:val="28"/>
              </w:rPr>
              <w:t>10</w:t>
            </w:r>
            <w:r w:rsidRPr="0091373E">
              <w:rPr>
                <w:rFonts w:ascii="仿宋" w:eastAsia="仿宋" w:hAnsi="仿宋"/>
                <w:sz w:val="28"/>
                <w:szCs w:val="28"/>
              </w:rPr>
              <w:t>-</w:t>
            </w:r>
            <w:r w:rsidR="002E6AEF">
              <w:rPr>
                <w:rFonts w:ascii="仿宋" w:eastAsia="仿宋" w:hAnsi="仿宋" w:hint="eastAsia"/>
                <w:sz w:val="28"/>
                <w:szCs w:val="28"/>
              </w:rPr>
              <w:t>15</w:t>
            </w:r>
            <w:r w:rsidRPr="0091373E">
              <w:rPr>
                <w:rFonts w:ascii="仿宋" w:eastAsia="仿宋" w:hAnsi="仿宋"/>
                <w:sz w:val="28"/>
                <w:szCs w:val="28"/>
              </w:rPr>
              <w:t>]%</w:t>
            </w:r>
          </w:p>
          <w:p w14:paraId="6A98FCE0" w14:textId="7511CAA6" w:rsidR="00010E4B" w:rsidRPr="00010E4B" w:rsidRDefault="00010E4B" w:rsidP="00010E4B">
            <w:pPr>
              <w:spacing w:line="500" w:lineRule="exact"/>
              <w:ind w:right="142"/>
              <w:jc w:val="left"/>
              <w:rPr>
                <w:rFonts w:ascii="仿宋" w:eastAsia="仿宋" w:hAnsi="仿宋"/>
                <w:sz w:val="28"/>
                <w:szCs w:val="28"/>
              </w:rPr>
            </w:pPr>
          </w:p>
        </w:tc>
        <w:bookmarkStart w:id="0" w:name="_GoBack"/>
        <w:bookmarkEnd w:id="0"/>
      </w:tr>
    </w:tbl>
    <w:p w14:paraId="07C421BC" w14:textId="65B63750" w:rsidR="00BB2377" w:rsidRDefault="00BB2377" w:rsidP="00BB2377">
      <w:pPr>
        <w:snapToGrid w:val="0"/>
        <w:spacing w:line="240" w:lineRule="exact"/>
        <w:jc w:val="left"/>
        <w:rPr>
          <w:rFonts w:ascii="楷体_GB2312" w:eastAsia="楷体_GB2312" w:hAnsi="宋体"/>
          <w:sz w:val="24"/>
          <w:szCs w:val="24"/>
        </w:rPr>
      </w:pPr>
    </w:p>
    <w:p w14:paraId="0A4ECC84" w14:textId="77777777" w:rsidR="005F167B" w:rsidRPr="00BB2377" w:rsidRDefault="005F167B" w:rsidP="00BB2377">
      <w:pPr>
        <w:snapToGrid w:val="0"/>
        <w:spacing w:line="240" w:lineRule="exact"/>
        <w:jc w:val="left"/>
        <w:rPr>
          <w:rFonts w:ascii="楷体_GB2312" w:eastAsia="楷体_GB2312" w:hAnsi="宋体"/>
          <w:sz w:val="24"/>
          <w:szCs w:val="24"/>
        </w:rPr>
      </w:pPr>
      <w:r w:rsidRPr="00BB2377">
        <w:rPr>
          <w:rFonts w:ascii="楷体_GB2312" w:eastAsia="楷体_GB2312" w:hAnsi="宋体" w:hint="eastAsia"/>
          <w:sz w:val="24"/>
          <w:szCs w:val="24"/>
        </w:rPr>
        <w:t>注解：</w:t>
      </w:r>
    </w:p>
    <w:p w14:paraId="0C08A5AB" w14:textId="77777777" w:rsidR="005F167B" w:rsidRPr="00BB2377" w:rsidRDefault="005F167B" w:rsidP="00BB2377">
      <w:pPr>
        <w:snapToGrid w:val="0"/>
        <w:spacing w:line="360" w:lineRule="auto"/>
        <w:ind w:firstLineChars="200" w:firstLine="480"/>
        <w:jc w:val="left"/>
        <w:rPr>
          <w:rFonts w:ascii="楷体_GB2312" w:eastAsia="楷体_GB2312" w:hAnsi="宋体"/>
          <w:sz w:val="24"/>
          <w:szCs w:val="24"/>
        </w:rPr>
      </w:pPr>
      <w:r w:rsidRPr="00BB2377">
        <w:rPr>
          <w:rFonts w:ascii="楷体_GB2312" w:eastAsia="楷体_GB2312"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sidRPr="00BB2377">
        <w:rPr>
          <w:rFonts w:ascii="楷体_GB2312" w:eastAsia="楷体_GB2312" w:hAnsi="宋体" w:hint="eastAsia"/>
          <w:sz w:val="24"/>
          <w:szCs w:val="24"/>
        </w:rPr>
        <w:t>没有勾选的</w:t>
      </w:r>
      <w:proofErr w:type="gramEnd"/>
      <w:r w:rsidRPr="00BB2377">
        <w:rPr>
          <w:rFonts w:ascii="楷体_GB2312" w:eastAsia="楷体_GB2312" w:hAnsi="宋体" w:hint="eastAsia"/>
          <w:sz w:val="24"/>
          <w:szCs w:val="24"/>
        </w:rPr>
        <w:t>，视为本集中不涉及该类型交易。</w:t>
      </w:r>
    </w:p>
    <w:p w14:paraId="42C85010" w14:textId="77777777" w:rsidR="00094095" w:rsidRPr="00BB2377" w:rsidRDefault="005F167B" w:rsidP="00BB2377">
      <w:pPr>
        <w:spacing w:line="360" w:lineRule="auto"/>
        <w:ind w:firstLineChars="200" w:firstLine="480"/>
        <w:rPr>
          <w:rFonts w:ascii="楷体_GB2312" w:eastAsia="楷体_GB2312" w:hAnsi="Times New Roman"/>
          <w:sz w:val="28"/>
          <w:szCs w:val="28"/>
        </w:rPr>
      </w:pPr>
      <w:r w:rsidRPr="00BB2377">
        <w:rPr>
          <w:rFonts w:ascii="楷体_GB2312" w:eastAsia="楷体_GB2312" w:hAnsi="宋体" w:hint="eastAsia"/>
          <w:sz w:val="24"/>
          <w:szCs w:val="24"/>
        </w:rPr>
        <w:t>2、申报方申请简易案件的理由是基于第4项、第5项时，无须在备注中说明相关市场和市场份额。</w:t>
      </w:r>
      <w:r w:rsidRPr="00BB2377">
        <w:rPr>
          <w:rFonts w:ascii="楷体_GB2312" w:eastAsia="楷体_GB2312"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w:t>
      </w:r>
      <w:proofErr w:type="gramStart"/>
      <w:r w:rsidRPr="00BB2377">
        <w:rPr>
          <w:rFonts w:ascii="楷体_GB2312" w:eastAsia="楷体_GB2312" w:hAnsi="宋体" w:hint="eastAsia"/>
          <w:sz w:val="24"/>
          <w:szCs w:val="24"/>
        </w:rPr>
        <w:t>同时勾选第1项</w:t>
      </w:r>
      <w:proofErr w:type="gramEnd"/>
      <w:r w:rsidRPr="00BB2377">
        <w:rPr>
          <w:rFonts w:ascii="楷体_GB2312" w:eastAsia="楷体_GB2312" w:hAnsi="宋体" w:hint="eastAsia"/>
          <w:sz w:val="24"/>
          <w:szCs w:val="24"/>
        </w:rPr>
        <w:t>和第6项理由，并在备注中说明界定的相关</w:t>
      </w:r>
      <w:r w:rsidRPr="00BB2377">
        <w:rPr>
          <w:rFonts w:ascii="楷体_GB2312" w:eastAsia="楷体_GB2312" w:hAnsi="宋体" w:hint="eastAsia"/>
          <w:sz w:val="24"/>
          <w:szCs w:val="24"/>
        </w:rPr>
        <w:lastRenderedPageBreak/>
        <w:t>商品市场和相关地域市场（无须阐述界定理由），以及相关市场份额。市场份额可以区间形式提供，区间幅度不应超过5%。</w:t>
      </w:r>
    </w:p>
    <w:p w14:paraId="19B43F78" w14:textId="77777777" w:rsidR="00F87C1F" w:rsidRDefault="00F87C1F"/>
    <w:sectPr w:rsidR="00F87C1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B5FFAF" w14:textId="77777777" w:rsidR="00B72A32" w:rsidRDefault="00B72A32" w:rsidP="00094095">
      <w:r>
        <w:separator/>
      </w:r>
    </w:p>
  </w:endnote>
  <w:endnote w:type="continuationSeparator" w:id="0">
    <w:p w14:paraId="661D3196" w14:textId="77777777" w:rsidR="00B72A32" w:rsidRDefault="00B72A32" w:rsidP="00094095">
      <w:r>
        <w:continuationSeparator/>
      </w:r>
    </w:p>
  </w:endnote>
  <w:endnote w:type="continuationNotice" w:id="1">
    <w:p w14:paraId="03C68EC6" w14:textId="77777777" w:rsidR="00B72A32" w:rsidRDefault="00B72A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584DB2" w14:textId="77777777" w:rsidR="00B72A32" w:rsidRDefault="00B72A32" w:rsidP="00094095">
      <w:r>
        <w:separator/>
      </w:r>
    </w:p>
  </w:footnote>
  <w:footnote w:type="continuationSeparator" w:id="0">
    <w:p w14:paraId="22A06392" w14:textId="77777777" w:rsidR="00B72A32" w:rsidRDefault="00B72A32" w:rsidP="00094095">
      <w:r>
        <w:continuationSeparator/>
      </w:r>
    </w:p>
  </w:footnote>
  <w:footnote w:type="continuationNotice" w:id="1">
    <w:p w14:paraId="13B1FED2" w14:textId="77777777" w:rsidR="00B72A32" w:rsidRDefault="00B72A32"/>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A84F54"/>
    <w:multiLevelType w:val="hybridMultilevel"/>
    <w:tmpl w:val="11B4A1F8"/>
    <w:lvl w:ilvl="0" w:tplc="704C91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4FA71F6"/>
    <w:multiLevelType w:val="hybridMultilevel"/>
    <w:tmpl w:val="4030D358"/>
    <w:lvl w:ilvl="0" w:tplc="B4D6FB6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54A6037"/>
    <w:multiLevelType w:val="hybridMultilevel"/>
    <w:tmpl w:val="55F610D2"/>
    <w:lvl w:ilvl="0" w:tplc="255A61F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D586A91"/>
    <w:multiLevelType w:val="hybridMultilevel"/>
    <w:tmpl w:val="23A000C0"/>
    <w:lvl w:ilvl="0" w:tplc="D0FAAC7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78B497E"/>
    <w:multiLevelType w:val="hybridMultilevel"/>
    <w:tmpl w:val="59CE9D90"/>
    <w:lvl w:ilvl="0" w:tplc="3CDC15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0"/>
  </w:num>
  <w:num w:numId="3">
    <w:abstractNumId w:val="2"/>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094095"/>
    <w:rsid w:val="00010E4B"/>
    <w:rsid w:val="00012F50"/>
    <w:rsid w:val="00014B66"/>
    <w:rsid w:val="00025B68"/>
    <w:rsid w:val="0004505B"/>
    <w:rsid w:val="00045639"/>
    <w:rsid w:val="00066632"/>
    <w:rsid w:val="0007277E"/>
    <w:rsid w:val="000758FB"/>
    <w:rsid w:val="00087EB3"/>
    <w:rsid w:val="00094095"/>
    <w:rsid w:val="000F0FA6"/>
    <w:rsid w:val="000F4A5C"/>
    <w:rsid w:val="000F6218"/>
    <w:rsid w:val="0013536A"/>
    <w:rsid w:val="001A3BEF"/>
    <w:rsid w:val="001C70B6"/>
    <w:rsid w:val="001E375E"/>
    <w:rsid w:val="002024FE"/>
    <w:rsid w:val="00202FA0"/>
    <w:rsid w:val="0020603A"/>
    <w:rsid w:val="00206578"/>
    <w:rsid w:val="00245776"/>
    <w:rsid w:val="00263E78"/>
    <w:rsid w:val="00292043"/>
    <w:rsid w:val="002928F0"/>
    <w:rsid w:val="002C3EF7"/>
    <w:rsid w:val="002D7299"/>
    <w:rsid w:val="002E6AEF"/>
    <w:rsid w:val="002F2D60"/>
    <w:rsid w:val="00307976"/>
    <w:rsid w:val="00347FC1"/>
    <w:rsid w:val="003F6887"/>
    <w:rsid w:val="00403D61"/>
    <w:rsid w:val="00432EF8"/>
    <w:rsid w:val="00455E7B"/>
    <w:rsid w:val="00462174"/>
    <w:rsid w:val="00464408"/>
    <w:rsid w:val="00487965"/>
    <w:rsid w:val="004D73D9"/>
    <w:rsid w:val="004E7AE1"/>
    <w:rsid w:val="00506115"/>
    <w:rsid w:val="00546E0E"/>
    <w:rsid w:val="005744E1"/>
    <w:rsid w:val="005B64FB"/>
    <w:rsid w:val="005F167B"/>
    <w:rsid w:val="0060020E"/>
    <w:rsid w:val="00647531"/>
    <w:rsid w:val="00651923"/>
    <w:rsid w:val="00667E5C"/>
    <w:rsid w:val="006871E3"/>
    <w:rsid w:val="00687331"/>
    <w:rsid w:val="006F2BD9"/>
    <w:rsid w:val="007143FE"/>
    <w:rsid w:val="00720E04"/>
    <w:rsid w:val="00721A1D"/>
    <w:rsid w:val="00723F26"/>
    <w:rsid w:val="00726F13"/>
    <w:rsid w:val="0074132C"/>
    <w:rsid w:val="00765B71"/>
    <w:rsid w:val="007712AF"/>
    <w:rsid w:val="007742EF"/>
    <w:rsid w:val="00795988"/>
    <w:rsid w:val="007A67C2"/>
    <w:rsid w:val="007E042C"/>
    <w:rsid w:val="007F30E6"/>
    <w:rsid w:val="00825368"/>
    <w:rsid w:val="008608E5"/>
    <w:rsid w:val="008865FF"/>
    <w:rsid w:val="00894BE8"/>
    <w:rsid w:val="008E7A81"/>
    <w:rsid w:val="008F40AD"/>
    <w:rsid w:val="008F6E22"/>
    <w:rsid w:val="0091056E"/>
    <w:rsid w:val="0091373E"/>
    <w:rsid w:val="00940D8B"/>
    <w:rsid w:val="0099132D"/>
    <w:rsid w:val="00992A86"/>
    <w:rsid w:val="009B7CC9"/>
    <w:rsid w:val="00A01A1D"/>
    <w:rsid w:val="00A27D86"/>
    <w:rsid w:val="00A364D8"/>
    <w:rsid w:val="00AA5B84"/>
    <w:rsid w:val="00B16306"/>
    <w:rsid w:val="00B35C25"/>
    <w:rsid w:val="00B67AA8"/>
    <w:rsid w:val="00B72A32"/>
    <w:rsid w:val="00B84B93"/>
    <w:rsid w:val="00BA0750"/>
    <w:rsid w:val="00BB2377"/>
    <w:rsid w:val="00BB5E21"/>
    <w:rsid w:val="00BB71E9"/>
    <w:rsid w:val="00BC3114"/>
    <w:rsid w:val="00BD171E"/>
    <w:rsid w:val="00C10194"/>
    <w:rsid w:val="00C712ED"/>
    <w:rsid w:val="00C9068E"/>
    <w:rsid w:val="00C97B84"/>
    <w:rsid w:val="00CA7848"/>
    <w:rsid w:val="00CC42B8"/>
    <w:rsid w:val="00D0101F"/>
    <w:rsid w:val="00D21777"/>
    <w:rsid w:val="00D273FC"/>
    <w:rsid w:val="00D47702"/>
    <w:rsid w:val="00D54258"/>
    <w:rsid w:val="00E6156C"/>
    <w:rsid w:val="00EB77BC"/>
    <w:rsid w:val="00ED21B1"/>
    <w:rsid w:val="00EF3F2A"/>
    <w:rsid w:val="00EF4134"/>
    <w:rsid w:val="00EF70F4"/>
    <w:rsid w:val="00F02C97"/>
    <w:rsid w:val="00F02CC7"/>
    <w:rsid w:val="00F35123"/>
    <w:rsid w:val="00F500E0"/>
    <w:rsid w:val="00F652CB"/>
    <w:rsid w:val="00F87C1F"/>
    <w:rsid w:val="00FC2477"/>
    <w:rsid w:val="00FC52FC"/>
    <w:rsid w:val="00FD5143"/>
    <w:rsid w:val="00FE4BEA"/>
    <w:rsid w:val="00FF4B2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List Paragraph"/>
    <w:basedOn w:val="a"/>
    <w:uiPriority w:val="34"/>
    <w:qFormat/>
    <w:rsid w:val="00F652CB"/>
    <w:pPr>
      <w:ind w:firstLineChars="200" w:firstLine="420"/>
    </w:pPr>
  </w:style>
  <w:style w:type="paragraph" w:styleId="a9">
    <w:name w:val="Balloon Text"/>
    <w:basedOn w:val="a"/>
    <w:link w:val="Char2"/>
    <w:uiPriority w:val="99"/>
    <w:semiHidden/>
    <w:unhideWhenUsed/>
    <w:rsid w:val="00010E4B"/>
    <w:rPr>
      <w:sz w:val="18"/>
      <w:szCs w:val="18"/>
    </w:rPr>
  </w:style>
  <w:style w:type="character" w:customStyle="1" w:styleId="Char2">
    <w:name w:val="批注框文本 Char"/>
    <w:basedOn w:val="a0"/>
    <w:link w:val="a9"/>
    <w:uiPriority w:val="99"/>
    <w:semiHidden/>
    <w:rsid w:val="00010E4B"/>
    <w:rPr>
      <w:kern w:val="2"/>
      <w:sz w:val="18"/>
      <w:szCs w:val="18"/>
    </w:rPr>
  </w:style>
  <w:style w:type="character" w:styleId="aa">
    <w:name w:val="annotation reference"/>
    <w:basedOn w:val="a0"/>
    <w:uiPriority w:val="99"/>
    <w:semiHidden/>
    <w:unhideWhenUsed/>
    <w:rsid w:val="00723F26"/>
    <w:rPr>
      <w:sz w:val="21"/>
      <w:szCs w:val="21"/>
    </w:rPr>
  </w:style>
  <w:style w:type="paragraph" w:styleId="ab">
    <w:name w:val="annotation text"/>
    <w:basedOn w:val="a"/>
    <w:link w:val="Char3"/>
    <w:uiPriority w:val="99"/>
    <w:semiHidden/>
    <w:unhideWhenUsed/>
    <w:rsid w:val="00723F26"/>
    <w:pPr>
      <w:jc w:val="left"/>
    </w:pPr>
  </w:style>
  <w:style w:type="character" w:customStyle="1" w:styleId="Char3">
    <w:name w:val="批注文字 Char"/>
    <w:basedOn w:val="a0"/>
    <w:link w:val="ab"/>
    <w:uiPriority w:val="99"/>
    <w:semiHidden/>
    <w:rsid w:val="00723F26"/>
    <w:rPr>
      <w:kern w:val="2"/>
      <w:sz w:val="21"/>
      <w:szCs w:val="22"/>
    </w:rPr>
  </w:style>
  <w:style w:type="paragraph" w:styleId="ac">
    <w:name w:val="annotation subject"/>
    <w:basedOn w:val="ab"/>
    <w:next w:val="ab"/>
    <w:link w:val="Char4"/>
    <w:uiPriority w:val="99"/>
    <w:semiHidden/>
    <w:unhideWhenUsed/>
    <w:rsid w:val="00723F26"/>
    <w:rPr>
      <w:b/>
      <w:bCs/>
    </w:rPr>
  </w:style>
  <w:style w:type="character" w:customStyle="1" w:styleId="Char4">
    <w:name w:val="批注主题 Char"/>
    <w:basedOn w:val="Char3"/>
    <w:link w:val="ac"/>
    <w:uiPriority w:val="99"/>
    <w:semiHidden/>
    <w:rsid w:val="00723F26"/>
    <w:rPr>
      <w:b/>
      <w:bCs/>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List Paragraph"/>
    <w:basedOn w:val="a"/>
    <w:uiPriority w:val="34"/>
    <w:qFormat/>
    <w:rsid w:val="00F652CB"/>
    <w:pPr>
      <w:ind w:firstLineChars="200" w:firstLine="420"/>
    </w:pPr>
  </w:style>
  <w:style w:type="paragraph" w:styleId="a9">
    <w:name w:val="Balloon Text"/>
    <w:basedOn w:val="a"/>
    <w:link w:val="Char2"/>
    <w:uiPriority w:val="99"/>
    <w:semiHidden/>
    <w:unhideWhenUsed/>
    <w:rsid w:val="00010E4B"/>
    <w:rPr>
      <w:sz w:val="18"/>
      <w:szCs w:val="18"/>
    </w:rPr>
  </w:style>
  <w:style w:type="character" w:customStyle="1" w:styleId="Char2">
    <w:name w:val="批注框文本 Char"/>
    <w:basedOn w:val="a0"/>
    <w:link w:val="a9"/>
    <w:uiPriority w:val="99"/>
    <w:semiHidden/>
    <w:rsid w:val="00010E4B"/>
    <w:rPr>
      <w:kern w:val="2"/>
      <w:sz w:val="18"/>
      <w:szCs w:val="18"/>
    </w:rPr>
  </w:style>
  <w:style w:type="character" w:styleId="aa">
    <w:name w:val="annotation reference"/>
    <w:basedOn w:val="a0"/>
    <w:uiPriority w:val="99"/>
    <w:semiHidden/>
    <w:unhideWhenUsed/>
    <w:rsid w:val="00723F26"/>
    <w:rPr>
      <w:sz w:val="21"/>
      <w:szCs w:val="21"/>
    </w:rPr>
  </w:style>
  <w:style w:type="paragraph" w:styleId="ab">
    <w:name w:val="annotation text"/>
    <w:basedOn w:val="a"/>
    <w:link w:val="Char3"/>
    <w:uiPriority w:val="99"/>
    <w:semiHidden/>
    <w:unhideWhenUsed/>
    <w:rsid w:val="00723F26"/>
    <w:pPr>
      <w:jc w:val="left"/>
    </w:pPr>
  </w:style>
  <w:style w:type="character" w:customStyle="1" w:styleId="Char3">
    <w:name w:val="批注文字 Char"/>
    <w:basedOn w:val="a0"/>
    <w:link w:val="ab"/>
    <w:uiPriority w:val="99"/>
    <w:semiHidden/>
    <w:rsid w:val="00723F26"/>
    <w:rPr>
      <w:kern w:val="2"/>
      <w:sz w:val="21"/>
      <w:szCs w:val="22"/>
    </w:rPr>
  </w:style>
  <w:style w:type="paragraph" w:styleId="ac">
    <w:name w:val="annotation subject"/>
    <w:basedOn w:val="ab"/>
    <w:next w:val="ab"/>
    <w:link w:val="Char4"/>
    <w:uiPriority w:val="99"/>
    <w:semiHidden/>
    <w:unhideWhenUsed/>
    <w:rsid w:val="00723F26"/>
    <w:rPr>
      <w:b/>
      <w:bCs/>
    </w:rPr>
  </w:style>
  <w:style w:type="character" w:customStyle="1" w:styleId="Char4">
    <w:name w:val="批注主题 Char"/>
    <w:basedOn w:val="Char3"/>
    <w:link w:val="ac"/>
    <w:uiPriority w:val="99"/>
    <w:semiHidden/>
    <w:rsid w:val="00723F26"/>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0225C8-189C-4B9D-A9A4-25BE71689CF6}">
  <ds:schemaRefs>
    <ds:schemaRef ds:uri="http://schemas.openxmlformats.org/officeDocument/2006/bibliography"/>
  </ds:schemaRefs>
</ds:datastoreItem>
</file>

<file path=customXml/itemProps2.xml><?xml version="1.0" encoding="utf-8"?>
<ds:datastoreItem xmlns:ds="http://schemas.openxmlformats.org/officeDocument/2006/customXml" ds:itemID="{54914F0C-79AA-4897-8E17-8E3D06A76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745</Words>
  <Characters>843</Characters>
  <Application>Microsoft Office Word</Application>
  <DocSecurity>0</DocSecurity>
  <Lines>60</Lines>
  <Paragraphs>51</Paragraphs>
  <ScaleCrop>false</ScaleCrop>
  <Company>King &amp; Wood Mallesons</Company>
  <LinksUpToDate>false</LinksUpToDate>
  <CharactersWithSpaces>1537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King &amp; Wood Mallesons</cp:lastModifiedBy>
  <cp:revision>5</cp:revision>
  <cp:lastPrinted>2014-10-08T02:48:00Z</cp:lastPrinted>
  <dcterms:created xsi:type="dcterms:W3CDTF">2017-09-08T09:43:00Z</dcterms:created>
  <dcterms:modified xsi:type="dcterms:W3CDTF">2017-09-08T11:13:00Z</dcterms:modified>
</cp:coreProperties>
</file>