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47214" w:rsidRPr="008E7B8C" w:rsidRDefault="00047214" w:rsidP="00047214">
      <w:pPr>
        <w:spacing w:line="440" w:lineRule="exact"/>
        <w:jc w:val="center"/>
        <w:rPr>
          <w:rFonts w:ascii="黑体" w:eastAsia="黑体" w:hAnsi="Times New Roman"/>
          <w:sz w:val="30"/>
          <w:szCs w:val="30"/>
        </w:rPr>
      </w:pPr>
      <w:r w:rsidRPr="00202C4C">
        <w:rPr>
          <w:rFonts w:ascii="黑体" w:eastAsia="黑体" w:hAnsi="Times New Roman" w:hint="eastAsia"/>
          <w:sz w:val="30"/>
          <w:szCs w:val="30"/>
        </w:rPr>
        <w:t>经营者集中简易案件公示表</w:t>
      </w:r>
    </w:p>
    <w:p w:rsidR="00047214" w:rsidRDefault="00047214" w:rsidP="00047214">
      <w:pPr>
        <w:spacing w:line="440" w:lineRule="exact"/>
        <w:rPr>
          <w:rFonts w:ascii="黑体" w:eastAsia="黑体" w:hAnsi="Times New Roman"/>
          <w:sz w:val="28"/>
          <w:szCs w:val="28"/>
        </w:rPr>
      </w:pPr>
    </w:p>
    <w:p w:rsidR="00047214" w:rsidRPr="00BA1596" w:rsidRDefault="00047214" w:rsidP="00047214">
      <w:pPr>
        <w:spacing w:line="440" w:lineRule="exact"/>
        <w:ind w:firstLineChars="302" w:firstLine="846"/>
        <w:rPr>
          <w:rFonts w:ascii="仿宋_GB2312" w:eastAsia="仿宋_GB2312" w:hAnsi="Times New Roman"/>
          <w:sz w:val="28"/>
          <w:szCs w:val="28"/>
        </w:rPr>
      </w:pPr>
    </w:p>
    <w:tbl>
      <w:tblPr>
        <w:tblW w:w="87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09"/>
        <w:gridCol w:w="1796"/>
        <w:gridCol w:w="5153"/>
      </w:tblGrid>
      <w:tr w:rsidR="00047214" w:rsidRPr="002F2D60" w:rsidTr="00CA7AB4">
        <w:tc>
          <w:tcPr>
            <w:tcW w:w="1809" w:type="dxa"/>
            <w:shd w:val="clear" w:color="auto" w:fill="D9D9D9"/>
          </w:tcPr>
          <w:p w:rsidR="00047214" w:rsidRPr="002F2D60" w:rsidRDefault="00047214" w:rsidP="00CA7AB4">
            <w:pPr>
              <w:spacing w:line="500" w:lineRule="exact"/>
              <w:rPr>
                <w:rFonts w:ascii="仿宋_GB2312" w:eastAsia="仿宋_GB2312" w:hAnsi="Times New Roman"/>
                <w:sz w:val="28"/>
                <w:szCs w:val="28"/>
              </w:rPr>
            </w:pPr>
            <w:r w:rsidRPr="002F2D60">
              <w:rPr>
                <w:rFonts w:ascii="仿宋_GB2312" w:eastAsia="仿宋_GB2312" w:hAnsi="Times New Roman" w:hint="eastAsia"/>
                <w:sz w:val="28"/>
                <w:szCs w:val="28"/>
              </w:rPr>
              <w:t>案件名称</w:t>
            </w:r>
          </w:p>
        </w:tc>
        <w:tc>
          <w:tcPr>
            <w:tcW w:w="6949" w:type="dxa"/>
            <w:gridSpan w:val="2"/>
          </w:tcPr>
          <w:p w:rsidR="00047214" w:rsidRPr="002F2D60" w:rsidRDefault="000B6C14" w:rsidP="000B6C14">
            <w:pPr>
              <w:spacing w:line="500" w:lineRule="exact"/>
              <w:rPr>
                <w:rFonts w:ascii="仿宋_GB2312" w:eastAsia="仿宋_GB2312" w:hAnsi="Times New Roman"/>
                <w:sz w:val="28"/>
                <w:szCs w:val="28"/>
              </w:rPr>
            </w:pPr>
            <w:r w:rsidRPr="000B6C14">
              <w:rPr>
                <w:rFonts w:ascii="仿宋_GB2312" w:eastAsia="仿宋_GB2312" w:hAnsi="Times New Roman" w:hint="eastAsia"/>
                <w:sz w:val="28"/>
                <w:szCs w:val="28"/>
              </w:rPr>
              <w:t>新希望投资集团有限公司收购兴源环境科技股份有限公司股权案</w:t>
            </w:r>
          </w:p>
        </w:tc>
      </w:tr>
      <w:tr w:rsidR="00047214" w:rsidRPr="002F2D60" w:rsidTr="00CA7AB4">
        <w:trPr>
          <w:trHeight w:val="993"/>
        </w:trPr>
        <w:tc>
          <w:tcPr>
            <w:tcW w:w="1809" w:type="dxa"/>
            <w:shd w:val="clear" w:color="auto" w:fill="D9D9D9"/>
          </w:tcPr>
          <w:p w:rsidR="00047214" w:rsidRPr="002F2D60" w:rsidRDefault="00047214" w:rsidP="00CA7AB4">
            <w:pPr>
              <w:spacing w:line="500" w:lineRule="exact"/>
              <w:rPr>
                <w:rFonts w:ascii="仿宋_GB2312" w:eastAsia="仿宋_GB2312" w:hAnsi="Times New Roman"/>
                <w:sz w:val="28"/>
                <w:szCs w:val="28"/>
              </w:rPr>
            </w:pPr>
            <w:r w:rsidRPr="00BE2A99">
              <w:rPr>
                <w:rFonts w:ascii="仿宋_GB2312" w:eastAsia="仿宋_GB2312" w:hAnsi="Times New Roman" w:hint="eastAsia"/>
                <w:sz w:val="28"/>
                <w:szCs w:val="28"/>
              </w:rPr>
              <w:t>交易概况（限200字内）</w:t>
            </w:r>
          </w:p>
        </w:tc>
        <w:tc>
          <w:tcPr>
            <w:tcW w:w="6949" w:type="dxa"/>
            <w:gridSpan w:val="2"/>
          </w:tcPr>
          <w:p w:rsidR="00047214" w:rsidRPr="002F2D60" w:rsidRDefault="00C246FB" w:rsidP="00550429">
            <w:pPr>
              <w:spacing w:line="500" w:lineRule="exact"/>
              <w:rPr>
                <w:rFonts w:ascii="仿宋_GB2312" w:eastAsia="仿宋_GB2312" w:hAnsi="Times New Roman"/>
                <w:sz w:val="28"/>
                <w:szCs w:val="28"/>
              </w:rPr>
            </w:pPr>
            <w:r w:rsidRPr="00C246FB">
              <w:rPr>
                <w:rFonts w:ascii="仿宋_GB2312" w:eastAsia="仿宋_GB2312" w:hAnsi="Times New Roman" w:hint="eastAsia"/>
                <w:sz w:val="28"/>
                <w:szCs w:val="28"/>
              </w:rPr>
              <w:t>根据《股份转让</w:t>
            </w:r>
            <w:r w:rsidR="00041D93">
              <w:rPr>
                <w:rFonts w:ascii="仿宋_GB2312" w:eastAsia="仿宋_GB2312" w:hAnsi="Times New Roman" w:hint="eastAsia"/>
                <w:sz w:val="28"/>
                <w:szCs w:val="28"/>
              </w:rPr>
              <w:t>意向</w:t>
            </w:r>
            <w:bookmarkStart w:id="0" w:name="_GoBack"/>
            <w:bookmarkEnd w:id="0"/>
            <w:r w:rsidRPr="00C246FB">
              <w:rPr>
                <w:rFonts w:ascii="仿宋_GB2312" w:eastAsia="仿宋_GB2312" w:hAnsi="Times New Roman" w:hint="eastAsia"/>
                <w:sz w:val="28"/>
                <w:szCs w:val="28"/>
              </w:rPr>
              <w:t>协议》，兴源控股（持有目标公司兴源环境33.7%的股份）拟</w:t>
            </w:r>
            <w:r w:rsidR="00B10910">
              <w:rPr>
                <w:rFonts w:ascii="仿宋_GB2312" w:eastAsia="仿宋_GB2312" w:hAnsi="Times New Roman" w:hint="eastAsia"/>
                <w:sz w:val="28"/>
                <w:szCs w:val="28"/>
              </w:rPr>
              <w:t>向新希望投资</w:t>
            </w:r>
            <w:r w:rsidRPr="00C246FB">
              <w:rPr>
                <w:rFonts w:ascii="仿宋_GB2312" w:eastAsia="仿宋_GB2312" w:hAnsi="Times New Roman" w:hint="eastAsia"/>
                <w:sz w:val="28"/>
                <w:szCs w:val="28"/>
              </w:rPr>
              <w:t>转让</w:t>
            </w:r>
            <w:r w:rsidR="00B10910" w:rsidRPr="00C246FB">
              <w:rPr>
                <w:rFonts w:ascii="仿宋_GB2312" w:eastAsia="仿宋_GB2312" w:hAnsi="Times New Roman"/>
                <w:sz w:val="28"/>
                <w:szCs w:val="28"/>
              </w:rPr>
              <w:t>369,205,729</w:t>
            </w:r>
            <w:r w:rsidR="00B10910">
              <w:rPr>
                <w:rFonts w:ascii="仿宋_GB2312" w:eastAsia="仿宋_GB2312" w:hAnsi="Times New Roman" w:hint="eastAsia"/>
                <w:sz w:val="28"/>
                <w:szCs w:val="28"/>
              </w:rPr>
              <w:t>股股份，占兴源环境总股本的23.6%。交易后，兴源控股继续持有兴源环境10.1%的股份，新希望投资将持有23.6%的股份。</w:t>
            </w:r>
          </w:p>
        </w:tc>
      </w:tr>
      <w:tr w:rsidR="00047214" w:rsidRPr="002F2D60" w:rsidTr="00CA7AB4">
        <w:trPr>
          <w:trHeight w:val="468"/>
        </w:trPr>
        <w:tc>
          <w:tcPr>
            <w:tcW w:w="1809" w:type="dxa"/>
            <w:vMerge w:val="restart"/>
            <w:shd w:val="clear" w:color="auto" w:fill="D9D9D9"/>
          </w:tcPr>
          <w:p w:rsidR="00047214" w:rsidRPr="002F2D60" w:rsidRDefault="00047214" w:rsidP="00CA7AB4">
            <w:pPr>
              <w:spacing w:line="500" w:lineRule="exact"/>
              <w:rPr>
                <w:rFonts w:ascii="仿宋_GB2312" w:eastAsia="仿宋_GB2312" w:hAnsi="Times New Roman"/>
                <w:sz w:val="28"/>
                <w:szCs w:val="28"/>
              </w:rPr>
            </w:pPr>
            <w:r w:rsidRPr="002F2D60">
              <w:rPr>
                <w:rFonts w:ascii="仿宋_GB2312" w:eastAsia="仿宋_GB2312" w:hAnsi="Times New Roman" w:hint="eastAsia"/>
                <w:sz w:val="28"/>
                <w:szCs w:val="28"/>
              </w:rPr>
              <w:t>参与集中的经营者简介</w:t>
            </w:r>
          </w:p>
        </w:tc>
        <w:tc>
          <w:tcPr>
            <w:tcW w:w="1796" w:type="dxa"/>
          </w:tcPr>
          <w:p w:rsidR="00047214" w:rsidRPr="002F2D60" w:rsidRDefault="00047214" w:rsidP="00CA7AB4">
            <w:pPr>
              <w:spacing w:line="500" w:lineRule="exact"/>
              <w:rPr>
                <w:rFonts w:ascii="仿宋_GB2312" w:eastAsia="仿宋_GB2312" w:hAnsi="Times New Roman"/>
                <w:sz w:val="28"/>
                <w:szCs w:val="28"/>
              </w:rPr>
            </w:pPr>
            <w:r w:rsidRPr="002F2D60">
              <w:rPr>
                <w:rFonts w:ascii="仿宋_GB2312" w:eastAsia="仿宋_GB2312" w:hAnsi="Times New Roman" w:hint="eastAsia"/>
                <w:sz w:val="28"/>
                <w:szCs w:val="28"/>
              </w:rPr>
              <w:t>1、</w:t>
            </w:r>
            <w:r w:rsidR="009663AC" w:rsidRPr="009663AC">
              <w:rPr>
                <w:rFonts w:ascii="仿宋_GB2312" w:eastAsia="仿宋_GB2312" w:hAnsi="Times New Roman" w:hint="eastAsia"/>
                <w:sz w:val="28"/>
                <w:szCs w:val="28"/>
              </w:rPr>
              <w:t>新希望投资集团有限公司</w:t>
            </w:r>
            <w:r w:rsidR="00C27020">
              <w:rPr>
                <w:rFonts w:ascii="仿宋_GB2312" w:eastAsia="仿宋_GB2312" w:hAnsi="Times New Roman" w:hint="eastAsia"/>
                <w:sz w:val="28"/>
                <w:szCs w:val="28"/>
              </w:rPr>
              <w:t>（“新希望投资”）</w:t>
            </w:r>
          </w:p>
        </w:tc>
        <w:tc>
          <w:tcPr>
            <w:tcW w:w="5153" w:type="dxa"/>
          </w:tcPr>
          <w:p w:rsidR="00047214" w:rsidRPr="002F2D60" w:rsidRDefault="009464EB" w:rsidP="00CA7AB4">
            <w:pPr>
              <w:spacing w:line="500" w:lineRule="exact"/>
              <w:rPr>
                <w:rFonts w:ascii="仿宋_GB2312" w:eastAsia="仿宋_GB2312" w:hAnsi="Times New Roman"/>
                <w:sz w:val="28"/>
                <w:szCs w:val="28"/>
              </w:rPr>
            </w:pPr>
            <w:r w:rsidRPr="009464EB">
              <w:rPr>
                <w:rFonts w:ascii="仿宋_GB2312" w:eastAsia="仿宋_GB2312" w:hAnsi="Times New Roman" w:hint="eastAsia"/>
                <w:sz w:val="28"/>
                <w:szCs w:val="28"/>
              </w:rPr>
              <w:t>创业投资；股权投资；投资管理；资产管理等。</w:t>
            </w:r>
          </w:p>
        </w:tc>
      </w:tr>
      <w:tr w:rsidR="00047214" w:rsidRPr="002F2D60" w:rsidTr="00CA7AB4">
        <w:trPr>
          <w:trHeight w:val="404"/>
        </w:trPr>
        <w:tc>
          <w:tcPr>
            <w:tcW w:w="1809" w:type="dxa"/>
            <w:vMerge/>
            <w:shd w:val="clear" w:color="auto" w:fill="D9D9D9"/>
          </w:tcPr>
          <w:p w:rsidR="00047214" w:rsidRPr="002F2D60" w:rsidRDefault="00047214" w:rsidP="00CA7AB4">
            <w:pPr>
              <w:spacing w:line="500" w:lineRule="exact"/>
              <w:rPr>
                <w:rFonts w:ascii="仿宋_GB2312" w:eastAsia="仿宋_GB2312" w:hAnsi="Times New Roman"/>
                <w:sz w:val="28"/>
                <w:szCs w:val="28"/>
              </w:rPr>
            </w:pPr>
          </w:p>
        </w:tc>
        <w:tc>
          <w:tcPr>
            <w:tcW w:w="1796" w:type="dxa"/>
          </w:tcPr>
          <w:p w:rsidR="00047214" w:rsidRPr="002F2D60" w:rsidRDefault="00047214" w:rsidP="00CA7AB4">
            <w:pPr>
              <w:spacing w:line="500" w:lineRule="exact"/>
              <w:rPr>
                <w:rFonts w:ascii="仿宋_GB2312" w:eastAsia="仿宋_GB2312" w:hAnsi="Times New Roman"/>
                <w:sz w:val="28"/>
                <w:szCs w:val="28"/>
              </w:rPr>
            </w:pPr>
            <w:r w:rsidRPr="002F2D60">
              <w:rPr>
                <w:rFonts w:ascii="仿宋_GB2312" w:eastAsia="仿宋_GB2312" w:hAnsi="Times New Roman" w:hint="eastAsia"/>
                <w:sz w:val="28"/>
                <w:szCs w:val="28"/>
              </w:rPr>
              <w:t>2、</w:t>
            </w:r>
            <w:r w:rsidR="007E1B77" w:rsidRPr="007E1B77">
              <w:rPr>
                <w:rFonts w:ascii="仿宋_GB2312" w:eastAsia="仿宋_GB2312" w:hAnsi="Times New Roman" w:hint="eastAsia"/>
                <w:sz w:val="28"/>
                <w:szCs w:val="28"/>
              </w:rPr>
              <w:t>兴源环境科技股份有限公司</w:t>
            </w:r>
            <w:r w:rsidR="00C27020">
              <w:rPr>
                <w:rFonts w:ascii="仿宋_GB2312" w:eastAsia="仿宋_GB2312" w:hAnsi="Times New Roman" w:hint="eastAsia"/>
                <w:sz w:val="28"/>
                <w:szCs w:val="28"/>
              </w:rPr>
              <w:t>（“兴源环境”）</w:t>
            </w:r>
          </w:p>
        </w:tc>
        <w:tc>
          <w:tcPr>
            <w:tcW w:w="5153" w:type="dxa"/>
          </w:tcPr>
          <w:p w:rsidR="00FA5F94" w:rsidRPr="00FA5F94" w:rsidRDefault="00FA5F94" w:rsidP="00FA5F94">
            <w:pPr>
              <w:spacing w:line="500" w:lineRule="exact"/>
              <w:rPr>
                <w:rFonts w:ascii="仿宋_GB2312" w:eastAsia="仿宋_GB2312" w:hAnsi="Times New Roman"/>
                <w:sz w:val="28"/>
                <w:szCs w:val="28"/>
              </w:rPr>
            </w:pPr>
            <w:r w:rsidRPr="00FA5F94">
              <w:rPr>
                <w:rFonts w:ascii="仿宋_GB2312" w:eastAsia="仿宋_GB2312" w:hAnsi="Times New Roman" w:hint="eastAsia"/>
                <w:sz w:val="28"/>
                <w:szCs w:val="28"/>
              </w:rPr>
              <w:t>兴源环境的主要业务包括：</w:t>
            </w:r>
          </w:p>
          <w:p w:rsidR="00FA5F94" w:rsidRPr="00FA5F94" w:rsidRDefault="00FA5F94" w:rsidP="00FA5F94">
            <w:pPr>
              <w:spacing w:line="500" w:lineRule="exact"/>
              <w:rPr>
                <w:rFonts w:ascii="仿宋_GB2312" w:eastAsia="仿宋_GB2312" w:hAnsi="Times New Roman"/>
                <w:sz w:val="28"/>
                <w:szCs w:val="28"/>
              </w:rPr>
            </w:pPr>
            <w:r w:rsidRPr="00FA5F94">
              <w:rPr>
                <w:rFonts w:ascii="仿宋_GB2312" w:eastAsia="仿宋_GB2312" w:hAnsi="Times New Roman" w:hint="eastAsia"/>
                <w:sz w:val="28"/>
                <w:szCs w:val="28"/>
              </w:rPr>
              <w:t>1. 环保装备制造：主要为压滤机及其配件的制造销售；</w:t>
            </w:r>
          </w:p>
          <w:p w:rsidR="00FA5F94" w:rsidRPr="00FA5F94" w:rsidRDefault="00FA5F94" w:rsidP="00FA5F94">
            <w:pPr>
              <w:spacing w:line="500" w:lineRule="exact"/>
              <w:rPr>
                <w:rFonts w:ascii="仿宋_GB2312" w:eastAsia="仿宋_GB2312" w:hAnsi="Times New Roman"/>
                <w:sz w:val="28"/>
                <w:szCs w:val="28"/>
              </w:rPr>
            </w:pPr>
            <w:r w:rsidRPr="00FA5F94">
              <w:rPr>
                <w:rFonts w:ascii="仿宋_GB2312" w:eastAsia="仿宋_GB2312" w:hAnsi="Times New Roman" w:hint="eastAsia"/>
                <w:sz w:val="28"/>
                <w:szCs w:val="28"/>
              </w:rPr>
              <w:t>2. 江河湖库的疏浚及治理：主要为环保疏浚，即对黄河湖库进行清淤疏浚、对淤泥进行后处置、河湖综合整治、防洪设施建设等；</w:t>
            </w:r>
          </w:p>
          <w:p w:rsidR="00FA5F94" w:rsidRPr="00FA5F94" w:rsidRDefault="00FA5F94" w:rsidP="00FA5F94">
            <w:pPr>
              <w:spacing w:line="500" w:lineRule="exact"/>
              <w:rPr>
                <w:rFonts w:ascii="仿宋_GB2312" w:eastAsia="仿宋_GB2312" w:hAnsi="Times New Roman"/>
                <w:sz w:val="28"/>
                <w:szCs w:val="28"/>
              </w:rPr>
            </w:pPr>
            <w:r w:rsidRPr="00FA5F94">
              <w:rPr>
                <w:rFonts w:ascii="仿宋_GB2312" w:eastAsia="仿宋_GB2312" w:hAnsi="Times New Roman" w:hint="eastAsia"/>
                <w:sz w:val="28"/>
                <w:szCs w:val="28"/>
              </w:rPr>
              <w:t>3. 市政污水及工业废水治理等；</w:t>
            </w:r>
          </w:p>
          <w:p w:rsidR="00047214" w:rsidRPr="002F2D60" w:rsidRDefault="00FA5F94" w:rsidP="00FA5F94">
            <w:pPr>
              <w:spacing w:line="500" w:lineRule="exact"/>
              <w:rPr>
                <w:rFonts w:ascii="仿宋_GB2312" w:eastAsia="仿宋_GB2312" w:hAnsi="Times New Roman"/>
                <w:sz w:val="28"/>
                <w:szCs w:val="28"/>
              </w:rPr>
            </w:pPr>
            <w:r w:rsidRPr="00FA5F94">
              <w:rPr>
                <w:rFonts w:ascii="仿宋_GB2312" w:eastAsia="仿宋_GB2312" w:hAnsi="Times New Roman" w:hint="eastAsia"/>
                <w:sz w:val="28"/>
                <w:szCs w:val="28"/>
              </w:rPr>
              <w:t>4. 生态环境建设：主要为生态市政建设、园林景观建设、生态环境修复等。</w:t>
            </w:r>
          </w:p>
        </w:tc>
      </w:tr>
      <w:tr w:rsidR="00047214" w:rsidRPr="002F2D60" w:rsidTr="00CA7AB4">
        <w:trPr>
          <w:trHeight w:val="279"/>
        </w:trPr>
        <w:tc>
          <w:tcPr>
            <w:tcW w:w="1809" w:type="dxa"/>
            <w:vMerge w:val="restart"/>
            <w:shd w:val="clear" w:color="auto" w:fill="D9D9D9"/>
          </w:tcPr>
          <w:p w:rsidR="00047214" w:rsidRPr="002F2D60" w:rsidRDefault="00047214" w:rsidP="00CA7AB4">
            <w:pPr>
              <w:spacing w:line="500" w:lineRule="exact"/>
              <w:rPr>
                <w:rFonts w:ascii="仿宋_GB2312" w:eastAsia="仿宋_GB2312" w:hAnsi="Times New Roman"/>
                <w:sz w:val="28"/>
                <w:szCs w:val="28"/>
              </w:rPr>
            </w:pPr>
            <w:r w:rsidRPr="002F2D60">
              <w:rPr>
                <w:rFonts w:ascii="仿宋_GB2312" w:eastAsia="仿宋_GB2312" w:hAnsi="Times New Roman" w:hint="eastAsia"/>
                <w:sz w:val="28"/>
                <w:szCs w:val="28"/>
              </w:rPr>
              <w:t>简易案件理由（</w:t>
            </w:r>
            <w:r>
              <w:rPr>
                <w:rFonts w:ascii="仿宋_GB2312" w:eastAsia="仿宋_GB2312" w:hAnsi="Times New Roman" w:hint="eastAsia"/>
                <w:sz w:val="28"/>
                <w:szCs w:val="28"/>
              </w:rPr>
              <w:t>可以单选，也可以多选</w:t>
            </w:r>
            <w:r w:rsidRPr="002F2D60">
              <w:rPr>
                <w:rFonts w:ascii="仿宋_GB2312" w:eastAsia="仿宋_GB2312" w:hAnsi="Times New Roman" w:hint="eastAsia"/>
                <w:sz w:val="28"/>
                <w:szCs w:val="28"/>
              </w:rPr>
              <w:t>）</w:t>
            </w:r>
          </w:p>
        </w:tc>
        <w:tc>
          <w:tcPr>
            <w:tcW w:w="6949" w:type="dxa"/>
            <w:gridSpan w:val="2"/>
          </w:tcPr>
          <w:p w:rsidR="00047214" w:rsidRPr="002F2D60" w:rsidRDefault="004332BB" w:rsidP="00CA7AB4">
            <w:pPr>
              <w:spacing w:line="500" w:lineRule="exact"/>
              <w:rPr>
                <w:rFonts w:ascii="仿宋_GB2312" w:eastAsia="仿宋_GB2312" w:hAnsi="Times New Roman"/>
                <w:sz w:val="28"/>
                <w:szCs w:val="28"/>
              </w:rPr>
            </w:pPr>
            <w:r w:rsidRPr="002F2D60">
              <w:rPr>
                <w:rFonts w:ascii="仿宋_GB2312" w:eastAsia="仿宋_GB2312" w:hAnsi="Times New Roman" w:hint="eastAsia"/>
                <w:sz w:val="28"/>
                <w:szCs w:val="28"/>
              </w:rPr>
              <w:t>□</w:t>
            </w:r>
            <w:r w:rsidR="00047214" w:rsidRPr="002F2D60">
              <w:rPr>
                <w:rFonts w:ascii="仿宋_GB2312" w:eastAsia="仿宋_GB2312" w:hAnsi="Times New Roman" w:hint="eastAsia"/>
                <w:sz w:val="28"/>
                <w:szCs w:val="28"/>
              </w:rPr>
              <w:t>1、在同一相关市场，所有参与集中的经营者所占市场份额之和小于15%。</w:t>
            </w:r>
          </w:p>
        </w:tc>
      </w:tr>
      <w:tr w:rsidR="00047214" w:rsidRPr="002F2D60" w:rsidTr="00CA7AB4">
        <w:trPr>
          <w:trHeight w:val="330"/>
        </w:trPr>
        <w:tc>
          <w:tcPr>
            <w:tcW w:w="1809" w:type="dxa"/>
            <w:vMerge/>
            <w:shd w:val="clear" w:color="auto" w:fill="D9D9D9"/>
          </w:tcPr>
          <w:p w:rsidR="00047214" w:rsidRPr="002F2D60" w:rsidRDefault="00047214" w:rsidP="00CA7AB4">
            <w:pPr>
              <w:spacing w:line="500" w:lineRule="exact"/>
              <w:rPr>
                <w:rFonts w:ascii="仿宋_GB2312" w:eastAsia="仿宋_GB2312" w:hAnsi="Times New Roman"/>
                <w:sz w:val="28"/>
                <w:szCs w:val="28"/>
              </w:rPr>
            </w:pPr>
          </w:p>
        </w:tc>
        <w:tc>
          <w:tcPr>
            <w:tcW w:w="6949" w:type="dxa"/>
            <w:gridSpan w:val="2"/>
          </w:tcPr>
          <w:p w:rsidR="00047214" w:rsidRPr="002F2D60" w:rsidRDefault="00047214" w:rsidP="00CA7AB4">
            <w:pPr>
              <w:spacing w:line="500" w:lineRule="exact"/>
              <w:rPr>
                <w:rFonts w:ascii="仿宋_GB2312" w:eastAsia="仿宋_GB2312" w:hAnsi="Times New Roman"/>
                <w:sz w:val="28"/>
                <w:szCs w:val="28"/>
              </w:rPr>
            </w:pPr>
            <w:r w:rsidRPr="002F2D60">
              <w:rPr>
                <w:rFonts w:ascii="仿宋_GB2312" w:eastAsia="仿宋_GB2312" w:hAnsi="Times New Roman" w:hint="eastAsia"/>
                <w:sz w:val="28"/>
                <w:szCs w:val="28"/>
              </w:rPr>
              <w:t>□2、存在上下游关系的参与集中的经营者，在上下游市场所占的市场份额均小于25%。</w:t>
            </w:r>
          </w:p>
        </w:tc>
      </w:tr>
      <w:tr w:rsidR="00047214" w:rsidRPr="002F2D60" w:rsidTr="00CA7AB4">
        <w:trPr>
          <w:trHeight w:val="285"/>
        </w:trPr>
        <w:tc>
          <w:tcPr>
            <w:tcW w:w="1809" w:type="dxa"/>
            <w:vMerge/>
            <w:shd w:val="clear" w:color="auto" w:fill="D9D9D9"/>
          </w:tcPr>
          <w:p w:rsidR="00047214" w:rsidRPr="002F2D60" w:rsidRDefault="00047214" w:rsidP="00CA7AB4">
            <w:pPr>
              <w:spacing w:line="500" w:lineRule="exact"/>
              <w:rPr>
                <w:rFonts w:ascii="仿宋_GB2312" w:eastAsia="仿宋_GB2312" w:hAnsi="Times New Roman"/>
                <w:sz w:val="28"/>
                <w:szCs w:val="28"/>
              </w:rPr>
            </w:pPr>
          </w:p>
        </w:tc>
        <w:tc>
          <w:tcPr>
            <w:tcW w:w="6949" w:type="dxa"/>
            <w:gridSpan w:val="2"/>
          </w:tcPr>
          <w:p w:rsidR="00047214" w:rsidRPr="002F2D60" w:rsidRDefault="004332BB" w:rsidP="00CA7AB4">
            <w:pPr>
              <w:spacing w:line="500" w:lineRule="exact"/>
              <w:rPr>
                <w:rFonts w:ascii="仿宋_GB2312" w:eastAsia="仿宋_GB2312" w:hAnsi="Times New Roman"/>
                <w:sz w:val="28"/>
                <w:szCs w:val="28"/>
              </w:rPr>
            </w:pPr>
            <w:r w:rsidRPr="00673AB7">
              <w:rPr>
                <w:rFonts w:ascii="仿宋_GB2312" w:eastAsia="仿宋_GB2312" w:hAnsi="Times New Roman" w:hint="eastAsia"/>
                <w:sz w:val="28"/>
                <w:szCs w:val="28"/>
              </w:rPr>
              <w:sym w:font="Wingdings" w:char="F0FE"/>
            </w:r>
            <w:r w:rsidR="00047214" w:rsidRPr="002F2D60">
              <w:rPr>
                <w:rFonts w:ascii="仿宋_GB2312" w:eastAsia="仿宋_GB2312" w:hAnsi="Times New Roman" w:hint="eastAsia"/>
                <w:sz w:val="28"/>
                <w:szCs w:val="28"/>
              </w:rPr>
              <w:t>3、不在同一相关市场、也不存在上下游关系的参与集中的经营者，在与交易有关的每个市场所占的份额均小于25%。</w:t>
            </w:r>
          </w:p>
        </w:tc>
      </w:tr>
      <w:tr w:rsidR="00047214" w:rsidRPr="002F2D60" w:rsidTr="00CA7AB4">
        <w:trPr>
          <w:trHeight w:val="870"/>
        </w:trPr>
        <w:tc>
          <w:tcPr>
            <w:tcW w:w="1809" w:type="dxa"/>
            <w:vMerge/>
            <w:shd w:val="clear" w:color="auto" w:fill="D9D9D9"/>
          </w:tcPr>
          <w:p w:rsidR="00047214" w:rsidRPr="002F2D60" w:rsidRDefault="00047214" w:rsidP="00CA7AB4">
            <w:pPr>
              <w:spacing w:line="500" w:lineRule="exact"/>
              <w:rPr>
                <w:rFonts w:ascii="仿宋_GB2312" w:eastAsia="仿宋_GB2312" w:hAnsi="Times New Roman"/>
                <w:sz w:val="28"/>
                <w:szCs w:val="28"/>
              </w:rPr>
            </w:pPr>
          </w:p>
        </w:tc>
        <w:tc>
          <w:tcPr>
            <w:tcW w:w="6949" w:type="dxa"/>
            <w:gridSpan w:val="2"/>
          </w:tcPr>
          <w:p w:rsidR="00047214" w:rsidRPr="002F2D60" w:rsidRDefault="00047214" w:rsidP="00CA7AB4">
            <w:pPr>
              <w:spacing w:line="500" w:lineRule="exact"/>
              <w:rPr>
                <w:rFonts w:ascii="仿宋_GB2312" w:eastAsia="仿宋_GB2312" w:hAnsi="Times New Roman"/>
                <w:sz w:val="28"/>
                <w:szCs w:val="28"/>
              </w:rPr>
            </w:pPr>
            <w:r w:rsidRPr="002F2D60">
              <w:rPr>
                <w:rFonts w:ascii="仿宋_GB2312" w:eastAsia="仿宋_GB2312" w:hAnsi="Times New Roman" w:hint="eastAsia"/>
                <w:sz w:val="28"/>
                <w:szCs w:val="28"/>
              </w:rPr>
              <w:t>□4、参与集中的经营者在中国境外设立合营企业，合营企业不在中国境内从事经济活动。</w:t>
            </w:r>
          </w:p>
        </w:tc>
      </w:tr>
      <w:tr w:rsidR="00047214" w:rsidRPr="002F2D60" w:rsidTr="00CA7AB4">
        <w:trPr>
          <w:trHeight w:val="264"/>
        </w:trPr>
        <w:tc>
          <w:tcPr>
            <w:tcW w:w="1809" w:type="dxa"/>
            <w:vMerge/>
            <w:shd w:val="clear" w:color="auto" w:fill="D9D9D9"/>
          </w:tcPr>
          <w:p w:rsidR="00047214" w:rsidRPr="002F2D60" w:rsidRDefault="00047214" w:rsidP="00CA7AB4">
            <w:pPr>
              <w:spacing w:line="500" w:lineRule="exact"/>
              <w:rPr>
                <w:rFonts w:ascii="仿宋_GB2312" w:eastAsia="仿宋_GB2312" w:hAnsi="Times New Roman"/>
                <w:sz w:val="28"/>
                <w:szCs w:val="28"/>
              </w:rPr>
            </w:pPr>
          </w:p>
        </w:tc>
        <w:tc>
          <w:tcPr>
            <w:tcW w:w="6949" w:type="dxa"/>
            <w:gridSpan w:val="2"/>
          </w:tcPr>
          <w:p w:rsidR="00047214" w:rsidRPr="002F2D60" w:rsidRDefault="00047214" w:rsidP="00CA7AB4">
            <w:pPr>
              <w:spacing w:line="500" w:lineRule="exact"/>
              <w:rPr>
                <w:rFonts w:ascii="仿宋_GB2312" w:eastAsia="仿宋_GB2312" w:hAnsi="Times New Roman"/>
                <w:sz w:val="28"/>
                <w:szCs w:val="28"/>
              </w:rPr>
            </w:pPr>
            <w:r w:rsidRPr="002F2D60">
              <w:rPr>
                <w:rFonts w:ascii="仿宋_GB2312" w:eastAsia="仿宋_GB2312" w:hAnsi="Times New Roman" w:hint="eastAsia"/>
                <w:sz w:val="28"/>
                <w:szCs w:val="28"/>
              </w:rPr>
              <w:t>□5、参与集中的经营者收购境外企业股权或资产的，该境外企业不在中国境内从事经济活动。</w:t>
            </w:r>
          </w:p>
        </w:tc>
      </w:tr>
      <w:tr w:rsidR="00047214" w:rsidRPr="002F2D60" w:rsidTr="00CA7AB4">
        <w:trPr>
          <w:trHeight w:val="345"/>
        </w:trPr>
        <w:tc>
          <w:tcPr>
            <w:tcW w:w="1809" w:type="dxa"/>
            <w:vMerge/>
            <w:shd w:val="clear" w:color="auto" w:fill="D9D9D9"/>
          </w:tcPr>
          <w:p w:rsidR="00047214" w:rsidRPr="002F2D60" w:rsidRDefault="00047214" w:rsidP="00CA7AB4">
            <w:pPr>
              <w:spacing w:line="500" w:lineRule="exact"/>
              <w:rPr>
                <w:rFonts w:ascii="仿宋_GB2312" w:eastAsia="仿宋_GB2312" w:hAnsi="Times New Roman"/>
                <w:sz w:val="28"/>
                <w:szCs w:val="28"/>
              </w:rPr>
            </w:pPr>
          </w:p>
        </w:tc>
        <w:tc>
          <w:tcPr>
            <w:tcW w:w="6949" w:type="dxa"/>
            <w:gridSpan w:val="2"/>
          </w:tcPr>
          <w:p w:rsidR="00047214" w:rsidRPr="002F2D60" w:rsidRDefault="00047214" w:rsidP="00CA7AB4">
            <w:pPr>
              <w:spacing w:line="500" w:lineRule="exact"/>
              <w:rPr>
                <w:rFonts w:ascii="仿宋_GB2312" w:eastAsia="仿宋_GB2312" w:hAnsi="Times New Roman"/>
                <w:sz w:val="28"/>
                <w:szCs w:val="28"/>
              </w:rPr>
            </w:pPr>
            <w:r w:rsidRPr="002F2D60">
              <w:rPr>
                <w:rFonts w:ascii="仿宋_GB2312" w:eastAsia="仿宋_GB2312" w:hAnsi="Times New Roman" w:hint="eastAsia"/>
                <w:sz w:val="28"/>
                <w:szCs w:val="28"/>
              </w:rPr>
              <w:t>□6、由两个以上的经营者共同控制的合营企业，通过集中被其中一个或一个以上经营者控制。</w:t>
            </w:r>
          </w:p>
        </w:tc>
      </w:tr>
      <w:tr w:rsidR="00047214" w:rsidRPr="002F2D60" w:rsidTr="00CA7AB4">
        <w:tc>
          <w:tcPr>
            <w:tcW w:w="1809" w:type="dxa"/>
            <w:shd w:val="clear" w:color="auto" w:fill="D9D9D9"/>
          </w:tcPr>
          <w:p w:rsidR="00047214" w:rsidRPr="009364CC" w:rsidRDefault="00047214" w:rsidP="00CA7AB4">
            <w:pPr>
              <w:spacing w:line="500" w:lineRule="exact"/>
              <w:rPr>
                <w:rFonts w:ascii="仿宋_GB2312" w:eastAsia="仿宋_GB2312" w:hAnsi="Times New Roman"/>
                <w:sz w:val="28"/>
                <w:szCs w:val="28"/>
              </w:rPr>
            </w:pPr>
            <w:r w:rsidRPr="009364CC">
              <w:rPr>
                <w:rFonts w:ascii="仿宋_GB2312" w:eastAsia="仿宋_GB2312" w:hAnsi="Times New Roman" w:hint="eastAsia"/>
                <w:sz w:val="28"/>
                <w:szCs w:val="28"/>
              </w:rPr>
              <w:t>备注</w:t>
            </w:r>
          </w:p>
        </w:tc>
        <w:tc>
          <w:tcPr>
            <w:tcW w:w="6949" w:type="dxa"/>
            <w:gridSpan w:val="2"/>
          </w:tcPr>
          <w:p w:rsidR="00047214" w:rsidRPr="009364CC" w:rsidRDefault="008625C8" w:rsidP="00CA7AB4">
            <w:pPr>
              <w:spacing w:line="500" w:lineRule="exact"/>
              <w:rPr>
                <w:rFonts w:ascii="仿宋_GB2312" w:eastAsia="仿宋_GB2312" w:hAnsi="Times New Roman"/>
                <w:sz w:val="28"/>
                <w:szCs w:val="28"/>
              </w:rPr>
            </w:pPr>
            <w:r w:rsidRPr="009364CC">
              <w:rPr>
                <w:rFonts w:ascii="仿宋_GB2312" w:eastAsia="仿宋_GB2312" w:hAnsi="Times New Roman" w:hint="eastAsia"/>
                <w:sz w:val="28"/>
                <w:szCs w:val="28"/>
              </w:rPr>
              <w:t xml:space="preserve">1. </w:t>
            </w:r>
            <w:r w:rsidR="00430BCC" w:rsidRPr="009364CC">
              <w:rPr>
                <w:rFonts w:ascii="仿宋_GB2312" w:eastAsia="仿宋_GB2312" w:hAnsi="Times New Roman" w:hint="eastAsia"/>
                <w:sz w:val="28"/>
                <w:szCs w:val="28"/>
              </w:rPr>
              <w:t>相关商品市场</w:t>
            </w:r>
            <w:r w:rsidR="00FD4C93" w:rsidRPr="009364CC">
              <w:rPr>
                <w:rFonts w:ascii="仿宋_GB2312" w:eastAsia="仿宋_GB2312" w:hAnsi="Times New Roman" w:hint="eastAsia"/>
                <w:sz w:val="28"/>
                <w:szCs w:val="28"/>
              </w:rPr>
              <w:t>：</w:t>
            </w:r>
            <w:r w:rsidR="00D503AA" w:rsidRPr="009364CC">
              <w:rPr>
                <w:rFonts w:ascii="仿宋_GB2312" w:eastAsia="仿宋_GB2312" w:hAnsi="Times New Roman" w:hint="eastAsia"/>
                <w:sz w:val="28"/>
                <w:szCs w:val="28"/>
              </w:rPr>
              <w:t>园林工程</w:t>
            </w:r>
            <w:r w:rsidR="00430BCC" w:rsidRPr="009364CC">
              <w:rPr>
                <w:rFonts w:ascii="仿宋_GB2312" w:eastAsia="仿宋_GB2312" w:hAnsi="Times New Roman" w:hint="eastAsia"/>
                <w:sz w:val="28"/>
                <w:szCs w:val="28"/>
              </w:rPr>
              <w:t>市场</w:t>
            </w:r>
          </w:p>
          <w:p w:rsidR="00430BCC" w:rsidRPr="009364CC" w:rsidRDefault="00430BCC" w:rsidP="00CA7AB4">
            <w:pPr>
              <w:spacing w:line="500" w:lineRule="exact"/>
              <w:rPr>
                <w:rFonts w:ascii="仿宋_GB2312" w:eastAsia="仿宋_GB2312" w:hAnsi="Times New Roman"/>
                <w:sz w:val="28"/>
                <w:szCs w:val="28"/>
              </w:rPr>
            </w:pPr>
            <w:r w:rsidRPr="009364CC">
              <w:rPr>
                <w:rFonts w:ascii="仿宋_GB2312" w:eastAsia="仿宋_GB2312" w:hAnsi="Times New Roman" w:hint="eastAsia"/>
                <w:sz w:val="28"/>
                <w:szCs w:val="28"/>
              </w:rPr>
              <w:t>相关地域市场</w:t>
            </w:r>
            <w:r w:rsidR="00FD4C93" w:rsidRPr="009364CC">
              <w:rPr>
                <w:rFonts w:ascii="仿宋_GB2312" w:eastAsia="仿宋_GB2312" w:hAnsi="Times New Roman" w:hint="eastAsia"/>
                <w:sz w:val="28"/>
                <w:szCs w:val="28"/>
              </w:rPr>
              <w:t>：</w:t>
            </w:r>
            <w:r w:rsidRPr="009364CC">
              <w:rPr>
                <w:rFonts w:ascii="仿宋_GB2312" w:eastAsia="仿宋_GB2312" w:hAnsi="Times New Roman" w:hint="eastAsia"/>
                <w:sz w:val="28"/>
                <w:szCs w:val="28"/>
              </w:rPr>
              <w:t>中国市场</w:t>
            </w:r>
          </w:p>
          <w:p w:rsidR="00430BCC" w:rsidRPr="009364CC" w:rsidRDefault="00456EE1" w:rsidP="00CA7AB4">
            <w:pPr>
              <w:spacing w:line="500" w:lineRule="exact"/>
              <w:rPr>
                <w:rFonts w:ascii="仿宋_GB2312" w:eastAsia="仿宋_GB2312" w:hAnsi="Times New Roman"/>
                <w:sz w:val="28"/>
                <w:szCs w:val="28"/>
              </w:rPr>
            </w:pPr>
            <w:r w:rsidRPr="009364CC">
              <w:rPr>
                <w:rFonts w:ascii="仿宋_GB2312" w:eastAsia="仿宋_GB2312" w:hAnsi="Times New Roman" w:hint="eastAsia"/>
                <w:sz w:val="28"/>
                <w:szCs w:val="28"/>
              </w:rPr>
              <w:t>市场份额：</w:t>
            </w:r>
          </w:p>
          <w:p w:rsidR="00456EE1" w:rsidRPr="009364CC" w:rsidRDefault="00D503AA" w:rsidP="00CA7AB4">
            <w:pPr>
              <w:spacing w:line="500" w:lineRule="exact"/>
              <w:rPr>
                <w:rFonts w:ascii="仿宋_GB2312" w:eastAsia="仿宋_GB2312" w:hAnsi="Times New Roman"/>
                <w:sz w:val="28"/>
                <w:szCs w:val="28"/>
              </w:rPr>
            </w:pPr>
            <w:r w:rsidRPr="009364CC">
              <w:rPr>
                <w:rFonts w:ascii="仿宋_GB2312" w:eastAsia="仿宋_GB2312" w:hAnsi="Times New Roman" w:hint="eastAsia"/>
                <w:sz w:val="28"/>
                <w:szCs w:val="28"/>
              </w:rPr>
              <w:t xml:space="preserve">新希望投资 </w:t>
            </w:r>
            <w:r w:rsidR="00456EE1" w:rsidRPr="009364CC">
              <w:rPr>
                <w:rFonts w:ascii="仿宋_GB2312" w:eastAsia="仿宋_GB2312" w:hAnsi="Times New Roman" w:hint="eastAsia"/>
                <w:sz w:val="28"/>
                <w:szCs w:val="28"/>
              </w:rPr>
              <w:t>[0-5%]</w:t>
            </w:r>
          </w:p>
          <w:p w:rsidR="00456EE1" w:rsidRDefault="00D503AA" w:rsidP="00CA7AB4">
            <w:pPr>
              <w:spacing w:line="500" w:lineRule="exact"/>
              <w:rPr>
                <w:rFonts w:ascii="仿宋_GB2312" w:eastAsia="仿宋_GB2312" w:hAnsi="Times New Roman"/>
                <w:sz w:val="28"/>
                <w:szCs w:val="28"/>
              </w:rPr>
            </w:pPr>
            <w:r w:rsidRPr="009364CC">
              <w:rPr>
                <w:rFonts w:ascii="仿宋_GB2312" w:eastAsia="仿宋_GB2312" w:hAnsi="Times New Roman" w:hint="eastAsia"/>
                <w:sz w:val="28"/>
                <w:szCs w:val="28"/>
              </w:rPr>
              <w:t>兴源环境</w:t>
            </w:r>
            <w:r w:rsidR="00456EE1" w:rsidRPr="009364CC">
              <w:rPr>
                <w:rFonts w:ascii="仿宋_GB2312" w:eastAsia="仿宋_GB2312" w:hAnsi="Times New Roman" w:hint="eastAsia"/>
                <w:sz w:val="28"/>
                <w:szCs w:val="28"/>
              </w:rPr>
              <w:t>[0-5%]</w:t>
            </w:r>
          </w:p>
          <w:p w:rsidR="00A56FCA" w:rsidRPr="009364CC" w:rsidRDefault="00A56FCA" w:rsidP="00CA7AB4">
            <w:pPr>
              <w:spacing w:line="500" w:lineRule="exact"/>
              <w:rPr>
                <w:rFonts w:ascii="仿宋_GB2312" w:eastAsia="仿宋_GB2312" w:hAnsi="Times New Roman"/>
                <w:sz w:val="28"/>
                <w:szCs w:val="28"/>
              </w:rPr>
            </w:pPr>
          </w:p>
          <w:p w:rsidR="006C2620" w:rsidRDefault="009364CC" w:rsidP="00CA7AB4">
            <w:pPr>
              <w:spacing w:line="500" w:lineRule="exact"/>
              <w:rPr>
                <w:rFonts w:ascii="仿宋_GB2312" w:eastAsia="仿宋_GB2312" w:hAnsi="Times New Roman"/>
                <w:sz w:val="28"/>
                <w:szCs w:val="28"/>
              </w:rPr>
            </w:pPr>
            <w:r>
              <w:rPr>
                <w:rFonts w:ascii="仿宋_GB2312" w:eastAsia="仿宋_GB2312" w:hAnsi="Times New Roman"/>
                <w:sz w:val="28"/>
                <w:szCs w:val="28"/>
              </w:rPr>
              <w:t>2.</w:t>
            </w:r>
            <w:r>
              <w:rPr>
                <w:rFonts w:ascii="仿宋_GB2312" w:eastAsia="仿宋_GB2312" w:hAnsi="Times New Roman" w:hint="eastAsia"/>
                <w:sz w:val="28"/>
                <w:szCs w:val="28"/>
              </w:rPr>
              <w:t xml:space="preserve"> </w:t>
            </w:r>
            <w:r w:rsidR="00DD7425">
              <w:rPr>
                <w:rFonts w:ascii="仿宋_GB2312" w:eastAsia="仿宋_GB2312" w:hAnsi="Times New Roman" w:hint="eastAsia"/>
                <w:sz w:val="28"/>
                <w:szCs w:val="28"/>
              </w:rPr>
              <w:t>相关商品市场：</w:t>
            </w:r>
            <w:r w:rsidR="004D46E0">
              <w:rPr>
                <w:rFonts w:ascii="仿宋_GB2312" w:eastAsia="仿宋_GB2312" w:hAnsi="Times New Roman" w:hint="eastAsia"/>
                <w:sz w:val="28"/>
                <w:szCs w:val="28"/>
              </w:rPr>
              <w:t>市政污水处理市场</w:t>
            </w:r>
          </w:p>
          <w:p w:rsidR="004D46E0" w:rsidRDefault="004D46E0" w:rsidP="00CA7AB4">
            <w:pPr>
              <w:spacing w:line="500" w:lineRule="exact"/>
              <w:rPr>
                <w:rFonts w:ascii="仿宋_GB2312" w:eastAsia="仿宋_GB2312" w:hAnsi="Times New Roman"/>
                <w:sz w:val="28"/>
                <w:szCs w:val="28"/>
              </w:rPr>
            </w:pPr>
            <w:r>
              <w:rPr>
                <w:rFonts w:ascii="仿宋_GB2312" w:eastAsia="仿宋_GB2312" w:hAnsi="Times New Roman" w:hint="eastAsia"/>
                <w:sz w:val="28"/>
                <w:szCs w:val="28"/>
              </w:rPr>
              <w:t>相关地域市场：中国市场</w:t>
            </w:r>
          </w:p>
          <w:p w:rsidR="004D46E0" w:rsidRDefault="004D46E0" w:rsidP="00CA7AB4">
            <w:pPr>
              <w:spacing w:line="500" w:lineRule="exact"/>
              <w:rPr>
                <w:rFonts w:ascii="仿宋_GB2312" w:eastAsia="仿宋_GB2312" w:hAnsi="Times New Roman"/>
                <w:sz w:val="28"/>
                <w:szCs w:val="28"/>
              </w:rPr>
            </w:pPr>
            <w:r>
              <w:rPr>
                <w:rFonts w:ascii="仿宋_GB2312" w:eastAsia="仿宋_GB2312" w:hAnsi="Times New Roman" w:hint="eastAsia"/>
                <w:sz w:val="28"/>
                <w:szCs w:val="28"/>
              </w:rPr>
              <w:t>市场份额：</w:t>
            </w:r>
          </w:p>
          <w:p w:rsidR="00F863C6" w:rsidRPr="009364CC" w:rsidRDefault="00F863C6" w:rsidP="00F863C6">
            <w:pPr>
              <w:spacing w:line="500" w:lineRule="exact"/>
              <w:rPr>
                <w:rFonts w:ascii="仿宋_GB2312" w:eastAsia="仿宋_GB2312" w:hAnsi="Times New Roman"/>
                <w:sz w:val="28"/>
                <w:szCs w:val="28"/>
              </w:rPr>
            </w:pPr>
            <w:r w:rsidRPr="009364CC">
              <w:rPr>
                <w:rFonts w:ascii="仿宋_GB2312" w:eastAsia="仿宋_GB2312" w:hAnsi="Times New Roman" w:hint="eastAsia"/>
                <w:sz w:val="28"/>
                <w:szCs w:val="28"/>
              </w:rPr>
              <w:t>新希望投资 [0-5%]</w:t>
            </w:r>
          </w:p>
          <w:p w:rsidR="00F863C6" w:rsidRDefault="00F863C6" w:rsidP="00F863C6">
            <w:pPr>
              <w:spacing w:line="500" w:lineRule="exact"/>
              <w:rPr>
                <w:rFonts w:ascii="仿宋_GB2312" w:eastAsia="仿宋_GB2312" w:hAnsi="Times New Roman"/>
                <w:sz w:val="28"/>
                <w:szCs w:val="28"/>
              </w:rPr>
            </w:pPr>
            <w:r w:rsidRPr="009364CC">
              <w:rPr>
                <w:rFonts w:ascii="仿宋_GB2312" w:eastAsia="仿宋_GB2312" w:hAnsi="Times New Roman" w:hint="eastAsia"/>
                <w:sz w:val="28"/>
                <w:szCs w:val="28"/>
              </w:rPr>
              <w:t>兴源环境[0-5%]</w:t>
            </w:r>
          </w:p>
          <w:p w:rsidR="004D46E0" w:rsidRPr="00F863C6" w:rsidRDefault="004D46E0" w:rsidP="00CA7AB4">
            <w:pPr>
              <w:spacing w:line="500" w:lineRule="exact"/>
              <w:rPr>
                <w:rFonts w:ascii="仿宋_GB2312" w:eastAsia="仿宋_GB2312" w:hAnsi="Times New Roman"/>
                <w:sz w:val="28"/>
                <w:szCs w:val="28"/>
              </w:rPr>
            </w:pPr>
          </w:p>
          <w:p w:rsidR="004D46E0" w:rsidRPr="009364CC" w:rsidRDefault="00D162E5" w:rsidP="004D46E0">
            <w:pPr>
              <w:spacing w:line="500" w:lineRule="exact"/>
              <w:rPr>
                <w:rFonts w:ascii="仿宋_GB2312" w:eastAsia="仿宋_GB2312" w:hAnsi="Times New Roman"/>
                <w:sz w:val="28"/>
                <w:szCs w:val="28"/>
              </w:rPr>
            </w:pPr>
            <w:r>
              <w:rPr>
                <w:rFonts w:ascii="仿宋_GB2312" w:eastAsia="仿宋_GB2312" w:hAnsi="Times New Roman" w:hint="eastAsia"/>
                <w:sz w:val="28"/>
                <w:szCs w:val="28"/>
              </w:rPr>
              <w:t xml:space="preserve">3. </w:t>
            </w:r>
            <w:r w:rsidR="004D46E0" w:rsidRPr="009364CC">
              <w:rPr>
                <w:rFonts w:ascii="仿宋_GB2312" w:eastAsia="仿宋_GB2312" w:hAnsi="Times New Roman" w:hint="eastAsia"/>
                <w:sz w:val="28"/>
                <w:szCs w:val="28"/>
              </w:rPr>
              <w:t>相关商品市场：</w:t>
            </w:r>
            <w:r w:rsidR="005A3C5E">
              <w:rPr>
                <w:rFonts w:ascii="仿宋_GB2312" w:eastAsia="仿宋_GB2312" w:hAnsi="Times New Roman" w:hint="eastAsia"/>
                <w:sz w:val="28"/>
                <w:szCs w:val="28"/>
              </w:rPr>
              <w:t>工业污水处理</w:t>
            </w:r>
            <w:r w:rsidR="004D46E0" w:rsidRPr="009364CC">
              <w:rPr>
                <w:rFonts w:ascii="仿宋_GB2312" w:eastAsia="仿宋_GB2312" w:hAnsi="Times New Roman" w:hint="eastAsia"/>
                <w:sz w:val="28"/>
                <w:szCs w:val="28"/>
              </w:rPr>
              <w:t>市场</w:t>
            </w:r>
          </w:p>
          <w:p w:rsidR="004D46E0" w:rsidRPr="009364CC" w:rsidRDefault="004D46E0" w:rsidP="004D46E0">
            <w:pPr>
              <w:spacing w:line="500" w:lineRule="exact"/>
              <w:rPr>
                <w:rFonts w:ascii="仿宋_GB2312" w:eastAsia="仿宋_GB2312" w:hAnsi="Times New Roman"/>
                <w:sz w:val="28"/>
                <w:szCs w:val="28"/>
              </w:rPr>
            </w:pPr>
            <w:r w:rsidRPr="009364CC">
              <w:rPr>
                <w:rFonts w:ascii="仿宋_GB2312" w:eastAsia="仿宋_GB2312" w:hAnsi="Times New Roman" w:hint="eastAsia"/>
                <w:sz w:val="28"/>
                <w:szCs w:val="28"/>
              </w:rPr>
              <w:t>相关地域市场：中国市场</w:t>
            </w:r>
          </w:p>
          <w:p w:rsidR="004D46E0" w:rsidRPr="009364CC" w:rsidRDefault="004D46E0" w:rsidP="004D46E0">
            <w:pPr>
              <w:spacing w:line="500" w:lineRule="exact"/>
              <w:rPr>
                <w:rFonts w:ascii="仿宋_GB2312" w:eastAsia="仿宋_GB2312" w:hAnsi="Times New Roman"/>
                <w:sz w:val="28"/>
                <w:szCs w:val="28"/>
              </w:rPr>
            </w:pPr>
            <w:r w:rsidRPr="009364CC">
              <w:rPr>
                <w:rFonts w:ascii="仿宋_GB2312" w:eastAsia="仿宋_GB2312" w:hAnsi="Times New Roman" w:hint="eastAsia"/>
                <w:sz w:val="28"/>
                <w:szCs w:val="28"/>
              </w:rPr>
              <w:t>市场份额：</w:t>
            </w:r>
          </w:p>
          <w:p w:rsidR="004D46E0" w:rsidRPr="009364CC" w:rsidRDefault="004D46E0" w:rsidP="004D46E0">
            <w:pPr>
              <w:spacing w:line="500" w:lineRule="exact"/>
              <w:rPr>
                <w:rFonts w:ascii="仿宋_GB2312" w:eastAsia="仿宋_GB2312" w:hAnsi="Times New Roman"/>
                <w:sz w:val="28"/>
                <w:szCs w:val="28"/>
              </w:rPr>
            </w:pPr>
            <w:r w:rsidRPr="009364CC">
              <w:rPr>
                <w:rFonts w:ascii="仿宋_GB2312" w:eastAsia="仿宋_GB2312" w:hAnsi="Times New Roman" w:hint="eastAsia"/>
                <w:sz w:val="28"/>
                <w:szCs w:val="28"/>
              </w:rPr>
              <w:t>新希望投资 [0-5%]</w:t>
            </w:r>
          </w:p>
          <w:p w:rsidR="004D46E0" w:rsidRDefault="004D46E0" w:rsidP="004D46E0">
            <w:pPr>
              <w:spacing w:line="500" w:lineRule="exact"/>
              <w:rPr>
                <w:rFonts w:ascii="仿宋_GB2312" w:eastAsia="仿宋_GB2312" w:hAnsi="Times New Roman"/>
                <w:sz w:val="28"/>
                <w:szCs w:val="28"/>
              </w:rPr>
            </w:pPr>
            <w:r w:rsidRPr="009364CC">
              <w:rPr>
                <w:rFonts w:ascii="仿宋_GB2312" w:eastAsia="仿宋_GB2312" w:hAnsi="Times New Roman" w:hint="eastAsia"/>
                <w:sz w:val="28"/>
                <w:szCs w:val="28"/>
              </w:rPr>
              <w:t>兴源环境[0-5%]</w:t>
            </w:r>
          </w:p>
          <w:p w:rsidR="006C2620" w:rsidRDefault="006C2620" w:rsidP="00CA7AB4">
            <w:pPr>
              <w:spacing w:line="500" w:lineRule="exact"/>
              <w:rPr>
                <w:rFonts w:ascii="仿宋_GB2312" w:eastAsia="仿宋_GB2312" w:hAnsi="Times New Roman"/>
                <w:sz w:val="28"/>
                <w:szCs w:val="28"/>
              </w:rPr>
            </w:pPr>
          </w:p>
          <w:p w:rsidR="004D46E0" w:rsidRPr="009364CC" w:rsidRDefault="00A03062" w:rsidP="004D46E0">
            <w:pPr>
              <w:spacing w:line="500" w:lineRule="exact"/>
              <w:rPr>
                <w:rFonts w:ascii="仿宋_GB2312" w:eastAsia="仿宋_GB2312" w:hAnsi="Times New Roman"/>
                <w:sz w:val="28"/>
                <w:szCs w:val="28"/>
              </w:rPr>
            </w:pPr>
            <w:r>
              <w:rPr>
                <w:rFonts w:ascii="仿宋_GB2312" w:eastAsia="仿宋_GB2312" w:hAnsi="Times New Roman" w:hint="eastAsia"/>
                <w:sz w:val="28"/>
                <w:szCs w:val="28"/>
              </w:rPr>
              <w:lastRenderedPageBreak/>
              <w:t xml:space="preserve">4. </w:t>
            </w:r>
            <w:r w:rsidR="004D46E0" w:rsidRPr="009364CC">
              <w:rPr>
                <w:rFonts w:ascii="仿宋_GB2312" w:eastAsia="仿宋_GB2312" w:hAnsi="Times New Roman" w:hint="eastAsia"/>
                <w:sz w:val="28"/>
                <w:szCs w:val="28"/>
              </w:rPr>
              <w:t>相关商品市场：</w:t>
            </w:r>
            <w:r w:rsidR="00321C36">
              <w:rPr>
                <w:rFonts w:ascii="仿宋_GB2312" w:eastAsia="仿宋_GB2312" w:hAnsi="Times New Roman" w:hint="eastAsia"/>
                <w:sz w:val="28"/>
                <w:szCs w:val="28"/>
              </w:rPr>
              <w:t>压滤机市场</w:t>
            </w:r>
            <w:r w:rsidR="004D46E0" w:rsidRPr="009364CC">
              <w:rPr>
                <w:rFonts w:ascii="仿宋_GB2312" w:eastAsia="仿宋_GB2312" w:hAnsi="Times New Roman" w:hint="eastAsia"/>
                <w:sz w:val="28"/>
                <w:szCs w:val="28"/>
              </w:rPr>
              <w:t>市场</w:t>
            </w:r>
          </w:p>
          <w:p w:rsidR="004D46E0" w:rsidRPr="009364CC" w:rsidRDefault="004D46E0" w:rsidP="004D46E0">
            <w:pPr>
              <w:spacing w:line="500" w:lineRule="exact"/>
              <w:rPr>
                <w:rFonts w:ascii="仿宋_GB2312" w:eastAsia="仿宋_GB2312" w:hAnsi="Times New Roman"/>
                <w:sz w:val="28"/>
                <w:szCs w:val="28"/>
              </w:rPr>
            </w:pPr>
            <w:r w:rsidRPr="009364CC">
              <w:rPr>
                <w:rFonts w:ascii="仿宋_GB2312" w:eastAsia="仿宋_GB2312" w:hAnsi="Times New Roman" w:hint="eastAsia"/>
                <w:sz w:val="28"/>
                <w:szCs w:val="28"/>
              </w:rPr>
              <w:t>相关地域市场：中国市场</w:t>
            </w:r>
          </w:p>
          <w:p w:rsidR="004D46E0" w:rsidRPr="009364CC" w:rsidRDefault="004D46E0" w:rsidP="004D46E0">
            <w:pPr>
              <w:spacing w:line="500" w:lineRule="exact"/>
              <w:rPr>
                <w:rFonts w:ascii="仿宋_GB2312" w:eastAsia="仿宋_GB2312" w:hAnsi="Times New Roman"/>
                <w:sz w:val="28"/>
                <w:szCs w:val="28"/>
              </w:rPr>
            </w:pPr>
            <w:r w:rsidRPr="009364CC">
              <w:rPr>
                <w:rFonts w:ascii="仿宋_GB2312" w:eastAsia="仿宋_GB2312" w:hAnsi="Times New Roman" w:hint="eastAsia"/>
                <w:sz w:val="28"/>
                <w:szCs w:val="28"/>
              </w:rPr>
              <w:t>市场份额：</w:t>
            </w:r>
          </w:p>
          <w:p w:rsidR="004D46E0" w:rsidRPr="009364CC" w:rsidRDefault="004D46E0" w:rsidP="004D46E0">
            <w:pPr>
              <w:spacing w:line="500" w:lineRule="exact"/>
              <w:rPr>
                <w:rFonts w:ascii="仿宋_GB2312" w:eastAsia="仿宋_GB2312" w:hAnsi="Times New Roman"/>
                <w:sz w:val="28"/>
                <w:szCs w:val="28"/>
              </w:rPr>
            </w:pPr>
            <w:r w:rsidRPr="009364CC">
              <w:rPr>
                <w:rFonts w:ascii="仿宋_GB2312" w:eastAsia="仿宋_GB2312" w:hAnsi="Times New Roman" w:hint="eastAsia"/>
                <w:sz w:val="28"/>
                <w:szCs w:val="28"/>
              </w:rPr>
              <w:t>新希望投资 [0-5%]</w:t>
            </w:r>
          </w:p>
          <w:p w:rsidR="004D46E0" w:rsidRDefault="004D46E0" w:rsidP="004D46E0">
            <w:pPr>
              <w:spacing w:line="500" w:lineRule="exact"/>
              <w:rPr>
                <w:rFonts w:ascii="仿宋_GB2312" w:eastAsia="仿宋_GB2312" w:hAnsi="Times New Roman"/>
                <w:sz w:val="28"/>
                <w:szCs w:val="28"/>
              </w:rPr>
            </w:pPr>
            <w:r w:rsidRPr="009364CC">
              <w:rPr>
                <w:rFonts w:ascii="仿宋_GB2312" w:eastAsia="仿宋_GB2312" w:hAnsi="Times New Roman" w:hint="eastAsia"/>
                <w:sz w:val="28"/>
                <w:szCs w:val="28"/>
              </w:rPr>
              <w:t>兴源环境[</w:t>
            </w:r>
            <w:r w:rsidR="00947165">
              <w:rPr>
                <w:rFonts w:ascii="仿宋_GB2312" w:eastAsia="仿宋_GB2312" w:hAnsi="Times New Roman" w:hint="eastAsia"/>
                <w:sz w:val="28"/>
                <w:szCs w:val="28"/>
              </w:rPr>
              <w:t>10-15%</w:t>
            </w:r>
            <w:r w:rsidRPr="009364CC">
              <w:rPr>
                <w:rFonts w:ascii="仿宋_GB2312" w:eastAsia="仿宋_GB2312" w:hAnsi="Times New Roman" w:hint="eastAsia"/>
                <w:sz w:val="28"/>
                <w:szCs w:val="28"/>
              </w:rPr>
              <w:t>]</w:t>
            </w:r>
          </w:p>
          <w:p w:rsidR="004D46E0" w:rsidRDefault="004D46E0" w:rsidP="00CA7AB4">
            <w:pPr>
              <w:spacing w:line="500" w:lineRule="exact"/>
              <w:rPr>
                <w:rFonts w:ascii="仿宋_GB2312" w:eastAsia="仿宋_GB2312" w:hAnsi="Times New Roman"/>
                <w:sz w:val="28"/>
                <w:szCs w:val="28"/>
              </w:rPr>
            </w:pPr>
          </w:p>
          <w:p w:rsidR="004D46E0" w:rsidRPr="009364CC" w:rsidRDefault="001A1DA1" w:rsidP="004D46E0">
            <w:pPr>
              <w:spacing w:line="500" w:lineRule="exact"/>
              <w:rPr>
                <w:rFonts w:ascii="仿宋_GB2312" w:eastAsia="仿宋_GB2312" w:hAnsi="Times New Roman"/>
                <w:sz w:val="28"/>
                <w:szCs w:val="28"/>
              </w:rPr>
            </w:pPr>
            <w:r>
              <w:rPr>
                <w:rFonts w:ascii="仿宋_GB2312" w:eastAsia="仿宋_GB2312" w:hAnsi="Times New Roman" w:hint="eastAsia"/>
                <w:sz w:val="28"/>
                <w:szCs w:val="28"/>
              </w:rPr>
              <w:t xml:space="preserve">5. </w:t>
            </w:r>
            <w:r w:rsidR="004D46E0" w:rsidRPr="009364CC">
              <w:rPr>
                <w:rFonts w:ascii="仿宋_GB2312" w:eastAsia="仿宋_GB2312" w:hAnsi="Times New Roman" w:hint="eastAsia"/>
                <w:sz w:val="28"/>
                <w:szCs w:val="28"/>
              </w:rPr>
              <w:t>相关商品市场：</w:t>
            </w:r>
            <w:r w:rsidR="008F32F4">
              <w:rPr>
                <w:rFonts w:ascii="仿宋_GB2312" w:eastAsia="仿宋_GB2312" w:hAnsi="Times New Roman" w:hint="eastAsia"/>
                <w:sz w:val="28"/>
                <w:szCs w:val="28"/>
              </w:rPr>
              <w:t>环保疏浚</w:t>
            </w:r>
            <w:r w:rsidR="004D46E0" w:rsidRPr="009364CC">
              <w:rPr>
                <w:rFonts w:ascii="仿宋_GB2312" w:eastAsia="仿宋_GB2312" w:hAnsi="Times New Roman" w:hint="eastAsia"/>
                <w:sz w:val="28"/>
                <w:szCs w:val="28"/>
              </w:rPr>
              <w:t>工程市场</w:t>
            </w:r>
          </w:p>
          <w:p w:rsidR="004D46E0" w:rsidRPr="009364CC" w:rsidRDefault="004D46E0" w:rsidP="004D46E0">
            <w:pPr>
              <w:spacing w:line="500" w:lineRule="exact"/>
              <w:rPr>
                <w:rFonts w:ascii="仿宋_GB2312" w:eastAsia="仿宋_GB2312" w:hAnsi="Times New Roman"/>
                <w:sz w:val="28"/>
                <w:szCs w:val="28"/>
              </w:rPr>
            </w:pPr>
            <w:r w:rsidRPr="009364CC">
              <w:rPr>
                <w:rFonts w:ascii="仿宋_GB2312" w:eastAsia="仿宋_GB2312" w:hAnsi="Times New Roman" w:hint="eastAsia"/>
                <w:sz w:val="28"/>
                <w:szCs w:val="28"/>
              </w:rPr>
              <w:t>相关地域市场：中国市场</w:t>
            </w:r>
          </w:p>
          <w:p w:rsidR="004D46E0" w:rsidRPr="009364CC" w:rsidRDefault="004D46E0" w:rsidP="004D46E0">
            <w:pPr>
              <w:spacing w:line="500" w:lineRule="exact"/>
              <w:rPr>
                <w:rFonts w:ascii="仿宋_GB2312" w:eastAsia="仿宋_GB2312" w:hAnsi="Times New Roman"/>
                <w:sz w:val="28"/>
                <w:szCs w:val="28"/>
              </w:rPr>
            </w:pPr>
            <w:r w:rsidRPr="009364CC">
              <w:rPr>
                <w:rFonts w:ascii="仿宋_GB2312" w:eastAsia="仿宋_GB2312" w:hAnsi="Times New Roman" w:hint="eastAsia"/>
                <w:sz w:val="28"/>
                <w:szCs w:val="28"/>
              </w:rPr>
              <w:t>市场份额：</w:t>
            </w:r>
          </w:p>
          <w:p w:rsidR="004D46E0" w:rsidRPr="009364CC" w:rsidRDefault="004D46E0" w:rsidP="004D46E0">
            <w:pPr>
              <w:spacing w:line="500" w:lineRule="exact"/>
              <w:rPr>
                <w:rFonts w:ascii="仿宋_GB2312" w:eastAsia="仿宋_GB2312" w:hAnsi="Times New Roman"/>
                <w:sz w:val="28"/>
                <w:szCs w:val="28"/>
              </w:rPr>
            </w:pPr>
            <w:r w:rsidRPr="009364CC">
              <w:rPr>
                <w:rFonts w:ascii="仿宋_GB2312" w:eastAsia="仿宋_GB2312" w:hAnsi="Times New Roman" w:hint="eastAsia"/>
                <w:sz w:val="28"/>
                <w:szCs w:val="28"/>
              </w:rPr>
              <w:t>新希望投资 [0-5%]</w:t>
            </w:r>
          </w:p>
          <w:p w:rsidR="004D46E0" w:rsidRPr="009364CC" w:rsidRDefault="004D46E0" w:rsidP="00CA7AB4">
            <w:pPr>
              <w:spacing w:line="500" w:lineRule="exact"/>
              <w:rPr>
                <w:rFonts w:ascii="仿宋_GB2312" w:eastAsia="仿宋_GB2312" w:hAnsi="Times New Roman"/>
                <w:sz w:val="28"/>
                <w:szCs w:val="28"/>
              </w:rPr>
            </w:pPr>
            <w:r w:rsidRPr="009364CC">
              <w:rPr>
                <w:rFonts w:ascii="仿宋_GB2312" w:eastAsia="仿宋_GB2312" w:hAnsi="Times New Roman" w:hint="eastAsia"/>
                <w:sz w:val="28"/>
                <w:szCs w:val="28"/>
              </w:rPr>
              <w:t>兴源环境[0-5%]</w:t>
            </w:r>
          </w:p>
        </w:tc>
      </w:tr>
    </w:tbl>
    <w:p w:rsidR="00047214" w:rsidRDefault="00047214" w:rsidP="00047214">
      <w:pPr>
        <w:snapToGrid w:val="0"/>
        <w:spacing w:line="240" w:lineRule="exact"/>
        <w:jc w:val="left"/>
        <w:rPr>
          <w:rFonts w:ascii="楷体_GB2312" w:eastAsia="楷体_GB2312" w:hAnsi="宋体"/>
          <w:sz w:val="24"/>
          <w:szCs w:val="24"/>
        </w:rPr>
      </w:pPr>
    </w:p>
    <w:p w:rsidR="00047214" w:rsidRPr="00BB2377" w:rsidRDefault="00047214" w:rsidP="00047214">
      <w:pPr>
        <w:snapToGrid w:val="0"/>
        <w:spacing w:line="240" w:lineRule="exact"/>
        <w:jc w:val="left"/>
        <w:rPr>
          <w:rFonts w:ascii="楷体_GB2312" w:eastAsia="楷体_GB2312" w:hAnsi="宋体"/>
          <w:sz w:val="24"/>
          <w:szCs w:val="24"/>
        </w:rPr>
      </w:pPr>
      <w:r w:rsidRPr="00BB2377">
        <w:rPr>
          <w:rFonts w:ascii="楷体_GB2312" w:eastAsia="楷体_GB2312" w:hAnsi="宋体" w:hint="eastAsia"/>
          <w:sz w:val="24"/>
          <w:szCs w:val="24"/>
        </w:rPr>
        <w:t>注解：</w:t>
      </w:r>
    </w:p>
    <w:p w:rsidR="00047214" w:rsidRPr="00BB2377" w:rsidRDefault="00047214" w:rsidP="00047214">
      <w:pPr>
        <w:snapToGrid w:val="0"/>
        <w:spacing w:line="360" w:lineRule="auto"/>
        <w:ind w:firstLineChars="200" w:firstLine="480"/>
        <w:jc w:val="left"/>
        <w:rPr>
          <w:rFonts w:ascii="楷体_GB2312" w:eastAsia="楷体_GB2312" w:hAnsi="宋体"/>
          <w:sz w:val="24"/>
          <w:szCs w:val="24"/>
        </w:rPr>
      </w:pPr>
      <w:r w:rsidRPr="00BB2377">
        <w:rPr>
          <w:rFonts w:ascii="楷体_GB2312" w:eastAsia="楷体_GB2312" w:hAnsi="宋体" w:hint="eastAsia"/>
          <w:sz w:val="24"/>
          <w:szCs w:val="24"/>
        </w:rPr>
        <w:t>1、申报方申请简易案件的理由是基于1-3项时，须在备注中说明界定的相关商品市场和相关地域市场（无须阐述界定理由），以及相关市场份额；市场份额可以区间形式提供，区间幅度不应超过5%。1-3项可以多选，也可单选；没有勾选的，视为本集中不涉及该类型交易。</w:t>
      </w:r>
    </w:p>
    <w:p w:rsidR="00047214" w:rsidRPr="00BB2377" w:rsidRDefault="00047214" w:rsidP="00047214">
      <w:pPr>
        <w:spacing w:line="360" w:lineRule="auto"/>
        <w:ind w:firstLineChars="200" w:firstLine="480"/>
        <w:rPr>
          <w:rFonts w:ascii="楷体_GB2312" w:eastAsia="楷体_GB2312" w:hAnsi="Times New Roman"/>
          <w:sz w:val="28"/>
          <w:szCs w:val="28"/>
        </w:rPr>
      </w:pPr>
      <w:r w:rsidRPr="00BB2377">
        <w:rPr>
          <w:rFonts w:ascii="楷体_GB2312" w:eastAsia="楷体_GB2312" w:hAnsi="宋体" w:hint="eastAsia"/>
          <w:sz w:val="24"/>
          <w:szCs w:val="24"/>
        </w:rPr>
        <w:t>2、申报方申请简易案件的理由是基于第4项、第5项时，无须在备注中说明相关市场和市场份额。</w:t>
      </w:r>
      <w:r w:rsidRPr="00BB2377">
        <w:rPr>
          <w:rFonts w:ascii="楷体_GB2312" w:eastAsia="楷体_GB2312" w:hAnsi="宋体" w:hint="eastAsia"/>
          <w:sz w:val="24"/>
          <w:szCs w:val="24"/>
        </w:rPr>
        <w:br/>
        <w:t xml:space="preserve">    3、由两个或两个以上经营者共同控制的合营企业，通过集中被其中的一个经营者控制，如果该经营者与合营企业属于同一相关市场的竞争者，则申报方在申请简易案件时，须同时勾选第1项和第6项理由，并在备注中说明界定的相关商品市场和相关地域市场（无须阐述界定理由），以及相关市场份额。市场份额可以区间形式提供，区间幅度不应超过5%。</w:t>
      </w:r>
    </w:p>
    <w:p w:rsidR="00047214" w:rsidRDefault="00047214" w:rsidP="00047214"/>
    <w:p w:rsidR="00047214" w:rsidRDefault="00047214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</w:p>
    <w:sectPr w:rsidR="0004721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D39B9" w:rsidRDefault="002D39B9" w:rsidP="00C9094B">
      <w:r>
        <w:separator/>
      </w:r>
    </w:p>
  </w:endnote>
  <w:endnote w:type="continuationSeparator" w:id="0">
    <w:p w:rsidR="002D39B9" w:rsidRDefault="002D39B9" w:rsidP="00C9094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_GB2312">
    <w:altName w:val="仿宋"/>
    <w:charset w:val="86"/>
    <w:family w:val="modern"/>
    <w:pitch w:val="fixed"/>
    <w:sig w:usb0="00000001" w:usb1="080E0000" w:usb2="00000010" w:usb3="00000000" w:csb0="0004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楷体_GB2312">
    <w:altName w:val="楷体"/>
    <w:charset w:val="86"/>
    <w:family w:val="modern"/>
    <w:pitch w:val="fixed"/>
    <w:sig w:usb0="00000001" w:usb1="080E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D39B9" w:rsidRDefault="002D39B9" w:rsidP="00C9094B">
      <w:r>
        <w:separator/>
      </w:r>
    </w:p>
  </w:footnote>
  <w:footnote w:type="continuationSeparator" w:id="0">
    <w:p w:rsidR="002D39B9" w:rsidRDefault="002D39B9" w:rsidP="00C9094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D7129"/>
    <w:rsid w:val="00030C4C"/>
    <w:rsid w:val="00041D93"/>
    <w:rsid w:val="00044939"/>
    <w:rsid w:val="00047214"/>
    <w:rsid w:val="0005529C"/>
    <w:rsid w:val="00057991"/>
    <w:rsid w:val="000A2B37"/>
    <w:rsid w:val="000B6C14"/>
    <w:rsid w:val="000E6D12"/>
    <w:rsid w:val="001A1DA1"/>
    <w:rsid w:val="001D1991"/>
    <w:rsid w:val="001D4D4C"/>
    <w:rsid w:val="0020056B"/>
    <w:rsid w:val="002567ED"/>
    <w:rsid w:val="002761E0"/>
    <w:rsid w:val="002D39B9"/>
    <w:rsid w:val="002F13FC"/>
    <w:rsid w:val="00321C36"/>
    <w:rsid w:val="003D7129"/>
    <w:rsid w:val="0042325E"/>
    <w:rsid w:val="00430BCC"/>
    <w:rsid w:val="004332BB"/>
    <w:rsid w:val="00456EE1"/>
    <w:rsid w:val="0046056C"/>
    <w:rsid w:val="004D3C84"/>
    <w:rsid w:val="004D46E0"/>
    <w:rsid w:val="00550429"/>
    <w:rsid w:val="00557BE1"/>
    <w:rsid w:val="00570F28"/>
    <w:rsid w:val="005717AA"/>
    <w:rsid w:val="00572B93"/>
    <w:rsid w:val="005A33AE"/>
    <w:rsid w:val="005A3C5E"/>
    <w:rsid w:val="00656878"/>
    <w:rsid w:val="00667F52"/>
    <w:rsid w:val="00673AB7"/>
    <w:rsid w:val="006B7828"/>
    <w:rsid w:val="006C2620"/>
    <w:rsid w:val="006C7070"/>
    <w:rsid w:val="006E3942"/>
    <w:rsid w:val="007E1B77"/>
    <w:rsid w:val="00811808"/>
    <w:rsid w:val="00831371"/>
    <w:rsid w:val="008561A3"/>
    <w:rsid w:val="008625C8"/>
    <w:rsid w:val="008B7C98"/>
    <w:rsid w:val="008C5092"/>
    <w:rsid w:val="008D0A5D"/>
    <w:rsid w:val="008F32F4"/>
    <w:rsid w:val="009364CC"/>
    <w:rsid w:val="009464EB"/>
    <w:rsid w:val="00947165"/>
    <w:rsid w:val="009663AC"/>
    <w:rsid w:val="0097506D"/>
    <w:rsid w:val="00A03062"/>
    <w:rsid w:val="00A56FCA"/>
    <w:rsid w:val="00B10910"/>
    <w:rsid w:val="00B35B5B"/>
    <w:rsid w:val="00BD010C"/>
    <w:rsid w:val="00BE2A99"/>
    <w:rsid w:val="00C246FB"/>
    <w:rsid w:val="00C27020"/>
    <w:rsid w:val="00C9094B"/>
    <w:rsid w:val="00CF6B17"/>
    <w:rsid w:val="00D162E5"/>
    <w:rsid w:val="00D43E8E"/>
    <w:rsid w:val="00D503AA"/>
    <w:rsid w:val="00D65AF0"/>
    <w:rsid w:val="00DD7425"/>
    <w:rsid w:val="00F007F8"/>
    <w:rsid w:val="00F00E9F"/>
    <w:rsid w:val="00F863C6"/>
    <w:rsid w:val="00FA5F94"/>
    <w:rsid w:val="00FD0997"/>
    <w:rsid w:val="00FD4C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0"/>
    <w:lsdException w:name="caption" w:uiPriority="35" w:qFormat="1"/>
    <w:lsdException w:name="endnote reference" w:uiPriority="0"/>
    <w:lsdException w:name="endnote text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link w:val="1Char"/>
    <w:uiPriority w:val="9"/>
    <w:qFormat/>
    <w:rsid w:val="00CF6B17"/>
    <w:pPr>
      <w:widowControl/>
      <w:jc w:val="left"/>
      <w:outlineLvl w:val="0"/>
    </w:pPr>
    <w:rPr>
      <w:rFonts w:ascii="宋体" w:eastAsia="宋体" w:hAnsi="宋体" w:cs="宋体"/>
      <w:b/>
      <w:bCs/>
      <w:kern w:val="36"/>
      <w:sz w:val="48"/>
      <w:szCs w:val="48"/>
    </w:rPr>
  </w:style>
  <w:style w:type="paragraph" w:styleId="3">
    <w:name w:val="heading 3"/>
    <w:basedOn w:val="a"/>
    <w:link w:val="3Char"/>
    <w:uiPriority w:val="9"/>
    <w:qFormat/>
    <w:rsid w:val="00CF6B17"/>
    <w:pPr>
      <w:widowControl/>
      <w:jc w:val="left"/>
      <w:outlineLvl w:val="2"/>
    </w:pPr>
    <w:rPr>
      <w:rFonts w:ascii="宋体" w:eastAsia="宋体" w:hAnsi="宋体" w:cs="宋体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标题 1 Char"/>
    <w:basedOn w:val="a0"/>
    <w:link w:val="1"/>
    <w:uiPriority w:val="9"/>
    <w:rsid w:val="00CF6B17"/>
    <w:rPr>
      <w:rFonts w:ascii="宋体" w:eastAsia="宋体" w:hAnsi="宋体" w:cs="宋体"/>
      <w:b/>
      <w:bCs/>
      <w:kern w:val="36"/>
      <w:sz w:val="48"/>
      <w:szCs w:val="48"/>
    </w:rPr>
  </w:style>
  <w:style w:type="character" w:customStyle="1" w:styleId="3Char">
    <w:name w:val="标题 3 Char"/>
    <w:basedOn w:val="a0"/>
    <w:link w:val="3"/>
    <w:uiPriority w:val="9"/>
    <w:rsid w:val="00CF6B17"/>
    <w:rPr>
      <w:rFonts w:ascii="宋体" w:eastAsia="宋体" w:hAnsi="宋体" w:cs="宋体"/>
      <w:b/>
      <w:bCs/>
      <w:kern w:val="0"/>
      <w:sz w:val="27"/>
      <w:szCs w:val="27"/>
    </w:rPr>
  </w:style>
  <w:style w:type="character" w:styleId="a3">
    <w:name w:val="Hyperlink"/>
    <w:basedOn w:val="a0"/>
    <w:uiPriority w:val="99"/>
    <w:semiHidden/>
    <w:unhideWhenUsed/>
    <w:rsid w:val="00CF6B17"/>
    <w:rPr>
      <w:strike w:val="0"/>
      <w:dstrike w:val="0"/>
      <w:color w:val="005C81"/>
      <w:u w:val="none"/>
      <w:effect w:val="none"/>
    </w:rPr>
  </w:style>
  <w:style w:type="paragraph" w:styleId="a4">
    <w:name w:val="Normal (Web)"/>
    <w:basedOn w:val="a"/>
    <w:uiPriority w:val="99"/>
    <w:semiHidden/>
    <w:unhideWhenUsed/>
    <w:rsid w:val="00CF6B17"/>
    <w:pPr>
      <w:widowControl/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fr1">
    <w:name w:val="fr1"/>
    <w:basedOn w:val="a0"/>
    <w:rsid w:val="00CF6B17"/>
    <w:rPr>
      <w:vanish w:val="0"/>
      <w:webHidden w:val="0"/>
      <w:specVanish w:val="0"/>
    </w:rPr>
  </w:style>
  <w:style w:type="paragraph" w:styleId="a5">
    <w:name w:val="footnote text"/>
    <w:basedOn w:val="a"/>
    <w:link w:val="Char"/>
    <w:rsid w:val="00C9094B"/>
    <w:pPr>
      <w:snapToGrid w:val="0"/>
      <w:jc w:val="left"/>
    </w:pPr>
    <w:rPr>
      <w:rFonts w:ascii="Times New Roman" w:eastAsia="宋体" w:hAnsi="Times New Roman" w:cs="Times New Roman"/>
      <w:sz w:val="18"/>
      <w:szCs w:val="18"/>
      <w:lang w:val="x-none" w:eastAsia="x-none"/>
    </w:rPr>
  </w:style>
  <w:style w:type="character" w:customStyle="1" w:styleId="Char">
    <w:name w:val="脚注文本 Char"/>
    <w:basedOn w:val="a0"/>
    <w:link w:val="a5"/>
    <w:rsid w:val="00C9094B"/>
    <w:rPr>
      <w:rFonts w:ascii="Times New Roman" w:eastAsia="宋体" w:hAnsi="Times New Roman" w:cs="Times New Roman"/>
      <w:sz w:val="18"/>
      <w:szCs w:val="18"/>
      <w:lang w:val="x-none" w:eastAsia="x-none"/>
    </w:rPr>
  </w:style>
  <w:style w:type="paragraph" w:styleId="a6">
    <w:name w:val="endnote text"/>
    <w:basedOn w:val="a"/>
    <w:link w:val="Char0"/>
    <w:rsid w:val="00C9094B"/>
    <w:pPr>
      <w:snapToGrid w:val="0"/>
      <w:jc w:val="left"/>
    </w:pPr>
    <w:rPr>
      <w:rFonts w:ascii="Times New Roman" w:eastAsia="宋体" w:hAnsi="Times New Roman" w:cs="Times New Roman"/>
      <w:szCs w:val="24"/>
      <w:lang w:val="x-none" w:eastAsia="x-none"/>
    </w:rPr>
  </w:style>
  <w:style w:type="character" w:customStyle="1" w:styleId="Char0">
    <w:name w:val="尾注文本 Char"/>
    <w:basedOn w:val="a0"/>
    <w:link w:val="a6"/>
    <w:rsid w:val="00C9094B"/>
    <w:rPr>
      <w:rFonts w:ascii="Times New Roman" w:eastAsia="宋体" w:hAnsi="Times New Roman" w:cs="Times New Roman"/>
      <w:szCs w:val="24"/>
      <w:lang w:val="x-none" w:eastAsia="x-none"/>
    </w:rPr>
  </w:style>
  <w:style w:type="character" w:styleId="a7">
    <w:name w:val="endnote reference"/>
    <w:rsid w:val="00C9094B"/>
    <w:rPr>
      <w:vertAlign w:val="superscript"/>
    </w:rPr>
  </w:style>
  <w:style w:type="paragraph" w:styleId="a8">
    <w:name w:val="header"/>
    <w:basedOn w:val="a"/>
    <w:link w:val="Char1"/>
    <w:uiPriority w:val="99"/>
    <w:unhideWhenUsed/>
    <w:rsid w:val="0004493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1">
    <w:name w:val="页眉 Char"/>
    <w:basedOn w:val="a0"/>
    <w:link w:val="a8"/>
    <w:uiPriority w:val="99"/>
    <w:rsid w:val="00044939"/>
    <w:rPr>
      <w:sz w:val="18"/>
      <w:szCs w:val="18"/>
    </w:rPr>
  </w:style>
  <w:style w:type="paragraph" w:styleId="a9">
    <w:name w:val="footer"/>
    <w:basedOn w:val="a"/>
    <w:link w:val="Char2"/>
    <w:uiPriority w:val="99"/>
    <w:unhideWhenUsed/>
    <w:rsid w:val="0004493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2">
    <w:name w:val="页脚 Char"/>
    <w:basedOn w:val="a0"/>
    <w:link w:val="a9"/>
    <w:uiPriority w:val="99"/>
    <w:rsid w:val="00044939"/>
    <w:rPr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0"/>
    <w:lsdException w:name="caption" w:uiPriority="35" w:qFormat="1"/>
    <w:lsdException w:name="endnote reference" w:uiPriority="0"/>
    <w:lsdException w:name="endnote text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link w:val="1Char"/>
    <w:uiPriority w:val="9"/>
    <w:qFormat/>
    <w:rsid w:val="00CF6B17"/>
    <w:pPr>
      <w:widowControl/>
      <w:jc w:val="left"/>
      <w:outlineLvl w:val="0"/>
    </w:pPr>
    <w:rPr>
      <w:rFonts w:ascii="宋体" w:eastAsia="宋体" w:hAnsi="宋体" w:cs="宋体"/>
      <w:b/>
      <w:bCs/>
      <w:kern w:val="36"/>
      <w:sz w:val="48"/>
      <w:szCs w:val="48"/>
    </w:rPr>
  </w:style>
  <w:style w:type="paragraph" w:styleId="3">
    <w:name w:val="heading 3"/>
    <w:basedOn w:val="a"/>
    <w:link w:val="3Char"/>
    <w:uiPriority w:val="9"/>
    <w:qFormat/>
    <w:rsid w:val="00CF6B17"/>
    <w:pPr>
      <w:widowControl/>
      <w:jc w:val="left"/>
      <w:outlineLvl w:val="2"/>
    </w:pPr>
    <w:rPr>
      <w:rFonts w:ascii="宋体" w:eastAsia="宋体" w:hAnsi="宋体" w:cs="宋体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标题 1 Char"/>
    <w:basedOn w:val="a0"/>
    <w:link w:val="1"/>
    <w:uiPriority w:val="9"/>
    <w:rsid w:val="00CF6B17"/>
    <w:rPr>
      <w:rFonts w:ascii="宋体" w:eastAsia="宋体" w:hAnsi="宋体" w:cs="宋体"/>
      <w:b/>
      <w:bCs/>
      <w:kern w:val="36"/>
      <w:sz w:val="48"/>
      <w:szCs w:val="48"/>
    </w:rPr>
  </w:style>
  <w:style w:type="character" w:customStyle="1" w:styleId="3Char">
    <w:name w:val="标题 3 Char"/>
    <w:basedOn w:val="a0"/>
    <w:link w:val="3"/>
    <w:uiPriority w:val="9"/>
    <w:rsid w:val="00CF6B17"/>
    <w:rPr>
      <w:rFonts w:ascii="宋体" w:eastAsia="宋体" w:hAnsi="宋体" w:cs="宋体"/>
      <w:b/>
      <w:bCs/>
      <w:kern w:val="0"/>
      <w:sz w:val="27"/>
      <w:szCs w:val="27"/>
    </w:rPr>
  </w:style>
  <w:style w:type="character" w:styleId="a3">
    <w:name w:val="Hyperlink"/>
    <w:basedOn w:val="a0"/>
    <w:uiPriority w:val="99"/>
    <w:semiHidden/>
    <w:unhideWhenUsed/>
    <w:rsid w:val="00CF6B17"/>
    <w:rPr>
      <w:strike w:val="0"/>
      <w:dstrike w:val="0"/>
      <w:color w:val="005C81"/>
      <w:u w:val="none"/>
      <w:effect w:val="none"/>
    </w:rPr>
  </w:style>
  <w:style w:type="paragraph" w:styleId="a4">
    <w:name w:val="Normal (Web)"/>
    <w:basedOn w:val="a"/>
    <w:uiPriority w:val="99"/>
    <w:semiHidden/>
    <w:unhideWhenUsed/>
    <w:rsid w:val="00CF6B17"/>
    <w:pPr>
      <w:widowControl/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fr1">
    <w:name w:val="fr1"/>
    <w:basedOn w:val="a0"/>
    <w:rsid w:val="00CF6B17"/>
    <w:rPr>
      <w:vanish w:val="0"/>
      <w:webHidden w:val="0"/>
      <w:specVanish w:val="0"/>
    </w:rPr>
  </w:style>
  <w:style w:type="paragraph" w:styleId="a5">
    <w:name w:val="footnote text"/>
    <w:basedOn w:val="a"/>
    <w:link w:val="Char"/>
    <w:rsid w:val="00C9094B"/>
    <w:pPr>
      <w:snapToGrid w:val="0"/>
      <w:jc w:val="left"/>
    </w:pPr>
    <w:rPr>
      <w:rFonts w:ascii="Times New Roman" w:eastAsia="宋体" w:hAnsi="Times New Roman" w:cs="Times New Roman"/>
      <w:sz w:val="18"/>
      <w:szCs w:val="18"/>
      <w:lang w:val="x-none" w:eastAsia="x-none"/>
    </w:rPr>
  </w:style>
  <w:style w:type="character" w:customStyle="1" w:styleId="Char">
    <w:name w:val="脚注文本 Char"/>
    <w:basedOn w:val="a0"/>
    <w:link w:val="a5"/>
    <w:rsid w:val="00C9094B"/>
    <w:rPr>
      <w:rFonts w:ascii="Times New Roman" w:eastAsia="宋体" w:hAnsi="Times New Roman" w:cs="Times New Roman"/>
      <w:sz w:val="18"/>
      <w:szCs w:val="18"/>
      <w:lang w:val="x-none" w:eastAsia="x-none"/>
    </w:rPr>
  </w:style>
  <w:style w:type="paragraph" w:styleId="a6">
    <w:name w:val="endnote text"/>
    <w:basedOn w:val="a"/>
    <w:link w:val="Char0"/>
    <w:rsid w:val="00C9094B"/>
    <w:pPr>
      <w:snapToGrid w:val="0"/>
      <w:jc w:val="left"/>
    </w:pPr>
    <w:rPr>
      <w:rFonts w:ascii="Times New Roman" w:eastAsia="宋体" w:hAnsi="Times New Roman" w:cs="Times New Roman"/>
      <w:szCs w:val="24"/>
      <w:lang w:val="x-none" w:eastAsia="x-none"/>
    </w:rPr>
  </w:style>
  <w:style w:type="character" w:customStyle="1" w:styleId="Char0">
    <w:name w:val="尾注文本 Char"/>
    <w:basedOn w:val="a0"/>
    <w:link w:val="a6"/>
    <w:rsid w:val="00C9094B"/>
    <w:rPr>
      <w:rFonts w:ascii="Times New Roman" w:eastAsia="宋体" w:hAnsi="Times New Roman" w:cs="Times New Roman"/>
      <w:szCs w:val="24"/>
      <w:lang w:val="x-none" w:eastAsia="x-none"/>
    </w:rPr>
  </w:style>
  <w:style w:type="character" w:styleId="a7">
    <w:name w:val="endnote reference"/>
    <w:rsid w:val="00C9094B"/>
    <w:rPr>
      <w:vertAlign w:val="superscript"/>
    </w:rPr>
  </w:style>
  <w:style w:type="paragraph" w:styleId="a8">
    <w:name w:val="header"/>
    <w:basedOn w:val="a"/>
    <w:link w:val="Char1"/>
    <w:uiPriority w:val="99"/>
    <w:unhideWhenUsed/>
    <w:rsid w:val="0004493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1">
    <w:name w:val="页眉 Char"/>
    <w:basedOn w:val="a0"/>
    <w:link w:val="a8"/>
    <w:uiPriority w:val="99"/>
    <w:rsid w:val="00044939"/>
    <w:rPr>
      <w:sz w:val="18"/>
      <w:szCs w:val="18"/>
    </w:rPr>
  </w:style>
  <w:style w:type="paragraph" w:styleId="a9">
    <w:name w:val="footer"/>
    <w:basedOn w:val="a"/>
    <w:link w:val="Char2"/>
    <w:uiPriority w:val="99"/>
    <w:unhideWhenUsed/>
    <w:rsid w:val="0004493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2">
    <w:name w:val="页脚 Char"/>
    <w:basedOn w:val="a0"/>
    <w:link w:val="a9"/>
    <w:uiPriority w:val="99"/>
    <w:rsid w:val="00044939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70887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04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53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106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2525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041181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567152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3</Pages>
  <Words>202</Words>
  <Characters>1157</Characters>
  <Application>Microsoft Office Word</Application>
  <DocSecurity>0</DocSecurity>
  <Lines>9</Lines>
  <Paragraphs>2</Paragraphs>
  <ScaleCrop>false</ScaleCrop>
  <Company/>
  <LinksUpToDate>false</LinksUpToDate>
  <CharactersWithSpaces>1357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hongyi zhang</dc:creator>
  <cp:lastModifiedBy>hongyi zhang</cp:lastModifiedBy>
  <cp:revision>80</cp:revision>
  <cp:lastPrinted>2019-03-15T05:55:00Z</cp:lastPrinted>
  <dcterms:created xsi:type="dcterms:W3CDTF">2017-12-05T02:01:00Z</dcterms:created>
  <dcterms:modified xsi:type="dcterms:W3CDTF">2019-03-27T03:48:00Z</dcterms:modified>
</cp:coreProperties>
</file>