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bookmarkStart w:id="0" w:name="_Toc476571940"/>
      <w:r>
        <w:rPr>
          <w:rFonts w:hint="eastAsia"/>
        </w:rPr>
        <w:t>经营者集中简易案件公示表</w:t>
      </w:r>
      <w:bookmarkEnd w:id="0"/>
    </w:p>
    <w:tbl>
      <w:tblPr>
        <w:tblStyle w:val="6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住友商事株式会社收购Standard Steel Holdings, Inc.股权案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住友拟进一步投资Standard Steel Holdings, Inc.（以下简称“目标公司”），目标公司是一家总部设在美国的货运铁路车辆、机车车辆和客运铁路用锻钢轮轴产品制造商。</w:t>
            </w:r>
          </w:p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</w:p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住友目前是目标公司的少数非控股股东。通过本项交易，住友将获得对目标公司的控制权。</w:t>
            </w:r>
          </w:p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1、住友商事株式会社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住友是一家上市的日本综合贸易和投资公司，通过其企业集团，在日本和世界各地提供全面的服务和产品。 住友活跃于日本国内外各个领域，如：金属产品贸易；运输和建筑系统；环境与基础设施；化学品和电子；媒体、网络和生活方式相关商品；矿产资源、能源和生命科学。</w:t>
            </w:r>
          </w:p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2、日本制铁株式会社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日本制铁是一家上市的日本公司，在10多个国家设有办事处，活跃于钢板、钢筋和型材、线材、钢管等钢铁产品的制造和供应，以及不锈钢产品和钛制品。</w:t>
            </w:r>
          </w:p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□1、在同一相关市场，所有参与集中的经营者所占市场份额之和小于15%。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□</w:t>
            </w:r>
            <w:bookmarkStart w:id="1" w:name="_GoBack"/>
            <w:bookmarkEnd w:id="1"/>
            <w:r>
              <w:rPr>
                <w:rFonts w:hint="eastAsia" w:ascii="仿宋_GB2312" w:eastAsia="仿宋_GB2312"/>
                <w:sz w:val="28"/>
                <w:szCs w:val="28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sym w:font="Wingdings" w:char="F0FE"/>
            </w:r>
            <w:r>
              <w:rPr>
                <w:rFonts w:hint="eastAsia" w:ascii="仿宋_GB2312" w:eastAsia="仿宋_GB2312"/>
                <w:sz w:val="28"/>
                <w:szCs w:val="28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altName w:val="宋体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等线">
    <w:altName w:val="宋体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A568B"/>
    <w:rsid w:val="0015453C"/>
    <w:rsid w:val="003017D3"/>
    <w:rsid w:val="00502294"/>
    <w:rsid w:val="005362C6"/>
    <w:rsid w:val="005C1C48"/>
    <w:rsid w:val="007D0EF8"/>
    <w:rsid w:val="00807F8C"/>
    <w:rsid w:val="00A15BD3"/>
    <w:rsid w:val="00AB7B74"/>
    <w:rsid w:val="00AC17EF"/>
    <w:rsid w:val="00AF271D"/>
    <w:rsid w:val="00BA568B"/>
    <w:rsid w:val="00BD478E"/>
    <w:rsid w:val="00C16BAA"/>
    <w:rsid w:val="00DC641E"/>
    <w:rsid w:val="00DE7E22"/>
    <w:rsid w:val="61771FE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标题 2 字符"/>
    <w:basedOn w:val="5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8">
    <w:name w:val="标题 2 Char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页眉 Char"/>
    <w:basedOn w:val="5"/>
    <w:link w:val="4"/>
    <w:semiHidden/>
    <w:qFormat/>
    <w:uiPriority w:val="99"/>
    <w:rPr>
      <w:rFonts w:cs="Times New Roman"/>
      <w:sz w:val="18"/>
      <w:szCs w:val="18"/>
    </w:rPr>
  </w:style>
  <w:style w:type="character" w:customStyle="1" w:styleId="10">
    <w:name w:val="页脚 Char"/>
    <w:basedOn w:val="5"/>
    <w:link w:val="3"/>
    <w:semiHidden/>
    <w:qFormat/>
    <w:uiPriority w:val="99"/>
    <w:rPr>
      <w:rFonts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110</Words>
  <Characters>628</Characters>
  <Lines>5</Lines>
  <Paragraphs>1</Paragraphs>
  <ScaleCrop>false</ScaleCrop>
  <LinksUpToDate>false</LinksUpToDate>
  <CharactersWithSpaces>737</CharactersWithSpaces>
  <Application>WPS Office_10.8.0.6157_F1E327BC-269C-435d-A152-05C5408002CA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2019-06-21T02:07:00Z</dcterms:created>
  <dc:creator>Gaopeng</dc:creator>
  <cp:lastModifiedBy>Administrator</cp:lastModifiedBy>
  <cp:lastPrinted>2019-06-05T13:34:00Z</cp:lastPrinted>
  <dcterms:modified xsi:type="dcterms:W3CDTF">2019-06-25T10:27:38Z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2052-10.8.0.6157</vt:lpwstr>
  </property>
</Properties>
</file>