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00DF" w:rsidRPr="00377D8B" w:rsidRDefault="00CB00DF" w:rsidP="00CB00DF">
      <w:pPr>
        <w:snapToGrid w:val="0"/>
        <w:spacing w:before="100" w:beforeAutospacing="1" w:after="100" w:afterAutospacing="1"/>
        <w:jc w:val="left"/>
        <w:rPr>
          <w:rFonts w:ascii="仿宋" w:eastAsia="仿宋" w:hAnsi="仿宋"/>
          <w:b/>
          <w:szCs w:val="21"/>
        </w:rPr>
      </w:pPr>
      <w:r w:rsidRPr="00377D8B">
        <w:rPr>
          <w:rFonts w:ascii="仿宋" w:eastAsia="仿宋" w:hAnsi="仿宋" w:hint="eastAsia"/>
          <w:b/>
          <w:szCs w:val="21"/>
        </w:rPr>
        <w:t>附件2</w:t>
      </w:r>
    </w:p>
    <w:p w:rsidR="00CB00DF" w:rsidRPr="00377D8B" w:rsidRDefault="00CB00DF" w:rsidP="00CB00DF">
      <w:pPr>
        <w:spacing w:line="440" w:lineRule="exact"/>
        <w:jc w:val="center"/>
        <w:rPr>
          <w:rFonts w:ascii="仿宋" w:eastAsia="仿宋" w:hAnsi="仿宋"/>
          <w:b/>
          <w:sz w:val="30"/>
          <w:szCs w:val="30"/>
        </w:rPr>
      </w:pPr>
      <w:r w:rsidRPr="00377D8B">
        <w:rPr>
          <w:rFonts w:ascii="仿宋" w:eastAsia="仿宋" w:hAnsi="仿宋" w:hint="eastAsia"/>
          <w:b/>
          <w:sz w:val="30"/>
          <w:szCs w:val="30"/>
        </w:rPr>
        <w:t>经营者集中简易案件公示表</w:t>
      </w:r>
    </w:p>
    <w:p w:rsidR="00CB00DF" w:rsidRPr="00377D8B" w:rsidRDefault="00CB00DF" w:rsidP="00CB00DF">
      <w:pPr>
        <w:spacing w:line="440" w:lineRule="exact"/>
        <w:rPr>
          <w:rFonts w:ascii="仿宋" w:eastAsia="仿宋" w:hAnsi="仿宋"/>
          <w:sz w:val="28"/>
          <w:szCs w:val="28"/>
        </w:rPr>
      </w:pPr>
    </w:p>
    <w:p w:rsidR="00CB00DF" w:rsidRPr="00377D8B" w:rsidRDefault="00CB00DF" w:rsidP="00CB00DF">
      <w:pPr>
        <w:spacing w:line="440" w:lineRule="exact"/>
        <w:ind w:firstLineChars="302" w:firstLine="846"/>
        <w:rPr>
          <w:rFonts w:ascii="仿宋" w:eastAsia="仿宋" w:hAnsi="仿宋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377D8B" w:rsidTr="00CB00DF">
        <w:tc>
          <w:tcPr>
            <w:tcW w:w="1809" w:type="dxa"/>
            <w:shd w:val="clear" w:color="auto" w:fill="D9D9D9"/>
            <w:vAlign w:val="center"/>
          </w:tcPr>
          <w:p w:rsidR="00CB00DF" w:rsidRPr="00377D8B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77D8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CB00DF" w:rsidRPr="00377D8B" w:rsidRDefault="00A06A80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77D8B">
              <w:rPr>
                <w:rFonts w:ascii="仿宋" w:eastAsia="仿宋" w:hAnsi="仿宋" w:cs="宋体"/>
                <w:kern w:val="0"/>
                <w:szCs w:val="21"/>
              </w:rPr>
              <w:t>SKC株式会社收购KCF科技株式会社股权案</w:t>
            </w:r>
          </w:p>
        </w:tc>
      </w:tr>
      <w:tr w:rsidR="00CB00DF" w:rsidRPr="00377D8B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Pr="00377D8B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77D8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377D8B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77D8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:rsidR="00CB00DF" w:rsidRPr="00377D8B" w:rsidRDefault="00A06A80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77D8B">
              <w:rPr>
                <w:rFonts w:ascii="仿宋" w:eastAsia="仿宋" w:hAnsi="仿宋"/>
                <w:kern w:val="0"/>
                <w:szCs w:val="21"/>
              </w:rPr>
              <w:t>SKC</w:t>
            </w:r>
            <w:r w:rsidRPr="00377D8B">
              <w:rPr>
                <w:rFonts w:ascii="仿宋" w:eastAsia="仿宋" w:hAnsi="仿宋" w:hint="eastAsia"/>
                <w:kern w:val="0"/>
                <w:szCs w:val="21"/>
              </w:rPr>
              <w:t>株式会社收购</w:t>
            </w:r>
            <w:r w:rsidRPr="00377D8B">
              <w:rPr>
                <w:rStyle w:val="MSGENFONTSTYLENAMETEMPLATEROLEMSGENFONTSTYLENAMEBYROLETEXT"/>
                <w:rFonts w:ascii="仿宋" w:eastAsia="仿宋" w:hAnsi="仿宋"/>
              </w:rPr>
              <w:t>Pantherine Holdings LLC</w:t>
            </w:r>
            <w:r w:rsidR="0011009D">
              <w:rPr>
                <w:rStyle w:val="MSGENFONTSTYLENAMETEMPLATEROLEMSGENFONTSTYLENAMEBYROLETEXT"/>
                <w:rFonts w:ascii="仿宋" w:eastAsia="仿宋" w:hAnsi="仿宋"/>
              </w:rPr>
              <w:t>(</w:t>
            </w:r>
            <w:r w:rsidR="0011009D">
              <w:rPr>
                <w:rStyle w:val="MSGENFONTSTYLENAMETEMPLATEROLEMSGENFONTSTYLENAMEBYROLETEXT"/>
                <w:rFonts w:ascii="仿宋" w:eastAsia="仿宋" w:hAnsi="仿宋" w:hint="eastAsia"/>
              </w:rPr>
              <w:t>以下称“帕尼西林控股有限公司”</w:t>
            </w:r>
            <w:r w:rsidR="0011009D">
              <w:rPr>
                <w:rStyle w:val="MSGENFONTSTYLENAMETEMPLATEROLEMSGENFONTSTYLENAMEBYROLETEXT"/>
                <w:rFonts w:ascii="仿宋" w:eastAsia="仿宋" w:hAnsi="仿宋"/>
              </w:rPr>
              <w:t>)</w:t>
            </w:r>
            <w:r w:rsidRPr="00377D8B">
              <w:rPr>
                <w:rFonts w:ascii="仿宋" w:eastAsia="仿宋" w:hAnsi="仿宋" w:hint="eastAsia"/>
                <w:kern w:val="0"/>
                <w:szCs w:val="21"/>
              </w:rPr>
              <w:t>持有的</w:t>
            </w:r>
            <w:r w:rsidRPr="00377D8B">
              <w:rPr>
                <w:rFonts w:ascii="仿宋" w:eastAsia="仿宋" w:hAnsi="仿宋" w:cs="宋体" w:hint="eastAsia"/>
                <w:kern w:val="0"/>
                <w:szCs w:val="21"/>
              </w:rPr>
              <w:t>KCF科技株式会社</w:t>
            </w:r>
            <w:r w:rsidRPr="00377D8B">
              <w:rPr>
                <w:rFonts w:ascii="仿宋" w:eastAsia="仿宋" w:hAnsi="仿宋"/>
                <w:kern w:val="0"/>
                <w:szCs w:val="21"/>
              </w:rPr>
              <w:t>100%</w:t>
            </w:r>
            <w:r w:rsidRPr="00377D8B">
              <w:rPr>
                <w:rFonts w:ascii="仿宋" w:eastAsia="仿宋" w:hAnsi="仿宋" w:hint="eastAsia"/>
                <w:kern w:val="0"/>
                <w:szCs w:val="21"/>
              </w:rPr>
              <w:t>股权</w:t>
            </w:r>
            <w:r w:rsidR="00FB0822" w:rsidRPr="00377D8B">
              <w:rPr>
                <w:rFonts w:ascii="仿宋" w:eastAsia="仿宋" w:hAnsi="仿宋" w:hint="eastAsia"/>
                <w:kern w:val="0"/>
                <w:szCs w:val="21"/>
              </w:rPr>
              <w:t>，交易</w:t>
            </w:r>
            <w:r w:rsidR="001A54AC">
              <w:rPr>
                <w:rFonts w:ascii="仿宋" w:eastAsia="仿宋" w:hAnsi="仿宋" w:hint="eastAsia"/>
                <w:kern w:val="0"/>
                <w:szCs w:val="21"/>
              </w:rPr>
              <w:t>完成</w:t>
            </w:r>
            <w:r w:rsidR="00FB0822" w:rsidRPr="00377D8B">
              <w:rPr>
                <w:rFonts w:ascii="仿宋" w:eastAsia="仿宋" w:hAnsi="仿宋" w:hint="eastAsia"/>
                <w:kern w:val="0"/>
                <w:szCs w:val="21"/>
              </w:rPr>
              <w:t>后</w:t>
            </w:r>
            <w:r w:rsidR="00FB0822" w:rsidRPr="00377D8B">
              <w:rPr>
                <w:rFonts w:ascii="仿宋" w:eastAsia="仿宋" w:hAnsi="仿宋"/>
                <w:kern w:val="0"/>
                <w:szCs w:val="21"/>
              </w:rPr>
              <w:t>SKC</w:t>
            </w:r>
            <w:r w:rsidR="00FB0822" w:rsidRPr="00377D8B">
              <w:rPr>
                <w:rFonts w:ascii="仿宋" w:eastAsia="仿宋" w:hAnsi="仿宋" w:hint="eastAsia"/>
                <w:kern w:val="0"/>
                <w:szCs w:val="21"/>
              </w:rPr>
              <w:t>株式会社</w:t>
            </w:r>
            <w:r w:rsidR="00FB0822" w:rsidRPr="00377D8B">
              <w:rPr>
                <w:rFonts w:ascii="仿宋" w:eastAsia="仿宋" w:hAnsi="仿宋" w:hint="eastAsia"/>
                <w:kern w:val="0"/>
                <w:szCs w:val="21"/>
              </w:rPr>
              <w:t>将持有</w:t>
            </w:r>
            <w:r w:rsidR="00FB0822" w:rsidRPr="00377D8B">
              <w:rPr>
                <w:rFonts w:ascii="仿宋" w:eastAsia="仿宋" w:hAnsi="仿宋" w:cs="宋体" w:hint="eastAsia"/>
                <w:kern w:val="0"/>
                <w:szCs w:val="21"/>
              </w:rPr>
              <w:t>KCF科技株式会社</w:t>
            </w:r>
            <w:r w:rsidR="00FB0822" w:rsidRPr="00377D8B">
              <w:rPr>
                <w:rFonts w:ascii="仿宋" w:eastAsia="仿宋" w:hAnsi="仿宋" w:cs="宋体" w:hint="eastAsia"/>
                <w:kern w:val="0"/>
                <w:szCs w:val="21"/>
              </w:rPr>
              <w:t>1</w:t>
            </w:r>
            <w:r w:rsidR="00FB0822" w:rsidRPr="00377D8B">
              <w:rPr>
                <w:rFonts w:ascii="仿宋" w:eastAsia="仿宋" w:hAnsi="仿宋" w:cs="宋体"/>
                <w:kern w:val="0"/>
                <w:szCs w:val="21"/>
              </w:rPr>
              <w:t>00</w:t>
            </w:r>
            <w:r w:rsidR="00FB0822" w:rsidRPr="00377D8B">
              <w:rPr>
                <w:rFonts w:ascii="仿宋" w:eastAsia="仿宋" w:hAnsi="仿宋" w:cs="宋体" w:hint="eastAsia"/>
                <w:kern w:val="0"/>
                <w:szCs w:val="21"/>
              </w:rPr>
              <w:t>%股权</w:t>
            </w:r>
            <w:r w:rsidRPr="00377D8B">
              <w:rPr>
                <w:rFonts w:ascii="仿宋" w:eastAsia="仿宋" w:hAnsi="仿宋" w:hint="eastAsia"/>
                <w:kern w:val="0"/>
                <w:szCs w:val="21"/>
              </w:rPr>
              <w:t>。</w:t>
            </w:r>
          </w:p>
        </w:tc>
      </w:tr>
      <w:tr w:rsidR="00CB00DF" w:rsidRPr="00377D8B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1624E" w:rsidRPr="00377D8B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77D8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377D8B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77D8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CB00DF" w:rsidRPr="00377D8B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77D8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A06A80" w:rsidRPr="00377D8B">
              <w:rPr>
                <w:rFonts w:ascii="仿宋" w:eastAsia="仿宋" w:hAnsi="仿宋" w:cs="宋体"/>
                <w:kern w:val="0"/>
                <w:szCs w:val="21"/>
              </w:rPr>
              <w:t>SKC株式</w:t>
            </w:r>
            <w:r w:rsidR="00A06A80" w:rsidRPr="00377D8B">
              <w:rPr>
                <w:rFonts w:ascii="仿宋" w:eastAsia="仿宋" w:hAnsi="仿宋" w:cs="宋体" w:hint="eastAsia"/>
                <w:kern w:val="0"/>
                <w:szCs w:val="21"/>
              </w:rPr>
              <w:t>会社</w:t>
            </w:r>
          </w:p>
        </w:tc>
        <w:tc>
          <w:tcPr>
            <w:tcW w:w="5153" w:type="dxa"/>
          </w:tcPr>
          <w:p w:rsidR="00CB00DF" w:rsidRPr="00377D8B" w:rsidRDefault="00A06A80" w:rsidP="006908A4">
            <w:pPr>
              <w:spacing w:line="500" w:lineRule="exact"/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77D8B">
              <w:rPr>
                <w:rFonts w:ascii="仿宋" w:eastAsia="仿宋" w:hAnsi="仿宋" w:cs="宋体"/>
                <w:kern w:val="0"/>
                <w:szCs w:val="21"/>
              </w:rPr>
              <w:t>SKC株式</w:t>
            </w:r>
            <w:r w:rsidRPr="00377D8B">
              <w:rPr>
                <w:rFonts w:ascii="仿宋" w:eastAsia="仿宋" w:hAnsi="仿宋" w:cs="宋体" w:hint="eastAsia"/>
                <w:kern w:val="0"/>
                <w:szCs w:val="21"/>
              </w:rPr>
              <w:t>会社为一家韩国公司，主要</w:t>
            </w:r>
            <w:r w:rsidRPr="00377D8B">
              <w:rPr>
                <w:rFonts w:ascii="仿宋" w:eastAsia="仿宋" w:hAnsi="仿宋" w:cs="宋体" w:hint="eastAsia"/>
                <w:kern w:val="0"/>
                <w:szCs w:val="21"/>
              </w:rPr>
              <w:t>从事</w:t>
            </w:r>
            <w:r w:rsidRPr="00377D8B">
              <w:rPr>
                <w:rFonts w:ascii="仿宋" w:eastAsia="仿宋" w:hAnsi="仿宋" w:cs="宋体"/>
                <w:kern w:val="0"/>
                <w:szCs w:val="21"/>
              </w:rPr>
              <w:t>(i)</w:t>
            </w:r>
            <w:r w:rsidRPr="00377D8B">
              <w:rPr>
                <w:rFonts w:ascii="仿宋" w:eastAsia="仿宋" w:hAnsi="仿宋" w:cs="宋体" w:hint="eastAsia"/>
                <w:kern w:val="0"/>
                <w:szCs w:val="21"/>
              </w:rPr>
              <w:t>生产和销售用作聚氨酯原料的环氧丙烷产品等的化学业务，以及</w:t>
            </w:r>
            <w:r w:rsidRPr="00377D8B">
              <w:rPr>
                <w:rFonts w:ascii="仿宋" w:eastAsia="仿宋" w:hAnsi="仿宋" w:cs="宋体"/>
                <w:kern w:val="0"/>
                <w:szCs w:val="21"/>
              </w:rPr>
              <w:t>(ii)</w:t>
            </w:r>
            <w:r w:rsidRPr="00377D8B">
              <w:rPr>
                <w:rFonts w:ascii="仿宋" w:eastAsia="仿宋" w:hAnsi="仿宋" w:cs="宋体" w:hint="eastAsia"/>
                <w:kern w:val="0"/>
                <w:szCs w:val="21"/>
              </w:rPr>
              <w:t>生产和销售用于</w:t>
            </w:r>
            <w:r w:rsidRPr="00377D8B">
              <w:rPr>
                <w:rFonts w:ascii="仿宋" w:eastAsia="仿宋" w:hAnsi="仿宋" w:cs="宋体"/>
                <w:kern w:val="0"/>
                <w:szCs w:val="21"/>
              </w:rPr>
              <w:t>LCD</w:t>
            </w:r>
            <w:r w:rsidRPr="00377D8B">
              <w:rPr>
                <w:rFonts w:ascii="仿宋" w:eastAsia="仿宋" w:hAnsi="仿宋" w:cs="宋体" w:hint="eastAsia"/>
                <w:kern w:val="0"/>
                <w:szCs w:val="21"/>
              </w:rPr>
              <w:t>、一般工业材料和太阳能电池的聚脂薄膜等的工业材料业务</w:t>
            </w:r>
            <w:r w:rsidR="00892E63">
              <w:rPr>
                <w:rFonts w:ascii="仿宋" w:eastAsia="仿宋" w:hAnsi="仿宋" w:cs="宋体" w:hint="eastAsia"/>
                <w:kern w:val="0"/>
                <w:szCs w:val="21"/>
              </w:rPr>
              <w:t>。</w:t>
            </w:r>
          </w:p>
        </w:tc>
      </w:tr>
      <w:tr w:rsidR="00A06A80" w:rsidRPr="00377D8B" w:rsidTr="00D1298E">
        <w:trPr>
          <w:trHeight w:val="1510"/>
        </w:trPr>
        <w:tc>
          <w:tcPr>
            <w:tcW w:w="1809" w:type="dxa"/>
            <w:vMerge/>
            <w:shd w:val="clear" w:color="auto" w:fill="D9D9D9"/>
            <w:vAlign w:val="center"/>
          </w:tcPr>
          <w:p w:rsidR="00A06A80" w:rsidRPr="00377D8B" w:rsidRDefault="00A06A80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A06A80" w:rsidRPr="00377D8B" w:rsidRDefault="00A06A80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77D8B">
              <w:rPr>
                <w:rFonts w:ascii="仿宋" w:eastAsia="仿宋" w:hAnsi="仿宋" w:cs="宋体" w:hint="eastAsia"/>
                <w:kern w:val="0"/>
                <w:szCs w:val="21"/>
              </w:rPr>
              <w:t>2、</w:t>
            </w:r>
            <w:r w:rsidRPr="00377D8B">
              <w:rPr>
                <w:rFonts w:ascii="仿宋" w:eastAsia="仿宋" w:hAnsi="仿宋" w:cs="宋体" w:hint="eastAsia"/>
                <w:kern w:val="0"/>
                <w:szCs w:val="21"/>
              </w:rPr>
              <w:t>KCF科技株式会社</w:t>
            </w:r>
          </w:p>
        </w:tc>
        <w:tc>
          <w:tcPr>
            <w:tcW w:w="5153" w:type="dxa"/>
          </w:tcPr>
          <w:p w:rsidR="00A06A80" w:rsidRPr="00377D8B" w:rsidRDefault="00A06A80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77D8B">
              <w:rPr>
                <w:rFonts w:ascii="仿宋" w:eastAsia="仿宋" w:hAnsi="仿宋" w:cs="宋体" w:hint="eastAsia"/>
                <w:kern w:val="0"/>
                <w:szCs w:val="21"/>
              </w:rPr>
              <w:t>KCF科技株式会社</w:t>
            </w:r>
            <w:r w:rsidRPr="00377D8B">
              <w:rPr>
                <w:rFonts w:ascii="仿宋" w:eastAsia="仿宋" w:hAnsi="仿宋" w:cs="宋体" w:hint="eastAsia"/>
                <w:kern w:val="0"/>
                <w:szCs w:val="21"/>
              </w:rPr>
              <w:t>为一家韩国公司，主要从事</w:t>
            </w:r>
            <w:r w:rsidRPr="00377D8B">
              <w:rPr>
                <w:rFonts w:ascii="仿宋" w:eastAsia="仿宋" w:hAnsi="仿宋" w:hint="eastAsia"/>
                <w:kern w:val="0"/>
              </w:rPr>
              <w:t>铜箔和溅镀法二层型挠性覆铜板的生产和销售</w:t>
            </w:r>
            <w:r w:rsidRPr="00377D8B">
              <w:rPr>
                <w:rFonts w:ascii="仿宋" w:eastAsia="仿宋" w:hAnsi="仿宋" w:hint="eastAsia"/>
                <w:kern w:val="0"/>
              </w:rPr>
              <w:t>。</w:t>
            </w:r>
          </w:p>
        </w:tc>
      </w:tr>
      <w:tr w:rsidR="00CB00DF" w:rsidRPr="00377D8B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377D8B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77D8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377D8B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77D8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□1.在同一相关市场，所有参与集中的经营者所占市场份额之和小于15%。</w:t>
            </w:r>
          </w:p>
        </w:tc>
      </w:tr>
      <w:tr w:rsidR="00CB00DF" w:rsidRPr="00377D8B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377D8B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377D8B" w:rsidRDefault="00A06A80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77D8B">
              <w:rPr>
                <w:rFonts w:ascii="仿宋" w:eastAsia="仿宋" w:hAnsi="仿宋" w:hint="eastAsia"/>
                <w:szCs w:val="21"/>
              </w:rPr>
              <w:sym w:font="Wingdings" w:char="F0FE"/>
            </w:r>
            <w:r w:rsidRPr="00377D8B">
              <w:rPr>
                <w:rFonts w:ascii="仿宋" w:eastAsia="仿宋" w:hAnsi="仿宋"/>
                <w:szCs w:val="21"/>
              </w:rPr>
              <w:t xml:space="preserve"> </w:t>
            </w:r>
            <w:r w:rsidR="00CB00DF" w:rsidRPr="00377D8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2.存在上下游关系的参与集中的经营者，在上下游市场所占的市场份额均小于25%。</w:t>
            </w:r>
          </w:p>
        </w:tc>
      </w:tr>
      <w:tr w:rsidR="00CB00DF" w:rsidRPr="00377D8B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377D8B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377D8B" w:rsidRDefault="00A06A80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77D8B">
              <w:rPr>
                <w:rFonts w:ascii="仿宋" w:eastAsia="仿宋" w:hAnsi="仿宋" w:hint="eastAsia"/>
                <w:szCs w:val="21"/>
              </w:rPr>
              <w:sym w:font="Wingdings" w:char="F0FE"/>
            </w:r>
            <w:r w:rsidRPr="00377D8B">
              <w:rPr>
                <w:rFonts w:ascii="仿宋" w:eastAsia="仿宋" w:hAnsi="仿宋"/>
                <w:szCs w:val="21"/>
              </w:rPr>
              <w:t xml:space="preserve"> </w:t>
            </w:r>
            <w:r w:rsidR="00CB00DF" w:rsidRPr="00377D8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3.不在同一相关市场、也不存在上下游关系的参与集中的经营者，在与交易有关的每个市场所占的份额均小于25%。</w:t>
            </w:r>
          </w:p>
        </w:tc>
      </w:tr>
      <w:tr w:rsidR="00CB00DF" w:rsidRPr="00377D8B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377D8B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377D8B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77D8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□4.参与集中的经营者在中国境外设立合营企业，合营企业不在中国境内从事经济活动。</w:t>
            </w:r>
          </w:p>
        </w:tc>
      </w:tr>
      <w:tr w:rsidR="00CB00DF" w:rsidRPr="00377D8B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377D8B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377D8B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77D8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□5.参与集中的经营者收购境外企业股权或资产的，该境外企业不在中国境内从事经济活动。</w:t>
            </w:r>
          </w:p>
        </w:tc>
      </w:tr>
      <w:tr w:rsidR="00CB00DF" w:rsidRPr="00377D8B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377D8B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377D8B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77D8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□6.由两个以上的经营者共同控制的合营企业，通过集中被其中一个或一个以上经营者控制。</w:t>
            </w:r>
          </w:p>
        </w:tc>
      </w:tr>
      <w:tr w:rsidR="00CB00DF" w:rsidRPr="00377D8B" w:rsidTr="00CB00DF">
        <w:tc>
          <w:tcPr>
            <w:tcW w:w="1809" w:type="dxa"/>
            <w:shd w:val="clear" w:color="auto" w:fill="D9D9D9"/>
            <w:vAlign w:val="center"/>
          </w:tcPr>
          <w:p w:rsidR="00CB00DF" w:rsidRPr="00377D8B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77D8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备注</w:t>
            </w:r>
          </w:p>
        </w:tc>
        <w:tc>
          <w:tcPr>
            <w:tcW w:w="6949" w:type="dxa"/>
            <w:gridSpan w:val="2"/>
          </w:tcPr>
          <w:p w:rsidR="00CB00DF" w:rsidRPr="00377D8B" w:rsidRDefault="00117C3B" w:rsidP="00117C3B">
            <w:pPr>
              <w:pStyle w:val="a3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77D8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相关商品市场：</w:t>
            </w:r>
            <w:r w:rsidRPr="00377D8B">
              <w:rPr>
                <w:rFonts w:ascii="仿宋" w:eastAsia="仿宋" w:hAnsi="仿宋" w:hint="eastAsia"/>
              </w:rPr>
              <w:t>铜箔</w:t>
            </w:r>
            <w:r w:rsidRPr="00377D8B">
              <w:rPr>
                <w:rFonts w:ascii="仿宋" w:eastAsia="仿宋" w:hAnsi="仿宋" w:hint="eastAsia"/>
              </w:rPr>
              <w:t>市场</w:t>
            </w:r>
          </w:p>
          <w:p w:rsidR="00117C3B" w:rsidRPr="00377D8B" w:rsidRDefault="00117C3B" w:rsidP="00117C3B">
            <w:pPr>
              <w:pStyle w:val="a3"/>
              <w:spacing w:line="500" w:lineRule="exact"/>
              <w:ind w:left="360" w:firstLineChars="0" w:firstLine="0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77D8B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相关地域市场：全球市场</w:t>
            </w:r>
          </w:p>
          <w:p w:rsidR="00117C3B" w:rsidRPr="00377D8B" w:rsidRDefault="00117C3B" w:rsidP="00117C3B">
            <w:pPr>
              <w:pStyle w:val="a3"/>
              <w:spacing w:line="500" w:lineRule="exact"/>
              <w:ind w:left="360" w:firstLineChars="0" w:firstLine="0"/>
              <w:rPr>
                <w:rFonts w:ascii="仿宋" w:eastAsia="仿宋" w:hAnsi="仿宋" w:cs="宋体"/>
                <w:kern w:val="0"/>
                <w:szCs w:val="21"/>
              </w:rPr>
            </w:pPr>
            <w:r w:rsidRPr="00377D8B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市场份额：</w:t>
            </w:r>
            <w:r w:rsidRPr="00377D8B">
              <w:rPr>
                <w:rFonts w:ascii="仿宋" w:eastAsia="仿宋" w:hAnsi="仿宋" w:cs="宋体"/>
                <w:kern w:val="0"/>
                <w:szCs w:val="21"/>
              </w:rPr>
              <w:t>SKC株式</w:t>
            </w:r>
            <w:r w:rsidRPr="00377D8B">
              <w:rPr>
                <w:rFonts w:ascii="仿宋" w:eastAsia="仿宋" w:hAnsi="仿宋" w:cs="宋体" w:hint="eastAsia"/>
                <w:kern w:val="0"/>
                <w:szCs w:val="21"/>
              </w:rPr>
              <w:t>会社</w:t>
            </w:r>
            <w:r w:rsidRPr="00377D8B">
              <w:rPr>
                <w:rFonts w:ascii="仿宋" w:eastAsia="仿宋" w:hAnsi="仿宋" w:cs="宋体" w:hint="eastAsia"/>
                <w:kern w:val="0"/>
                <w:szCs w:val="21"/>
              </w:rPr>
              <w:t>：0%；</w:t>
            </w:r>
            <w:r w:rsidRPr="00377D8B">
              <w:rPr>
                <w:rFonts w:ascii="仿宋" w:eastAsia="仿宋" w:hAnsi="仿宋" w:cs="宋体" w:hint="eastAsia"/>
                <w:kern w:val="0"/>
                <w:szCs w:val="21"/>
              </w:rPr>
              <w:t>KCF科技株式会社</w:t>
            </w:r>
            <w:r w:rsidRPr="00377D8B">
              <w:rPr>
                <w:rFonts w:ascii="仿宋" w:eastAsia="仿宋" w:hAnsi="仿宋" w:cs="宋体" w:hint="eastAsia"/>
                <w:kern w:val="0"/>
                <w:szCs w:val="21"/>
              </w:rPr>
              <w:t>：【0~</w:t>
            </w:r>
            <w:r w:rsidRPr="00377D8B">
              <w:rPr>
                <w:rFonts w:ascii="仿宋" w:eastAsia="仿宋" w:hAnsi="仿宋" w:cs="宋体"/>
                <w:kern w:val="0"/>
                <w:szCs w:val="21"/>
              </w:rPr>
              <w:t>5</w:t>
            </w:r>
            <w:r w:rsidRPr="00377D8B">
              <w:rPr>
                <w:rFonts w:ascii="仿宋" w:eastAsia="仿宋" w:hAnsi="仿宋" w:cs="宋体" w:hint="eastAsia"/>
                <w:kern w:val="0"/>
                <w:szCs w:val="21"/>
              </w:rPr>
              <w:t>】%</w:t>
            </w:r>
          </w:p>
          <w:p w:rsidR="00117C3B" w:rsidRPr="00377D8B" w:rsidRDefault="00117C3B" w:rsidP="00117C3B">
            <w:pPr>
              <w:pStyle w:val="a3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77D8B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相关商品市场：</w:t>
            </w:r>
            <w:r w:rsidRPr="00377D8B">
              <w:rPr>
                <w:rFonts w:ascii="仿宋" w:eastAsia="仿宋" w:hAnsi="仿宋" w:hint="eastAsia"/>
              </w:rPr>
              <w:t>电动汽车用锂离子电池</w:t>
            </w:r>
            <w:r w:rsidRPr="00377D8B">
              <w:rPr>
                <w:rFonts w:ascii="仿宋" w:eastAsia="仿宋" w:hAnsi="仿宋" w:hint="eastAsia"/>
              </w:rPr>
              <w:t>市场</w:t>
            </w:r>
          </w:p>
          <w:p w:rsidR="00117C3B" w:rsidRPr="00377D8B" w:rsidRDefault="00117C3B" w:rsidP="00117C3B">
            <w:pPr>
              <w:pStyle w:val="a3"/>
              <w:spacing w:line="500" w:lineRule="exact"/>
              <w:ind w:left="360" w:firstLineChars="0" w:firstLine="0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77D8B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相关地域市场：全球市场</w:t>
            </w:r>
          </w:p>
          <w:p w:rsidR="00117C3B" w:rsidRPr="00377D8B" w:rsidRDefault="00117C3B" w:rsidP="00117C3B">
            <w:pPr>
              <w:pStyle w:val="a3"/>
              <w:spacing w:line="500" w:lineRule="exact"/>
              <w:ind w:left="360" w:firstLineChars="0" w:firstLine="0"/>
              <w:rPr>
                <w:rFonts w:ascii="仿宋" w:eastAsia="仿宋" w:hAnsi="仿宋" w:cs="宋体"/>
                <w:kern w:val="0"/>
                <w:szCs w:val="21"/>
              </w:rPr>
            </w:pPr>
            <w:r w:rsidRPr="00377D8B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市场份额：</w:t>
            </w:r>
            <w:r w:rsidRPr="00377D8B">
              <w:rPr>
                <w:rFonts w:ascii="仿宋" w:eastAsia="仿宋" w:hAnsi="仿宋" w:cs="宋体"/>
                <w:kern w:val="0"/>
                <w:szCs w:val="21"/>
              </w:rPr>
              <w:t>SKC株式</w:t>
            </w:r>
            <w:r w:rsidRPr="00377D8B">
              <w:rPr>
                <w:rFonts w:ascii="仿宋" w:eastAsia="仿宋" w:hAnsi="仿宋" w:cs="宋体" w:hint="eastAsia"/>
                <w:kern w:val="0"/>
                <w:szCs w:val="21"/>
              </w:rPr>
              <w:t>会社：【0~</w:t>
            </w:r>
            <w:r w:rsidRPr="00377D8B">
              <w:rPr>
                <w:rFonts w:ascii="仿宋" w:eastAsia="仿宋" w:hAnsi="仿宋" w:cs="宋体"/>
                <w:kern w:val="0"/>
                <w:szCs w:val="21"/>
              </w:rPr>
              <w:t>5</w:t>
            </w:r>
            <w:r w:rsidRPr="00377D8B">
              <w:rPr>
                <w:rFonts w:ascii="仿宋" w:eastAsia="仿宋" w:hAnsi="仿宋" w:cs="宋体" w:hint="eastAsia"/>
                <w:kern w:val="0"/>
                <w:szCs w:val="21"/>
              </w:rPr>
              <w:t>】%；KCF科技株式会社：</w:t>
            </w:r>
            <w:r w:rsidRPr="00377D8B">
              <w:rPr>
                <w:rFonts w:ascii="仿宋" w:eastAsia="仿宋" w:hAnsi="仿宋" w:cs="宋体" w:hint="eastAsia"/>
                <w:kern w:val="0"/>
                <w:szCs w:val="21"/>
              </w:rPr>
              <w:t>0</w:t>
            </w:r>
            <w:r w:rsidRPr="00377D8B">
              <w:rPr>
                <w:rFonts w:ascii="仿宋" w:eastAsia="仿宋" w:hAnsi="仿宋" w:cs="宋体" w:hint="eastAsia"/>
                <w:kern w:val="0"/>
                <w:szCs w:val="21"/>
              </w:rPr>
              <w:t>%</w:t>
            </w:r>
          </w:p>
          <w:p w:rsidR="00377D8B" w:rsidRPr="00377D8B" w:rsidRDefault="00377D8B" w:rsidP="00377D8B">
            <w:pPr>
              <w:pStyle w:val="a3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77D8B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相关商品市场：</w:t>
            </w:r>
            <w:r w:rsidRPr="00377D8B">
              <w:rPr>
                <w:rFonts w:ascii="仿宋" w:eastAsia="仿宋" w:hAnsi="仿宋" w:hint="eastAsia"/>
              </w:rPr>
              <w:t>锂离子储能电池市场</w:t>
            </w:r>
          </w:p>
          <w:p w:rsidR="00377D8B" w:rsidRPr="00377D8B" w:rsidRDefault="00377D8B" w:rsidP="00377D8B">
            <w:pPr>
              <w:pStyle w:val="a3"/>
              <w:spacing w:line="500" w:lineRule="exact"/>
              <w:ind w:left="360" w:firstLineChars="0" w:firstLine="0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77D8B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相关地域市场：全球市场</w:t>
            </w:r>
          </w:p>
          <w:p w:rsidR="00117C3B" w:rsidRPr="00377D8B" w:rsidRDefault="00377D8B" w:rsidP="00377D8B">
            <w:pPr>
              <w:pStyle w:val="a3"/>
              <w:spacing w:line="500" w:lineRule="exact"/>
              <w:ind w:left="360" w:firstLineChars="0" w:firstLine="0"/>
              <w:rPr>
                <w:rFonts w:ascii="仿宋" w:eastAsia="仿宋" w:hAnsi="仿宋" w:cs="宋体"/>
                <w:kern w:val="0"/>
                <w:szCs w:val="21"/>
              </w:rPr>
            </w:pPr>
            <w:r w:rsidRPr="00377D8B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市场份额：</w:t>
            </w:r>
            <w:r w:rsidRPr="00377D8B">
              <w:rPr>
                <w:rFonts w:ascii="仿宋" w:eastAsia="仿宋" w:hAnsi="仿宋" w:cs="宋体"/>
                <w:kern w:val="0"/>
                <w:szCs w:val="21"/>
              </w:rPr>
              <w:t>SKC株式</w:t>
            </w:r>
            <w:r w:rsidRPr="00377D8B">
              <w:rPr>
                <w:rFonts w:ascii="仿宋" w:eastAsia="仿宋" w:hAnsi="仿宋" w:cs="宋体" w:hint="eastAsia"/>
                <w:kern w:val="0"/>
                <w:szCs w:val="21"/>
              </w:rPr>
              <w:t>会社：【0~</w:t>
            </w:r>
            <w:r w:rsidRPr="00377D8B">
              <w:rPr>
                <w:rFonts w:ascii="仿宋" w:eastAsia="仿宋" w:hAnsi="仿宋" w:cs="宋体"/>
                <w:kern w:val="0"/>
                <w:szCs w:val="21"/>
              </w:rPr>
              <w:t>5</w:t>
            </w:r>
            <w:r w:rsidRPr="00377D8B">
              <w:rPr>
                <w:rFonts w:ascii="仿宋" w:eastAsia="仿宋" w:hAnsi="仿宋" w:cs="宋体" w:hint="eastAsia"/>
                <w:kern w:val="0"/>
                <w:szCs w:val="21"/>
              </w:rPr>
              <w:t>】%；KCF科技株式会社：0%</w:t>
            </w:r>
          </w:p>
          <w:p w:rsidR="00377D8B" w:rsidRPr="00377D8B" w:rsidRDefault="00377D8B" w:rsidP="00377D8B">
            <w:pPr>
              <w:pStyle w:val="a3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77D8B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相关商品市场：</w:t>
            </w:r>
            <w:r w:rsidRPr="00377D8B">
              <w:rPr>
                <w:rFonts w:ascii="仿宋" w:eastAsia="仿宋" w:hAnsi="仿宋" w:hint="eastAsia"/>
              </w:rPr>
              <w:t>湿法锂离子电池隔膜市场</w:t>
            </w:r>
          </w:p>
          <w:p w:rsidR="00377D8B" w:rsidRPr="00377D8B" w:rsidRDefault="00377D8B" w:rsidP="00377D8B">
            <w:pPr>
              <w:pStyle w:val="a3"/>
              <w:spacing w:line="500" w:lineRule="exact"/>
              <w:ind w:left="360" w:firstLineChars="0" w:firstLine="0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77D8B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相关地域市场：</w:t>
            </w:r>
            <w:bookmarkStart w:id="0" w:name="_GoBack"/>
            <w:bookmarkEnd w:id="0"/>
            <w:r w:rsidRPr="00377D8B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全球市场</w:t>
            </w:r>
          </w:p>
          <w:p w:rsidR="00117C3B" w:rsidRPr="00377D8B" w:rsidRDefault="00377D8B" w:rsidP="00377D8B">
            <w:pPr>
              <w:pStyle w:val="a3"/>
              <w:spacing w:line="500" w:lineRule="exact"/>
              <w:ind w:left="360" w:firstLineChars="0" w:firstLine="0"/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77D8B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市场份额：</w:t>
            </w:r>
            <w:r w:rsidRPr="00377D8B">
              <w:rPr>
                <w:rFonts w:ascii="仿宋" w:eastAsia="仿宋" w:hAnsi="仿宋" w:cs="宋体"/>
                <w:kern w:val="0"/>
                <w:szCs w:val="21"/>
              </w:rPr>
              <w:t>SKC株式</w:t>
            </w:r>
            <w:r w:rsidRPr="00377D8B">
              <w:rPr>
                <w:rFonts w:ascii="仿宋" w:eastAsia="仿宋" w:hAnsi="仿宋" w:cs="宋体" w:hint="eastAsia"/>
                <w:kern w:val="0"/>
                <w:szCs w:val="21"/>
              </w:rPr>
              <w:t>会社：【</w:t>
            </w:r>
            <w:r w:rsidRPr="00377D8B">
              <w:rPr>
                <w:rFonts w:ascii="仿宋" w:eastAsia="仿宋" w:hAnsi="仿宋" w:cs="宋体"/>
                <w:kern w:val="0"/>
                <w:szCs w:val="21"/>
              </w:rPr>
              <w:t>15</w:t>
            </w:r>
            <w:r w:rsidRPr="00377D8B">
              <w:rPr>
                <w:rFonts w:ascii="仿宋" w:eastAsia="仿宋" w:hAnsi="仿宋" w:cs="宋体" w:hint="eastAsia"/>
                <w:kern w:val="0"/>
                <w:szCs w:val="21"/>
              </w:rPr>
              <w:t>~</w:t>
            </w:r>
            <w:r w:rsidRPr="00377D8B">
              <w:rPr>
                <w:rFonts w:ascii="仿宋" w:eastAsia="仿宋" w:hAnsi="仿宋" w:cs="宋体"/>
                <w:kern w:val="0"/>
                <w:szCs w:val="21"/>
              </w:rPr>
              <w:t>20</w:t>
            </w:r>
            <w:r w:rsidRPr="00377D8B">
              <w:rPr>
                <w:rFonts w:ascii="仿宋" w:eastAsia="仿宋" w:hAnsi="仿宋" w:cs="宋体" w:hint="eastAsia"/>
                <w:kern w:val="0"/>
                <w:szCs w:val="21"/>
              </w:rPr>
              <w:t>】%；KCF科技株式会社：0%</w:t>
            </w:r>
          </w:p>
        </w:tc>
      </w:tr>
    </w:tbl>
    <w:p w:rsidR="00CB00DF" w:rsidRPr="00377D8B" w:rsidRDefault="00CB00DF" w:rsidP="00CB00DF">
      <w:pPr>
        <w:snapToGrid w:val="0"/>
        <w:spacing w:line="240" w:lineRule="exact"/>
        <w:jc w:val="left"/>
        <w:rPr>
          <w:rFonts w:ascii="仿宋" w:eastAsia="仿宋" w:hAnsi="仿宋"/>
          <w:sz w:val="24"/>
          <w:szCs w:val="24"/>
        </w:rPr>
      </w:pPr>
    </w:p>
    <w:sectPr w:rsidR="00CB00DF" w:rsidRPr="00377D8B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C32245"/>
    <w:multiLevelType w:val="hybridMultilevel"/>
    <w:tmpl w:val="FBA22B04"/>
    <w:lvl w:ilvl="0" w:tplc="479E0D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0DF"/>
    <w:rsid w:val="00037065"/>
    <w:rsid w:val="000D7EBA"/>
    <w:rsid w:val="0011009D"/>
    <w:rsid w:val="001164CD"/>
    <w:rsid w:val="00117C3B"/>
    <w:rsid w:val="00155717"/>
    <w:rsid w:val="001837A3"/>
    <w:rsid w:val="001A54AC"/>
    <w:rsid w:val="00201F7D"/>
    <w:rsid w:val="00207330"/>
    <w:rsid w:val="00343612"/>
    <w:rsid w:val="00377D8B"/>
    <w:rsid w:val="003C0AEB"/>
    <w:rsid w:val="004F7688"/>
    <w:rsid w:val="006467D8"/>
    <w:rsid w:val="006A531B"/>
    <w:rsid w:val="006F7693"/>
    <w:rsid w:val="00710140"/>
    <w:rsid w:val="007B10BE"/>
    <w:rsid w:val="007F2275"/>
    <w:rsid w:val="00871E72"/>
    <w:rsid w:val="00892E63"/>
    <w:rsid w:val="00915F0F"/>
    <w:rsid w:val="009532DF"/>
    <w:rsid w:val="00997019"/>
    <w:rsid w:val="009A5029"/>
    <w:rsid w:val="009D38D5"/>
    <w:rsid w:val="00A06A80"/>
    <w:rsid w:val="00A53F26"/>
    <w:rsid w:val="00AA0CC5"/>
    <w:rsid w:val="00B16AFE"/>
    <w:rsid w:val="00B65DD5"/>
    <w:rsid w:val="00BD10B6"/>
    <w:rsid w:val="00C07076"/>
    <w:rsid w:val="00CB00DF"/>
    <w:rsid w:val="00D675E8"/>
    <w:rsid w:val="00D73C72"/>
    <w:rsid w:val="00E0592B"/>
    <w:rsid w:val="00E17DC4"/>
    <w:rsid w:val="00E31738"/>
    <w:rsid w:val="00E86786"/>
    <w:rsid w:val="00ED2F80"/>
    <w:rsid w:val="00F1624E"/>
    <w:rsid w:val="00F32F8A"/>
    <w:rsid w:val="00F810AA"/>
    <w:rsid w:val="00FB0822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A17AB"/>
  <w15:docId w15:val="{E33BA25E-5014-4837-B633-6016C5482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MSGENFONTSTYLENAMEBYROLETEXT">
    <w:name w:val="MSG_EN_FONT_STYLE_NAME_TEMPLATE_ROLE MSG_EN_FONT_STYLE_NAME_BY_ROLE_TEXT_"/>
    <w:link w:val="MSGENFONTSTYLENAMETEMPLATEROLEMSGENFONTSTYLENAMEBYROLETEXT0"/>
    <w:locked/>
    <w:rsid w:val="00A06A80"/>
    <w:rPr>
      <w:sz w:val="22"/>
      <w:shd w:val="clear" w:color="auto" w:fill="FFFFFF"/>
    </w:rPr>
  </w:style>
  <w:style w:type="paragraph" w:customStyle="1" w:styleId="MSGENFONTSTYLENAMETEMPLATEROLEMSGENFONTSTYLENAMEBYROLETEXT0">
    <w:name w:val="MSG_EN_FONT_STYLE_NAME_TEMPLATE_ROLE MSG_EN_FONT_STYLE_NAME_BY_ROLE_TEXT"/>
    <w:basedOn w:val="a"/>
    <w:link w:val="MSGENFONTSTYLENAMETEMPLATEROLEMSGENFONTSTYLENAMEBYROLETEXT"/>
    <w:rsid w:val="00A06A80"/>
    <w:pPr>
      <w:shd w:val="clear" w:color="auto" w:fill="FFFFFF"/>
      <w:spacing w:before="480" w:line="518" w:lineRule="exact"/>
      <w:ind w:hanging="720"/>
      <w:jc w:val="center"/>
    </w:pPr>
    <w:rPr>
      <w:rFonts w:asciiTheme="minorHAnsi" w:eastAsiaTheme="minorEastAsia" w:hAnsiTheme="minorHAnsi" w:cstheme="minorBidi"/>
      <w:sz w:val="22"/>
    </w:rPr>
  </w:style>
  <w:style w:type="paragraph" w:styleId="a3">
    <w:name w:val="List Paragraph"/>
    <w:basedOn w:val="a"/>
    <w:uiPriority w:val="34"/>
    <w:qFormat/>
    <w:rsid w:val="00117C3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BAI, Hui /ZL</cp:lastModifiedBy>
  <cp:revision>25</cp:revision>
  <dcterms:created xsi:type="dcterms:W3CDTF">2018-09-29T02:33:00Z</dcterms:created>
  <dcterms:modified xsi:type="dcterms:W3CDTF">2019-08-13T08:16:00Z</dcterms:modified>
</cp:coreProperties>
</file>