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796180" w:rsidRDefault="00094095" w:rsidP="00796180">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281"/>
        <w:gridCol w:w="4764"/>
      </w:tblGrid>
      <w:tr w:rsidR="00516846" w:rsidRPr="00516846" w:rsidTr="00495208">
        <w:tc>
          <w:tcPr>
            <w:tcW w:w="1713" w:type="dxa"/>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案件名称</w:t>
            </w:r>
          </w:p>
        </w:tc>
        <w:tc>
          <w:tcPr>
            <w:tcW w:w="7045" w:type="dxa"/>
            <w:gridSpan w:val="2"/>
          </w:tcPr>
          <w:p w:rsidR="005533F9" w:rsidRPr="00516846" w:rsidRDefault="00790EEB" w:rsidP="00C30003">
            <w:pPr>
              <w:snapToGrid w:val="0"/>
              <w:spacing w:beforeLines="50" w:before="156" w:afterLines="50" w:after="156"/>
              <w:rPr>
                <w:rFonts w:ascii="Times New Roman" w:eastAsia="仿宋_GB2312" w:hAnsi="Times New Roman"/>
                <w:sz w:val="28"/>
                <w:szCs w:val="28"/>
              </w:rPr>
            </w:pPr>
            <w:r w:rsidRPr="00790EEB">
              <w:rPr>
                <w:rFonts w:ascii="Times New Roman" w:eastAsia="仿宋_GB2312" w:hAnsi="Times New Roman" w:hint="eastAsia"/>
                <w:sz w:val="28"/>
                <w:szCs w:val="28"/>
              </w:rPr>
              <w:t>麦格理亚洲基础设施基金第二投资有限公司收购大成工业气体有限公司股权案（“本次交易”）</w:t>
            </w:r>
          </w:p>
        </w:tc>
      </w:tr>
      <w:tr w:rsidR="00516846" w:rsidRPr="00516846" w:rsidTr="00495208">
        <w:trPr>
          <w:trHeight w:val="993"/>
        </w:trPr>
        <w:tc>
          <w:tcPr>
            <w:tcW w:w="1713" w:type="dxa"/>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交易概况（限</w:t>
            </w:r>
            <w:r w:rsidRPr="00516846">
              <w:rPr>
                <w:rFonts w:ascii="Times New Roman" w:eastAsia="仿宋_GB2312" w:hAnsi="Times New Roman"/>
                <w:sz w:val="28"/>
                <w:szCs w:val="28"/>
              </w:rPr>
              <w:t>200</w:t>
            </w:r>
            <w:r w:rsidRPr="00516846">
              <w:rPr>
                <w:rFonts w:ascii="Times New Roman" w:eastAsia="仿宋_GB2312" w:hAnsi="Times New Roman"/>
                <w:sz w:val="28"/>
                <w:szCs w:val="28"/>
              </w:rPr>
              <w:t>字内）</w:t>
            </w:r>
          </w:p>
        </w:tc>
        <w:tc>
          <w:tcPr>
            <w:tcW w:w="7045" w:type="dxa"/>
            <w:gridSpan w:val="2"/>
          </w:tcPr>
          <w:p w:rsidR="00103183" w:rsidRPr="00B2685E" w:rsidRDefault="00790EEB" w:rsidP="00790EEB">
            <w:pPr>
              <w:widowControl/>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本次交易前，</w:t>
            </w:r>
            <w:r w:rsidRPr="00790EEB">
              <w:rPr>
                <w:rFonts w:ascii="Times New Roman" w:eastAsia="仿宋_GB2312" w:hAnsi="Times New Roman" w:hint="eastAsia"/>
                <w:sz w:val="28"/>
                <w:szCs w:val="28"/>
              </w:rPr>
              <w:t>大成工业气体有限公司</w:t>
            </w:r>
            <w:r>
              <w:rPr>
                <w:rFonts w:ascii="Times New Roman" w:eastAsia="仿宋_GB2312" w:hAnsi="Times New Roman" w:hint="eastAsia"/>
                <w:sz w:val="28"/>
                <w:szCs w:val="28"/>
              </w:rPr>
              <w:t>（“</w:t>
            </w:r>
            <w:r w:rsidRPr="00790EEB">
              <w:rPr>
                <w:rFonts w:ascii="Times New Roman" w:eastAsia="仿宋_GB2312" w:hAnsi="Times New Roman" w:hint="eastAsia"/>
                <w:b/>
                <w:sz w:val="28"/>
                <w:szCs w:val="28"/>
              </w:rPr>
              <w:t>大成</w:t>
            </w:r>
            <w:r>
              <w:rPr>
                <w:rFonts w:ascii="Times New Roman" w:eastAsia="仿宋_GB2312" w:hAnsi="Times New Roman" w:hint="eastAsia"/>
                <w:sz w:val="28"/>
                <w:szCs w:val="28"/>
              </w:rPr>
              <w:t>”）</w:t>
            </w:r>
            <w:r w:rsidRPr="00790EEB">
              <w:rPr>
                <w:rFonts w:ascii="Times New Roman" w:eastAsia="仿宋_GB2312" w:hAnsi="Times New Roman" w:hint="eastAsia"/>
                <w:sz w:val="28"/>
                <w:szCs w:val="28"/>
              </w:rPr>
              <w:t>由大韩工业气体控股有限公司（“</w:t>
            </w:r>
            <w:r w:rsidRPr="00790EEB">
              <w:rPr>
                <w:rFonts w:ascii="Times New Roman" w:eastAsia="仿宋_GB2312" w:hAnsi="Times New Roman" w:hint="eastAsia"/>
                <w:b/>
                <w:sz w:val="28"/>
                <w:szCs w:val="28"/>
              </w:rPr>
              <w:t>大韩工业</w:t>
            </w:r>
            <w:r w:rsidRPr="00790EEB">
              <w:rPr>
                <w:rFonts w:ascii="Times New Roman" w:eastAsia="仿宋_GB2312" w:hAnsi="Times New Roman" w:hint="eastAsia"/>
                <w:sz w:val="28"/>
                <w:szCs w:val="28"/>
              </w:rPr>
              <w:t>”）单独控制</w:t>
            </w:r>
            <w:r>
              <w:rPr>
                <w:rFonts w:ascii="Times New Roman" w:eastAsia="仿宋_GB2312" w:hAnsi="Times New Roman" w:hint="eastAsia"/>
                <w:sz w:val="28"/>
                <w:szCs w:val="28"/>
              </w:rPr>
              <w:t>。</w:t>
            </w:r>
            <w:r w:rsidRPr="00790EEB">
              <w:rPr>
                <w:rFonts w:ascii="Times New Roman" w:eastAsia="仿宋_GB2312" w:hAnsi="Times New Roman" w:hint="eastAsia"/>
                <w:sz w:val="28"/>
                <w:szCs w:val="28"/>
              </w:rPr>
              <w:t>通过本次交易，麦格理亚洲基础设施基金第二投资有限公司（“</w:t>
            </w:r>
            <w:r w:rsidRPr="00790EEB">
              <w:rPr>
                <w:rFonts w:ascii="Times New Roman" w:eastAsia="仿宋_GB2312" w:hAnsi="Times New Roman" w:hint="eastAsia"/>
                <w:b/>
                <w:sz w:val="28"/>
                <w:szCs w:val="28"/>
              </w:rPr>
              <w:t>MAIF2</w:t>
            </w:r>
            <w:r w:rsidRPr="00790EEB">
              <w:rPr>
                <w:rFonts w:ascii="Times New Roman" w:eastAsia="仿宋_GB2312" w:hAnsi="Times New Roman" w:hint="eastAsia"/>
                <w:b/>
                <w:sz w:val="28"/>
                <w:szCs w:val="28"/>
              </w:rPr>
              <w:t>”</w:t>
            </w:r>
            <w:r w:rsidRPr="00790EEB">
              <w:rPr>
                <w:rFonts w:ascii="Times New Roman" w:eastAsia="仿宋_GB2312" w:hAnsi="Times New Roman" w:hint="eastAsia"/>
                <w:sz w:val="28"/>
                <w:szCs w:val="28"/>
              </w:rPr>
              <w:t>）拟通过其控制的一家特殊目的公司，从大韩工业处收购大成</w:t>
            </w:r>
            <w:r w:rsidRPr="00790EEB">
              <w:rPr>
                <w:rFonts w:ascii="Times New Roman" w:eastAsia="仿宋_GB2312" w:hAnsi="Times New Roman" w:hint="eastAsia"/>
                <w:sz w:val="28"/>
                <w:szCs w:val="28"/>
              </w:rPr>
              <w:t>100%</w:t>
            </w:r>
            <w:r w:rsidRPr="00790EEB">
              <w:rPr>
                <w:rFonts w:ascii="Times New Roman" w:eastAsia="仿宋_GB2312" w:hAnsi="Times New Roman" w:hint="eastAsia"/>
                <w:sz w:val="28"/>
                <w:szCs w:val="28"/>
              </w:rPr>
              <w:t>的股权</w:t>
            </w:r>
            <w:r>
              <w:rPr>
                <w:rFonts w:ascii="Times New Roman" w:eastAsia="仿宋_GB2312" w:hAnsi="Times New Roman" w:hint="eastAsia"/>
                <w:sz w:val="28"/>
                <w:szCs w:val="28"/>
              </w:rPr>
              <w:t>。</w:t>
            </w:r>
            <w:r w:rsidRPr="00790EEB">
              <w:rPr>
                <w:rFonts w:ascii="Times New Roman" w:eastAsia="仿宋_GB2312" w:hAnsi="Times New Roman" w:hint="eastAsia"/>
                <w:sz w:val="28"/>
                <w:szCs w:val="28"/>
              </w:rPr>
              <w:t>本次交易后，大成将由</w:t>
            </w:r>
            <w:r w:rsidRPr="00790EEB">
              <w:rPr>
                <w:rFonts w:ascii="Times New Roman" w:eastAsia="仿宋_GB2312" w:hAnsi="Times New Roman" w:hint="eastAsia"/>
                <w:sz w:val="28"/>
                <w:szCs w:val="28"/>
              </w:rPr>
              <w:t>MAIF2</w:t>
            </w:r>
            <w:r w:rsidRPr="00790EEB">
              <w:rPr>
                <w:rFonts w:ascii="Times New Roman" w:eastAsia="仿宋_GB2312" w:hAnsi="Times New Roman" w:hint="eastAsia"/>
                <w:sz w:val="28"/>
                <w:szCs w:val="28"/>
              </w:rPr>
              <w:t>单独控制</w:t>
            </w:r>
            <w:r>
              <w:rPr>
                <w:rFonts w:ascii="Times New Roman" w:eastAsia="仿宋_GB2312" w:hAnsi="Times New Roman" w:hint="eastAsia"/>
                <w:sz w:val="28"/>
                <w:szCs w:val="28"/>
              </w:rPr>
              <w:t>。</w:t>
            </w:r>
          </w:p>
        </w:tc>
      </w:tr>
      <w:tr w:rsidR="00B2685E" w:rsidRPr="00516846" w:rsidTr="00495208">
        <w:trPr>
          <w:trHeight w:val="468"/>
        </w:trPr>
        <w:tc>
          <w:tcPr>
            <w:tcW w:w="1713" w:type="dxa"/>
            <w:vMerge w:val="restart"/>
            <w:shd w:val="clear" w:color="auto" w:fill="D9D9D9"/>
          </w:tcPr>
          <w:p w:rsidR="00B2685E" w:rsidRPr="00516846" w:rsidRDefault="00B2685E"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参与集中的经营者简介</w:t>
            </w:r>
          </w:p>
        </w:tc>
        <w:tc>
          <w:tcPr>
            <w:tcW w:w="2281" w:type="dxa"/>
          </w:tcPr>
          <w:p w:rsidR="00B2685E" w:rsidRPr="003530C9" w:rsidRDefault="00B2685E" w:rsidP="00813A8D">
            <w:pPr>
              <w:snapToGrid w:val="0"/>
              <w:spacing w:beforeLines="50" w:before="156" w:afterLines="50" w:after="156"/>
              <w:jc w:val="left"/>
              <w:rPr>
                <w:rFonts w:ascii="Times New Roman" w:eastAsia="仿宋_GB2312" w:hAnsi="Times New Roman"/>
                <w:sz w:val="28"/>
                <w:szCs w:val="28"/>
              </w:rPr>
            </w:pPr>
            <w:r w:rsidRPr="003530C9">
              <w:rPr>
                <w:rFonts w:ascii="Times New Roman" w:eastAsia="仿宋_GB2312" w:hAnsi="Times New Roman" w:hint="eastAsia"/>
                <w:sz w:val="28"/>
                <w:szCs w:val="28"/>
              </w:rPr>
              <w:t>1</w:t>
            </w:r>
            <w:r w:rsidRPr="003530C9">
              <w:rPr>
                <w:rFonts w:ascii="Times New Roman" w:eastAsia="仿宋_GB2312" w:hAnsi="Times New Roman" w:hint="eastAsia"/>
                <w:sz w:val="28"/>
                <w:szCs w:val="28"/>
              </w:rPr>
              <w:t>、</w:t>
            </w:r>
            <w:r w:rsidR="00790EEB" w:rsidRPr="00790EEB">
              <w:rPr>
                <w:rFonts w:ascii="Times New Roman" w:eastAsia="仿宋_GB2312" w:hAnsi="Times New Roman" w:hint="eastAsia"/>
                <w:sz w:val="28"/>
                <w:szCs w:val="28"/>
              </w:rPr>
              <w:t>MAIF2</w:t>
            </w:r>
          </w:p>
        </w:tc>
        <w:tc>
          <w:tcPr>
            <w:tcW w:w="4764" w:type="dxa"/>
          </w:tcPr>
          <w:p w:rsidR="00B2685E" w:rsidRPr="00EF609C" w:rsidRDefault="00EF609C" w:rsidP="00C83199">
            <w:pPr>
              <w:pStyle w:val="BlockTextBlue"/>
              <w:snapToGrid w:val="0"/>
              <w:spacing w:beforeLines="50" w:before="156" w:afterLines="50" w:after="156"/>
              <w:rPr>
                <w:rFonts w:eastAsia="仿宋_GB2312"/>
                <w:color w:val="auto"/>
                <w:kern w:val="2"/>
                <w:sz w:val="28"/>
                <w:szCs w:val="28"/>
              </w:rPr>
            </w:pPr>
            <w:r w:rsidRPr="00EF609C">
              <w:rPr>
                <w:rFonts w:eastAsia="仿宋_GB2312" w:hint="eastAsia"/>
                <w:color w:val="auto"/>
                <w:kern w:val="2"/>
                <w:sz w:val="28"/>
                <w:szCs w:val="28"/>
              </w:rPr>
              <w:t>MAIF2</w:t>
            </w:r>
            <w:r w:rsidR="00C83199">
              <w:rPr>
                <w:rFonts w:eastAsia="仿宋_GB2312" w:hint="eastAsia"/>
                <w:color w:val="auto"/>
                <w:kern w:val="2"/>
                <w:sz w:val="28"/>
                <w:szCs w:val="28"/>
              </w:rPr>
              <w:t>的</w:t>
            </w:r>
            <w:r w:rsidRPr="00EF609C">
              <w:rPr>
                <w:rFonts w:eastAsia="仿宋_GB2312" w:hint="eastAsia"/>
                <w:color w:val="auto"/>
                <w:kern w:val="2"/>
                <w:sz w:val="28"/>
                <w:szCs w:val="28"/>
              </w:rPr>
              <w:t>目标是在亚洲关键基础设施领域产生具有吸引力的、风险调整的投资回报。</w:t>
            </w:r>
            <w:r w:rsidR="000452B1">
              <w:rPr>
                <w:rFonts w:eastAsia="仿宋_GB2312" w:hint="eastAsia"/>
                <w:color w:val="auto"/>
                <w:kern w:val="2"/>
                <w:sz w:val="28"/>
                <w:szCs w:val="28"/>
              </w:rPr>
              <w:t>在全球范围</w:t>
            </w:r>
            <w:r w:rsidR="000452B1" w:rsidRPr="000452B1">
              <w:rPr>
                <w:rFonts w:eastAsia="仿宋_GB2312" w:hint="eastAsia"/>
                <w:color w:val="auto"/>
                <w:kern w:val="2"/>
                <w:sz w:val="28"/>
                <w:szCs w:val="28"/>
              </w:rPr>
              <w:t>，</w:t>
            </w:r>
            <w:r w:rsidR="000452B1" w:rsidRPr="000452B1">
              <w:rPr>
                <w:rFonts w:eastAsia="仿宋_GB2312" w:hint="eastAsia"/>
                <w:color w:val="auto"/>
                <w:kern w:val="2"/>
                <w:sz w:val="28"/>
                <w:szCs w:val="28"/>
              </w:rPr>
              <w:t>MAIF2</w:t>
            </w:r>
            <w:r w:rsidR="000452B1" w:rsidRPr="000452B1">
              <w:rPr>
                <w:rFonts w:eastAsia="仿宋_GB2312" w:hint="eastAsia"/>
                <w:color w:val="auto"/>
                <w:kern w:val="2"/>
                <w:sz w:val="28"/>
                <w:szCs w:val="28"/>
              </w:rPr>
              <w:t>已在收费公路、可再生能源</w:t>
            </w:r>
            <w:r w:rsidR="002F10AC">
              <w:rPr>
                <w:rFonts w:eastAsia="仿宋_GB2312" w:hint="eastAsia"/>
                <w:color w:val="auto"/>
                <w:kern w:val="2"/>
                <w:sz w:val="28"/>
                <w:szCs w:val="28"/>
              </w:rPr>
              <w:t>、物流</w:t>
            </w:r>
            <w:bookmarkStart w:id="0" w:name="_GoBack"/>
            <w:bookmarkEnd w:id="0"/>
            <w:r w:rsidR="000452B1" w:rsidRPr="000452B1">
              <w:rPr>
                <w:rFonts w:eastAsia="仿宋_GB2312" w:hint="eastAsia"/>
                <w:color w:val="auto"/>
                <w:kern w:val="2"/>
                <w:sz w:val="28"/>
                <w:szCs w:val="28"/>
              </w:rPr>
              <w:t>和石化存储资产领域进行投资。</w:t>
            </w:r>
          </w:p>
        </w:tc>
      </w:tr>
      <w:tr w:rsidR="00B2685E" w:rsidRPr="00516846" w:rsidTr="00495208">
        <w:trPr>
          <w:trHeight w:val="404"/>
        </w:trPr>
        <w:tc>
          <w:tcPr>
            <w:tcW w:w="1713" w:type="dxa"/>
            <w:vMerge/>
            <w:shd w:val="clear" w:color="auto" w:fill="D9D9D9"/>
          </w:tcPr>
          <w:p w:rsidR="00B2685E" w:rsidRPr="00516846" w:rsidRDefault="00B2685E" w:rsidP="002314F4">
            <w:pPr>
              <w:snapToGrid w:val="0"/>
              <w:spacing w:beforeLines="50" w:before="156" w:afterLines="50" w:after="156"/>
              <w:rPr>
                <w:rFonts w:ascii="Times New Roman" w:eastAsia="仿宋_GB2312" w:hAnsi="Times New Roman"/>
                <w:sz w:val="28"/>
                <w:szCs w:val="28"/>
              </w:rPr>
            </w:pPr>
          </w:p>
        </w:tc>
        <w:tc>
          <w:tcPr>
            <w:tcW w:w="2281" w:type="dxa"/>
          </w:tcPr>
          <w:p w:rsidR="00B2685E" w:rsidRPr="00516846" w:rsidRDefault="00B2685E" w:rsidP="002314F4">
            <w:pPr>
              <w:snapToGrid w:val="0"/>
              <w:spacing w:beforeLines="50" w:before="156" w:afterLines="50" w:after="156"/>
              <w:jc w:val="left"/>
              <w:rPr>
                <w:rFonts w:ascii="Times New Roman" w:eastAsia="仿宋_GB2312" w:hAnsi="Times New Roman"/>
                <w:sz w:val="28"/>
                <w:szCs w:val="28"/>
              </w:rPr>
            </w:pPr>
            <w:r w:rsidRPr="00516846">
              <w:rPr>
                <w:rFonts w:ascii="Times New Roman" w:eastAsia="仿宋_GB2312" w:hAnsi="Times New Roman"/>
                <w:sz w:val="28"/>
                <w:szCs w:val="28"/>
              </w:rPr>
              <w:t>2</w:t>
            </w:r>
            <w:r w:rsidRPr="00516846">
              <w:rPr>
                <w:rFonts w:ascii="Times New Roman" w:eastAsia="仿宋_GB2312" w:hAnsi="Times New Roman"/>
                <w:sz w:val="28"/>
                <w:szCs w:val="28"/>
              </w:rPr>
              <w:t>、</w:t>
            </w:r>
            <w:r w:rsidR="00790EEB" w:rsidRPr="00790EEB">
              <w:rPr>
                <w:rFonts w:ascii="Times New Roman" w:eastAsia="仿宋_GB2312" w:hAnsi="Times New Roman" w:hint="eastAsia"/>
                <w:sz w:val="28"/>
                <w:szCs w:val="28"/>
              </w:rPr>
              <w:t>大成</w:t>
            </w:r>
          </w:p>
        </w:tc>
        <w:tc>
          <w:tcPr>
            <w:tcW w:w="4764" w:type="dxa"/>
          </w:tcPr>
          <w:p w:rsidR="00B2685E" w:rsidRPr="00165D39" w:rsidRDefault="00FA3724" w:rsidP="00790EEB">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大成是依据韩国法律设立的一家专业的气体公司</w:t>
            </w:r>
            <w:r w:rsidR="00165D39" w:rsidRPr="00165D39">
              <w:rPr>
                <w:rFonts w:ascii="Times New Roman" w:eastAsia="仿宋_GB2312" w:hAnsi="Times New Roman" w:hint="eastAsia"/>
                <w:sz w:val="28"/>
                <w:szCs w:val="28"/>
              </w:rPr>
              <w:t>。</w:t>
            </w:r>
            <w:r w:rsidRPr="00FA3724">
              <w:rPr>
                <w:rFonts w:ascii="Times New Roman" w:eastAsia="仿宋_GB2312" w:hAnsi="Times New Roman" w:hint="eastAsia"/>
                <w:sz w:val="28"/>
                <w:szCs w:val="28"/>
              </w:rPr>
              <w:t>在全球范围，大成主要活跃在工业气体和特种气体的生产和销售中</w:t>
            </w:r>
            <w:r>
              <w:rPr>
                <w:rFonts w:ascii="Times New Roman" w:eastAsia="仿宋_GB2312" w:hAnsi="Times New Roman" w:hint="eastAsia"/>
                <w:sz w:val="28"/>
                <w:szCs w:val="28"/>
              </w:rPr>
              <w:t>，</w:t>
            </w:r>
            <w:r w:rsidRPr="00FA3724">
              <w:rPr>
                <w:rFonts w:ascii="Times New Roman" w:eastAsia="仿宋_GB2312" w:hAnsi="Times New Roman" w:hint="eastAsia"/>
                <w:sz w:val="28"/>
                <w:szCs w:val="28"/>
              </w:rPr>
              <w:t>同时</w:t>
            </w:r>
            <w:r w:rsidR="00992DA8">
              <w:rPr>
                <w:rFonts w:ascii="Times New Roman" w:eastAsia="仿宋_GB2312" w:hAnsi="Times New Roman" w:hint="eastAsia"/>
                <w:sz w:val="28"/>
                <w:szCs w:val="28"/>
              </w:rPr>
              <w:t>也</w:t>
            </w:r>
            <w:r w:rsidRPr="00FA3724">
              <w:rPr>
                <w:rFonts w:ascii="Times New Roman" w:eastAsia="仿宋_GB2312" w:hAnsi="Times New Roman" w:hint="eastAsia"/>
                <w:sz w:val="28"/>
                <w:szCs w:val="28"/>
              </w:rPr>
              <w:t>销售某些气体发生的设施</w:t>
            </w:r>
            <w:r w:rsidRPr="00FA3724">
              <w:rPr>
                <w:rFonts w:ascii="Times New Roman" w:eastAsia="仿宋_GB2312" w:hAnsi="Times New Roman" w:hint="eastAsia"/>
                <w:sz w:val="28"/>
                <w:szCs w:val="28"/>
              </w:rPr>
              <w:t>/</w:t>
            </w:r>
            <w:r w:rsidRPr="00FA3724">
              <w:rPr>
                <w:rFonts w:ascii="Times New Roman" w:eastAsia="仿宋_GB2312" w:hAnsi="Times New Roman" w:hint="eastAsia"/>
                <w:sz w:val="28"/>
                <w:szCs w:val="28"/>
              </w:rPr>
              <w:t>装</w:t>
            </w:r>
            <w:r>
              <w:rPr>
                <w:rFonts w:ascii="Times New Roman" w:eastAsia="仿宋_GB2312" w:hAnsi="Times New Roman" w:hint="eastAsia"/>
                <w:sz w:val="28"/>
                <w:szCs w:val="28"/>
              </w:rPr>
              <w:t>备。</w:t>
            </w:r>
          </w:p>
        </w:tc>
      </w:tr>
      <w:tr w:rsidR="00516846" w:rsidRPr="00516846" w:rsidTr="00495208">
        <w:trPr>
          <w:trHeight w:val="279"/>
        </w:trPr>
        <w:tc>
          <w:tcPr>
            <w:tcW w:w="1713" w:type="dxa"/>
            <w:vMerge w:val="restart"/>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简易案件理由（</w:t>
            </w:r>
            <w:r w:rsidR="005F167B" w:rsidRPr="00516846">
              <w:rPr>
                <w:rFonts w:ascii="Times New Roman" w:eastAsia="仿宋_GB2312" w:hAnsi="Times New Roman"/>
                <w:sz w:val="28"/>
                <w:szCs w:val="28"/>
              </w:rPr>
              <w:t>可以单选，也可以多选</w:t>
            </w:r>
            <w:r w:rsidRPr="00516846">
              <w:rPr>
                <w:rFonts w:ascii="Times New Roman" w:eastAsia="仿宋_GB2312" w:hAnsi="Times New Roman"/>
                <w:sz w:val="28"/>
                <w:szCs w:val="28"/>
              </w:rPr>
              <w:t>）</w:t>
            </w:r>
          </w:p>
        </w:tc>
        <w:tc>
          <w:tcPr>
            <w:tcW w:w="7045" w:type="dxa"/>
            <w:gridSpan w:val="2"/>
          </w:tcPr>
          <w:p w:rsidR="00094095" w:rsidRPr="00516846" w:rsidRDefault="00813A8D"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1</w:t>
            </w:r>
            <w:r w:rsidR="00094095" w:rsidRPr="00516846">
              <w:rPr>
                <w:rFonts w:ascii="Times New Roman" w:eastAsia="仿宋_GB2312" w:hAnsi="Times New Roman"/>
                <w:sz w:val="28"/>
                <w:szCs w:val="28"/>
              </w:rPr>
              <w:t>、在同一相关市场，所有参与集中的经营者所占市场份额之和小于</w:t>
            </w:r>
            <w:r w:rsidR="00094095" w:rsidRPr="00516846">
              <w:rPr>
                <w:rFonts w:ascii="Times New Roman" w:eastAsia="仿宋_GB2312" w:hAnsi="Times New Roman"/>
                <w:sz w:val="28"/>
                <w:szCs w:val="28"/>
              </w:rPr>
              <w:t>15%</w:t>
            </w:r>
            <w:r w:rsidR="00094095" w:rsidRPr="00516846">
              <w:rPr>
                <w:rFonts w:ascii="Times New Roman" w:eastAsia="仿宋_GB2312" w:hAnsi="Times New Roman"/>
                <w:sz w:val="28"/>
                <w:szCs w:val="28"/>
              </w:rPr>
              <w:t>。</w:t>
            </w:r>
          </w:p>
        </w:tc>
      </w:tr>
      <w:tr w:rsidR="00516846" w:rsidRPr="00516846" w:rsidTr="00495208">
        <w:trPr>
          <w:trHeight w:val="330"/>
        </w:trPr>
        <w:tc>
          <w:tcPr>
            <w:tcW w:w="1713" w:type="dxa"/>
            <w:vMerge/>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p>
        </w:tc>
        <w:tc>
          <w:tcPr>
            <w:tcW w:w="7045" w:type="dxa"/>
            <w:gridSpan w:val="2"/>
          </w:tcPr>
          <w:p w:rsidR="00094095" w:rsidRPr="00516846" w:rsidRDefault="000425BC"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2</w:t>
            </w:r>
            <w:r w:rsidR="00094095" w:rsidRPr="00516846">
              <w:rPr>
                <w:rFonts w:ascii="Times New Roman" w:eastAsia="仿宋_GB2312" w:hAnsi="Times New Roman"/>
                <w:sz w:val="28"/>
                <w:szCs w:val="28"/>
              </w:rPr>
              <w:t>、存在上下游关系的参与集中的经营者，在上下游市场所占的市场份额均小于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r w:rsidR="00440477" w:rsidRPr="00516846">
              <w:rPr>
                <w:rFonts w:ascii="Times New Roman" w:eastAsia="仿宋_GB2312" w:hAnsi="Times New Roman"/>
                <w:sz w:val="28"/>
                <w:szCs w:val="28"/>
              </w:rPr>
              <w:t xml:space="preserve"> </w:t>
            </w:r>
          </w:p>
        </w:tc>
      </w:tr>
      <w:tr w:rsidR="00516846" w:rsidRPr="00516846" w:rsidTr="00495208">
        <w:trPr>
          <w:trHeight w:val="285"/>
        </w:trPr>
        <w:tc>
          <w:tcPr>
            <w:tcW w:w="1713" w:type="dxa"/>
            <w:vMerge/>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p>
        </w:tc>
        <w:tc>
          <w:tcPr>
            <w:tcW w:w="7045" w:type="dxa"/>
            <w:gridSpan w:val="2"/>
          </w:tcPr>
          <w:p w:rsidR="00094095" w:rsidRPr="00516846" w:rsidRDefault="00D0763D" w:rsidP="002314F4">
            <w:pPr>
              <w:snapToGrid w:val="0"/>
              <w:spacing w:beforeLines="50" w:before="156" w:afterLines="50" w:after="156"/>
              <w:rPr>
                <w:rFonts w:ascii="Times New Roman" w:eastAsia="仿宋_GB2312" w:hAnsi="Times New Roman"/>
                <w:sz w:val="28"/>
                <w:szCs w:val="28"/>
              </w:rPr>
            </w:pPr>
            <w:r w:rsidRPr="00516846">
              <w:rPr>
                <w:rFonts w:ascii="Wingdings" w:eastAsia="黑体" w:hAnsi="Wingdings"/>
                <w:b/>
                <w:sz w:val="28"/>
                <w:szCs w:val="21"/>
              </w:rPr>
              <w:sym w:font="Wingdings 2" w:char="F052"/>
            </w:r>
            <w:r w:rsidR="00094095" w:rsidRPr="00516846">
              <w:rPr>
                <w:rFonts w:ascii="Times New Roman" w:eastAsia="仿宋_GB2312" w:hAnsi="Times New Roman"/>
                <w:sz w:val="28"/>
                <w:szCs w:val="28"/>
              </w:rPr>
              <w:t>3</w:t>
            </w:r>
            <w:r w:rsidR="00094095" w:rsidRPr="00516846">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p>
        </w:tc>
      </w:tr>
      <w:tr w:rsidR="00516846" w:rsidRPr="00516846" w:rsidTr="00495208">
        <w:trPr>
          <w:trHeight w:val="870"/>
        </w:trPr>
        <w:tc>
          <w:tcPr>
            <w:tcW w:w="1713" w:type="dxa"/>
            <w:vMerge/>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p>
        </w:tc>
        <w:tc>
          <w:tcPr>
            <w:tcW w:w="7045" w:type="dxa"/>
            <w:gridSpan w:val="2"/>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□4</w:t>
            </w:r>
            <w:r w:rsidRPr="00516846">
              <w:rPr>
                <w:rFonts w:ascii="Times New Roman" w:eastAsia="仿宋_GB2312" w:hAnsi="Times New Roman"/>
                <w:sz w:val="28"/>
                <w:szCs w:val="28"/>
              </w:rPr>
              <w:t>、参与集中的经营者在中国境外设立合营企业，合营企业不在中国境内从事经济活动。</w:t>
            </w:r>
          </w:p>
        </w:tc>
      </w:tr>
      <w:tr w:rsidR="00516846" w:rsidRPr="00516846" w:rsidTr="00495208">
        <w:trPr>
          <w:trHeight w:val="264"/>
        </w:trPr>
        <w:tc>
          <w:tcPr>
            <w:tcW w:w="1713" w:type="dxa"/>
            <w:vMerge/>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p>
        </w:tc>
        <w:tc>
          <w:tcPr>
            <w:tcW w:w="7045" w:type="dxa"/>
            <w:gridSpan w:val="2"/>
          </w:tcPr>
          <w:p w:rsidR="00094095" w:rsidRPr="00516846" w:rsidRDefault="00D0763D"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5</w:t>
            </w:r>
            <w:r w:rsidR="00094095" w:rsidRPr="00516846">
              <w:rPr>
                <w:rFonts w:ascii="Times New Roman" w:eastAsia="仿宋_GB2312" w:hAnsi="Times New Roman"/>
                <w:sz w:val="28"/>
                <w:szCs w:val="28"/>
              </w:rPr>
              <w:t>、参与集中的经营者收购境外企业股权或资产的，该境外企业不在中国境内从事经济活动。</w:t>
            </w:r>
          </w:p>
        </w:tc>
      </w:tr>
      <w:tr w:rsidR="00516846" w:rsidRPr="00516846" w:rsidTr="00495208">
        <w:trPr>
          <w:trHeight w:val="345"/>
        </w:trPr>
        <w:tc>
          <w:tcPr>
            <w:tcW w:w="1713" w:type="dxa"/>
            <w:vMerge/>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p>
        </w:tc>
        <w:tc>
          <w:tcPr>
            <w:tcW w:w="7045" w:type="dxa"/>
            <w:gridSpan w:val="2"/>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□6</w:t>
            </w:r>
            <w:r w:rsidRPr="00516846">
              <w:rPr>
                <w:rFonts w:ascii="Times New Roman" w:eastAsia="仿宋_GB2312" w:hAnsi="Times New Roman"/>
                <w:sz w:val="28"/>
                <w:szCs w:val="28"/>
              </w:rPr>
              <w:t>、由两个以上的经营者共同控制的合营企业，通过集中被其中一个或一个以上经营者控制。</w:t>
            </w:r>
          </w:p>
        </w:tc>
      </w:tr>
      <w:tr w:rsidR="00516846" w:rsidRPr="00516846" w:rsidTr="00495208">
        <w:tc>
          <w:tcPr>
            <w:tcW w:w="1713" w:type="dxa"/>
            <w:shd w:val="clear" w:color="auto" w:fill="D9D9D9"/>
          </w:tcPr>
          <w:p w:rsidR="00094095" w:rsidRPr="00516846" w:rsidRDefault="00094095" w:rsidP="002314F4">
            <w:pPr>
              <w:snapToGrid w:val="0"/>
              <w:spacing w:beforeLines="50" w:before="156" w:afterLines="50" w:after="156"/>
              <w:rPr>
                <w:rFonts w:ascii="Times New Roman" w:eastAsia="仿宋_GB2312" w:hAnsi="Times New Roman"/>
                <w:sz w:val="28"/>
                <w:szCs w:val="28"/>
              </w:rPr>
            </w:pPr>
            <w:r w:rsidRPr="00516846">
              <w:rPr>
                <w:rFonts w:ascii="Times New Roman" w:eastAsia="仿宋_GB2312" w:hAnsi="Times New Roman"/>
                <w:sz w:val="28"/>
                <w:szCs w:val="28"/>
              </w:rPr>
              <w:t>备注</w:t>
            </w:r>
          </w:p>
        </w:tc>
        <w:tc>
          <w:tcPr>
            <w:tcW w:w="7045" w:type="dxa"/>
            <w:gridSpan w:val="2"/>
          </w:tcPr>
          <w:p w:rsidR="0063005D" w:rsidRPr="0063005D" w:rsidRDefault="0063005D" w:rsidP="0063005D">
            <w:pPr>
              <w:widowControl/>
              <w:spacing w:after="240"/>
              <w:rPr>
                <w:rFonts w:ascii="Times New Roman" w:eastAsia="华文仿宋" w:hAnsi="Times New Roman"/>
                <w:kern w:val="0"/>
                <w:sz w:val="28"/>
                <w:szCs w:val="28"/>
                <w:lang w:val="en-GB" w:bidi="ar-AE"/>
              </w:rPr>
            </w:pPr>
            <w:r w:rsidRPr="0063005D">
              <w:rPr>
                <w:rFonts w:ascii="Times New Roman" w:eastAsia="华文仿宋" w:hAnsi="Times New Roman" w:hint="eastAsia"/>
                <w:kern w:val="0"/>
                <w:sz w:val="28"/>
                <w:szCs w:val="28"/>
                <w:lang w:val="en-GB" w:bidi="ar-AE"/>
              </w:rPr>
              <w:t>参与本次交易的经营者单独和合计的相关市场份额如下：</w:t>
            </w:r>
          </w:p>
          <w:p w:rsidR="0063005D" w:rsidRPr="0063005D" w:rsidRDefault="0063005D" w:rsidP="0063005D">
            <w:pPr>
              <w:widowControl/>
              <w:spacing w:after="240"/>
              <w:rPr>
                <w:rFonts w:ascii="Times New Roman" w:eastAsia="华文仿宋" w:hAnsi="Times New Roman"/>
                <w:kern w:val="0"/>
                <w:sz w:val="28"/>
                <w:szCs w:val="28"/>
                <w:lang w:bidi="ar-AE"/>
              </w:rPr>
            </w:pPr>
            <w:r w:rsidRPr="0063005D">
              <w:rPr>
                <w:rFonts w:ascii="Times New Roman" w:eastAsia="华文仿宋" w:hAnsi="Times New Roman" w:hint="eastAsia"/>
                <w:kern w:val="0"/>
                <w:sz w:val="28"/>
                <w:szCs w:val="28"/>
                <w:lang w:val="en-GB" w:bidi="ar-AE"/>
              </w:rPr>
              <w:t>1.</w:t>
            </w:r>
            <w:r>
              <w:rPr>
                <w:rFonts w:ascii="Times New Roman" w:eastAsia="华文仿宋" w:hAnsi="Times New Roman"/>
                <w:kern w:val="0"/>
                <w:sz w:val="28"/>
                <w:szCs w:val="28"/>
                <w:lang w:val="en-GB" w:bidi="ar-AE"/>
              </w:rPr>
              <w:t xml:space="preserve"> </w:t>
            </w:r>
            <w:r w:rsidRPr="0063005D">
              <w:rPr>
                <w:rFonts w:ascii="Times New Roman" w:eastAsia="华文仿宋" w:hAnsi="Times New Roman" w:hint="eastAsia"/>
                <w:kern w:val="0"/>
                <w:sz w:val="28"/>
                <w:szCs w:val="28"/>
                <w:lang w:val="en-GB" w:bidi="ar-AE"/>
              </w:rPr>
              <w:t>中国大气气体现场</w:t>
            </w:r>
            <w:r w:rsidRPr="0063005D">
              <w:rPr>
                <w:rFonts w:ascii="Times New Roman" w:eastAsia="华文仿宋" w:hAnsi="Times New Roman" w:hint="eastAsia"/>
                <w:kern w:val="0"/>
                <w:sz w:val="28"/>
                <w:szCs w:val="28"/>
                <w:lang w:val="en-GB" w:bidi="ar-AE"/>
              </w:rPr>
              <w:t>/</w:t>
            </w:r>
            <w:r w:rsidRPr="0063005D">
              <w:rPr>
                <w:rFonts w:ascii="Times New Roman" w:eastAsia="华文仿宋" w:hAnsi="Times New Roman" w:hint="eastAsia"/>
                <w:kern w:val="0"/>
                <w:sz w:val="28"/>
                <w:szCs w:val="28"/>
                <w:lang w:val="en-GB" w:bidi="ar-AE"/>
              </w:rPr>
              <w:t>管道供气市场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bookmarkStart w:id="1" w:name="OLE_LINK46"/>
                  <w:bookmarkStart w:id="2" w:name="OLE_LINK47"/>
                  <w:r w:rsidRPr="0063005D">
                    <w:rPr>
                      <w:rFonts w:ascii="Times New Roman" w:eastAsia="华文仿宋" w:hAnsi="Times New Roman" w:hint="eastAsia"/>
                      <w:kern w:val="0"/>
                      <w:sz w:val="28"/>
                      <w:szCs w:val="28"/>
                      <w:lang w:val="en-GB" w:bidi="ar-AE"/>
                    </w:rPr>
                    <w:t>参与本次交易经营者合计份额</w:t>
                  </w:r>
                  <w:bookmarkEnd w:id="1"/>
                  <w:bookmarkEnd w:id="2"/>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902C8"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2. </w:t>
            </w:r>
            <w:r>
              <w:rPr>
                <w:rFonts w:ascii="Times New Roman" w:eastAsia="仿宋_GB2312" w:hAnsi="Times New Roman" w:hint="eastAsia"/>
                <w:sz w:val="28"/>
                <w:szCs w:val="28"/>
              </w:rPr>
              <w:t>氮气</w:t>
            </w:r>
          </w:p>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63005D">
              <w:rPr>
                <w:rFonts w:ascii="Times New Roman" w:eastAsia="仿宋_GB2312" w:hAnsi="Times New Roman" w:hint="eastAsia"/>
                <w:sz w:val="28"/>
                <w:szCs w:val="28"/>
              </w:rPr>
              <w:t>广东省液氮市场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63005D">
              <w:rPr>
                <w:rFonts w:ascii="Times New Roman" w:eastAsia="仿宋_GB2312" w:hAnsi="Times New Roman" w:hint="eastAsia"/>
                <w:sz w:val="28"/>
                <w:szCs w:val="28"/>
              </w:rPr>
              <w:t>广州市瓶装氮气市场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lastRenderedPageBreak/>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3. </w:t>
            </w:r>
            <w:r>
              <w:rPr>
                <w:rFonts w:ascii="Times New Roman" w:eastAsia="仿宋_GB2312" w:hAnsi="Times New Roman" w:hint="eastAsia"/>
                <w:sz w:val="28"/>
                <w:szCs w:val="28"/>
              </w:rPr>
              <w:t>氧气</w:t>
            </w:r>
          </w:p>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63005D">
              <w:rPr>
                <w:rFonts w:ascii="Times New Roman" w:eastAsia="仿宋_GB2312" w:hAnsi="Times New Roman" w:hint="eastAsia"/>
                <w:sz w:val="28"/>
                <w:szCs w:val="28"/>
              </w:rPr>
              <w:t>广东省液氧市场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63005D">
              <w:rPr>
                <w:rFonts w:ascii="Times New Roman" w:eastAsia="仿宋_GB2312" w:hAnsi="Times New Roman" w:hint="eastAsia"/>
                <w:sz w:val="28"/>
                <w:szCs w:val="28"/>
              </w:rPr>
              <w:t>广州市瓶装氧气市场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4. </w:t>
            </w:r>
            <w:r>
              <w:rPr>
                <w:rFonts w:ascii="Times New Roman" w:eastAsia="仿宋_GB2312" w:hAnsi="Times New Roman" w:hint="eastAsia"/>
                <w:sz w:val="28"/>
                <w:szCs w:val="28"/>
              </w:rPr>
              <w:t>氩气</w:t>
            </w:r>
          </w:p>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63005D">
              <w:rPr>
                <w:rFonts w:ascii="Times New Roman" w:eastAsia="仿宋_GB2312" w:hAnsi="Times New Roman"/>
                <w:sz w:val="28"/>
                <w:szCs w:val="28"/>
              </w:rPr>
              <w:t>华南（广东、广西、福建、湖南）液氩市场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63005D"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63005D">
              <w:rPr>
                <w:rFonts w:ascii="Times New Roman" w:eastAsia="仿宋_GB2312" w:hAnsi="Times New Roman" w:hint="eastAsia"/>
                <w:sz w:val="28"/>
                <w:szCs w:val="28"/>
              </w:rPr>
              <w:t>广州市瓶装氩气市场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63005D" w:rsidRPr="0063005D" w:rsidTr="003A3A21">
              <w:tc>
                <w:tcPr>
                  <w:tcW w:w="1850"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lastRenderedPageBreak/>
                    <w:t>大成及其关联实体</w:t>
                  </w:r>
                </w:p>
              </w:tc>
              <w:tc>
                <w:tcPr>
                  <w:tcW w:w="1559"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63005D" w:rsidRPr="0063005D" w:rsidTr="003A3A21">
              <w:tc>
                <w:tcPr>
                  <w:tcW w:w="1850" w:type="dxa"/>
                  <w:shd w:val="clear" w:color="auto" w:fill="auto"/>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63005D" w:rsidRPr="0063005D" w:rsidRDefault="00C83199" w:rsidP="0063005D">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63005D" w:rsidRPr="0063005D" w:rsidRDefault="0063005D" w:rsidP="0063005D">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63005D"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5.</w:t>
            </w:r>
            <w:r>
              <w:rPr>
                <w:rFonts w:ascii="Times New Roman" w:eastAsia="仿宋_GB2312" w:hAnsi="Times New Roman"/>
                <w:sz w:val="28"/>
                <w:szCs w:val="28"/>
              </w:rPr>
              <w:t xml:space="preserve"> </w:t>
            </w:r>
            <w:r>
              <w:rPr>
                <w:rFonts w:ascii="Times New Roman" w:eastAsia="仿宋_GB2312" w:hAnsi="Times New Roman" w:hint="eastAsia"/>
                <w:sz w:val="28"/>
                <w:szCs w:val="28"/>
              </w:rPr>
              <w:t>氢气</w:t>
            </w:r>
          </w:p>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广东省大宗氢气市场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广州市瓶装氢气市场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6. </w:t>
            </w:r>
            <w:r w:rsidRPr="00F342A9">
              <w:rPr>
                <w:rFonts w:ascii="Times New Roman" w:eastAsia="仿宋_GB2312" w:hAnsi="Times New Roman" w:hint="eastAsia"/>
                <w:sz w:val="28"/>
                <w:szCs w:val="28"/>
              </w:rPr>
              <w:t>广东省大宗</w:t>
            </w:r>
            <w:r w:rsidRPr="00F342A9">
              <w:rPr>
                <w:rFonts w:ascii="Times New Roman" w:eastAsia="仿宋_GB2312" w:hAnsi="Times New Roman" w:hint="eastAsia"/>
                <w:sz w:val="28"/>
                <w:szCs w:val="28"/>
              </w:rPr>
              <w:t>/</w:t>
            </w:r>
            <w:r w:rsidRPr="00F342A9">
              <w:rPr>
                <w:rFonts w:ascii="Times New Roman" w:eastAsia="仿宋_GB2312" w:hAnsi="Times New Roman" w:hint="eastAsia"/>
                <w:sz w:val="28"/>
                <w:szCs w:val="28"/>
              </w:rPr>
              <w:t>液态二氧化碳市场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lastRenderedPageBreak/>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7. </w:t>
            </w:r>
            <w:r w:rsidRPr="00F342A9">
              <w:rPr>
                <w:rFonts w:ascii="Times New Roman" w:eastAsia="仿宋_GB2312" w:hAnsi="Times New Roman" w:hint="eastAsia"/>
                <w:sz w:val="28"/>
                <w:szCs w:val="28"/>
              </w:rPr>
              <w:t>硅烷</w:t>
            </w:r>
          </w:p>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全球硅烷市场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中国硅烷市场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8. </w:t>
            </w:r>
            <w:r>
              <w:rPr>
                <w:rFonts w:ascii="Times New Roman" w:eastAsia="仿宋_GB2312" w:hAnsi="Times New Roman" w:hint="eastAsia"/>
                <w:sz w:val="28"/>
                <w:szCs w:val="28"/>
              </w:rPr>
              <w:t>氨气</w:t>
            </w:r>
          </w:p>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全球氨气市场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中国氨气市场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lastRenderedPageBreak/>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9. </w:t>
            </w:r>
            <w:r>
              <w:rPr>
                <w:rFonts w:ascii="Times New Roman" w:eastAsia="仿宋_GB2312" w:hAnsi="Times New Roman" w:hint="eastAsia"/>
                <w:sz w:val="28"/>
                <w:szCs w:val="28"/>
              </w:rPr>
              <w:t>四氟化碳</w:t>
            </w:r>
          </w:p>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全球四氟化碳市场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中国四氟化碳市场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10. </w:t>
            </w:r>
            <w:r w:rsidRPr="00F342A9">
              <w:rPr>
                <w:rFonts w:ascii="Times New Roman" w:eastAsia="仿宋_GB2312" w:hAnsi="Times New Roman" w:hint="eastAsia"/>
                <w:sz w:val="28"/>
                <w:szCs w:val="28"/>
              </w:rPr>
              <w:t>六氟化硫</w:t>
            </w:r>
          </w:p>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全球六氟化硫市场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F342A9" w:rsidRPr="0063005D" w:rsidTr="003A3A21">
              <w:tc>
                <w:tcPr>
                  <w:tcW w:w="1850"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w:t>
                  </w:r>
                  <w:r>
                    <w:rPr>
                      <w:rFonts w:ascii="Times New Roman" w:eastAsia="华文仿宋" w:hAnsi="Times New Roman" w:hint="eastAsia"/>
                      <w:kern w:val="0"/>
                      <w:sz w:val="28"/>
                      <w:szCs w:val="28"/>
                      <w:lang w:val="en-GB" w:bidi="ar-AE"/>
                    </w:rPr>
                    <w:lastRenderedPageBreak/>
                    <w:t>体</w:t>
                  </w:r>
                </w:p>
              </w:tc>
              <w:tc>
                <w:tcPr>
                  <w:tcW w:w="3001" w:type="dxa"/>
                  <w:shd w:val="clear" w:color="auto" w:fill="D9D9D9"/>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lastRenderedPageBreak/>
                    <w:t>参与本次交易经营者合计份额</w:t>
                  </w:r>
                </w:p>
              </w:tc>
            </w:tr>
            <w:tr w:rsidR="00F342A9" w:rsidRPr="0063005D" w:rsidTr="003A3A21">
              <w:tc>
                <w:tcPr>
                  <w:tcW w:w="1850" w:type="dxa"/>
                  <w:shd w:val="clear" w:color="auto" w:fill="auto"/>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F342A9" w:rsidRPr="0063005D" w:rsidRDefault="00C83199" w:rsidP="00F342A9">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F342A9" w:rsidRPr="0063005D" w:rsidRDefault="00F342A9" w:rsidP="00F342A9">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F342A9"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F342A9">
              <w:rPr>
                <w:rFonts w:ascii="Times New Roman" w:eastAsia="仿宋_GB2312" w:hAnsi="Times New Roman" w:hint="eastAsia"/>
                <w:sz w:val="28"/>
                <w:szCs w:val="28"/>
              </w:rPr>
              <w:t>中国六氟化硫市场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C83199"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F342A9"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11</w:t>
            </w:r>
            <w:r>
              <w:rPr>
                <w:rFonts w:hint="eastAsia"/>
              </w:rPr>
              <w:t xml:space="preserve">. </w:t>
            </w:r>
            <w:r w:rsidRPr="00D858A2">
              <w:rPr>
                <w:rFonts w:ascii="Times New Roman" w:eastAsia="仿宋_GB2312" w:hAnsi="Times New Roman" w:hint="eastAsia"/>
                <w:sz w:val="28"/>
                <w:szCs w:val="28"/>
              </w:rPr>
              <w:t>三氟化氮</w:t>
            </w:r>
          </w:p>
          <w:p w:rsidR="00F342A9"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全球三氟化氮市场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c>
                <w:tcPr>
                  <w:tcW w:w="1559" w:type="dxa"/>
                  <w:shd w:val="clear" w:color="auto" w:fill="auto"/>
                </w:tcPr>
                <w:p w:rsidR="00D858A2" w:rsidRPr="0063005D" w:rsidRDefault="00C83199"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中国三氟化氮市场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c>
                <w:tcPr>
                  <w:tcW w:w="1559" w:type="dxa"/>
                  <w:shd w:val="clear" w:color="auto" w:fill="auto"/>
                </w:tcPr>
                <w:p w:rsidR="00D858A2" w:rsidRPr="0063005D" w:rsidRDefault="00C83199"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0-</w:t>
                  </w:r>
                  <w:r>
                    <w:rPr>
                      <w:rFonts w:ascii="Times New Roman" w:eastAsia="华文仿宋" w:hAnsi="Times New Roman"/>
                      <w:kern w:val="0"/>
                      <w:sz w:val="28"/>
                      <w:szCs w:val="28"/>
                      <w:lang w:val="en-GB" w:bidi="ar-AE"/>
                    </w:rPr>
                    <w:t>1</w:t>
                  </w:r>
                  <w:r w:rsidRPr="0063005D">
                    <w:rPr>
                      <w:rFonts w:ascii="Times New Roman" w:eastAsia="华文仿宋" w:hAnsi="Times New Roman"/>
                      <w:kern w:val="0"/>
                      <w:sz w:val="28"/>
                      <w:szCs w:val="28"/>
                      <w:lang w:val="en-GB" w:bidi="ar-AE"/>
                    </w:rPr>
                    <w:t>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12. </w:t>
            </w:r>
            <w:r w:rsidRPr="00D858A2">
              <w:rPr>
                <w:rFonts w:ascii="Times New Roman" w:eastAsia="仿宋_GB2312" w:hAnsi="Times New Roman" w:hint="eastAsia"/>
                <w:sz w:val="28"/>
                <w:szCs w:val="28"/>
              </w:rPr>
              <w:t>磷化氢</w:t>
            </w:r>
          </w:p>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lastRenderedPageBreak/>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全球磷化氢市场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中国磷化氢市场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13.</w:t>
            </w:r>
            <w:r>
              <w:rPr>
                <w:rFonts w:ascii="Times New Roman" w:eastAsia="仿宋_GB2312" w:hAnsi="Times New Roman"/>
                <w:sz w:val="28"/>
                <w:szCs w:val="28"/>
              </w:rPr>
              <w:t xml:space="preserve"> </w:t>
            </w:r>
            <w:r w:rsidRPr="00D858A2">
              <w:rPr>
                <w:rFonts w:ascii="Times New Roman" w:eastAsia="仿宋_GB2312" w:hAnsi="Times New Roman" w:hint="eastAsia"/>
                <w:sz w:val="28"/>
                <w:szCs w:val="28"/>
              </w:rPr>
              <w:t>一氧化二氮</w:t>
            </w:r>
          </w:p>
          <w:p w:rsidR="00D858A2" w:rsidRP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全球一氧化二氮市场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中国一氧化二氮市场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w:t>
                  </w:r>
                  <w:r>
                    <w:rPr>
                      <w:rFonts w:ascii="Times New Roman" w:eastAsia="华文仿宋" w:hAnsi="Times New Roman" w:hint="eastAsia"/>
                      <w:kern w:val="0"/>
                      <w:sz w:val="28"/>
                      <w:szCs w:val="28"/>
                      <w:lang w:val="en-GB" w:bidi="ar-AE"/>
                    </w:rPr>
                    <w:lastRenderedPageBreak/>
                    <w:t>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lastRenderedPageBreak/>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14. </w:t>
            </w:r>
            <w:r>
              <w:rPr>
                <w:rFonts w:ascii="Times New Roman" w:eastAsia="仿宋_GB2312" w:hAnsi="Times New Roman" w:hint="eastAsia"/>
                <w:sz w:val="28"/>
                <w:szCs w:val="28"/>
              </w:rPr>
              <w:t>氖气</w:t>
            </w:r>
          </w:p>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全球氖气市场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w:t>
                  </w:r>
                  <w:r w:rsidRPr="0063005D">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[5</w:t>
                  </w:r>
                  <w:r>
                    <w:rPr>
                      <w:rFonts w:ascii="Times New Roman" w:eastAsia="华文仿宋" w:hAnsi="Times New Roman" w:hint="eastAsia"/>
                      <w:kern w:val="0"/>
                      <w:sz w:val="28"/>
                      <w:szCs w:val="28"/>
                      <w:lang w:val="en-GB" w:bidi="ar-AE"/>
                    </w:rPr>
                    <w:t>-</w:t>
                  </w:r>
                  <w:r>
                    <w:rPr>
                      <w:rFonts w:ascii="Times New Roman" w:eastAsia="华文仿宋" w:hAnsi="Times New Roman"/>
                      <w:kern w:val="0"/>
                      <w:sz w:val="28"/>
                      <w:szCs w:val="28"/>
                      <w:lang w:val="en-GB" w:bidi="ar-AE"/>
                    </w:rPr>
                    <w:t>10</w:t>
                  </w:r>
                  <w:r w:rsidRPr="0063005D">
                    <w:rPr>
                      <w:rFonts w:ascii="Times New Roman" w:eastAsia="华文仿宋" w:hAnsi="Times New Roman"/>
                      <w:kern w:val="0"/>
                      <w:sz w:val="28"/>
                      <w:szCs w:val="28"/>
                      <w:lang w:val="en-GB" w:bidi="ar-AE"/>
                    </w:rPr>
                    <w:t>%]</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中国氖气市场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1E5F0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1E5F0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15.</w:t>
            </w:r>
            <w:r>
              <w:rPr>
                <w:rFonts w:ascii="Times New Roman" w:eastAsia="仿宋_GB2312" w:hAnsi="Times New Roman" w:hint="eastAsia"/>
                <w:sz w:val="28"/>
                <w:szCs w:val="28"/>
              </w:rPr>
              <w:t>氦气</w:t>
            </w:r>
          </w:p>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D858A2">
              <w:rPr>
                <w:rFonts w:ascii="Times New Roman" w:eastAsia="仿宋_GB2312" w:hAnsi="Times New Roman" w:hint="eastAsia"/>
                <w:sz w:val="28"/>
                <w:szCs w:val="28"/>
              </w:rPr>
              <w:t>全球氦气市场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D858A2" w:rsidRDefault="00D858A2"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lastRenderedPageBreak/>
              <w:t>（</w:t>
            </w:r>
            <w:r>
              <w:rPr>
                <w:rFonts w:ascii="Times New Roman" w:eastAsia="仿宋_GB2312" w:hAnsi="Times New Roman" w:hint="eastAsia"/>
                <w:sz w:val="28"/>
                <w:szCs w:val="28"/>
              </w:rPr>
              <w:t>2</w:t>
            </w:r>
            <w:r>
              <w:rPr>
                <w:rFonts w:ascii="Times New Roman" w:eastAsia="仿宋_GB2312" w:hAnsi="Times New Roman" w:hint="eastAsia"/>
                <w:sz w:val="28"/>
                <w:szCs w:val="28"/>
              </w:rPr>
              <w:t>）中国氦气市场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D858A2" w:rsidRPr="0063005D" w:rsidTr="003A3A21">
              <w:tc>
                <w:tcPr>
                  <w:tcW w:w="1850"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D858A2" w:rsidRPr="0063005D" w:rsidTr="003A3A21">
              <w:tc>
                <w:tcPr>
                  <w:tcW w:w="1850" w:type="dxa"/>
                  <w:shd w:val="clear" w:color="auto" w:fill="auto"/>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D858A2" w:rsidRPr="0063005D" w:rsidRDefault="004D1075" w:rsidP="00D858A2">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D858A2" w:rsidRPr="0063005D" w:rsidRDefault="00D858A2" w:rsidP="00D858A2">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8B5F77" w:rsidRDefault="008B5F77" w:rsidP="006F7298">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 xml:space="preserve">16. </w:t>
            </w:r>
            <w:r>
              <w:rPr>
                <w:rFonts w:ascii="Times New Roman" w:eastAsia="仿宋_GB2312" w:hAnsi="Times New Roman" w:hint="eastAsia"/>
                <w:sz w:val="28"/>
                <w:szCs w:val="28"/>
              </w:rPr>
              <w:t>空气分离装置</w:t>
            </w:r>
          </w:p>
          <w:p w:rsidR="008B5F77" w:rsidRDefault="008B5F77" w:rsidP="008B5F77">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）全球空气分离装置</w:t>
            </w:r>
            <w:r w:rsidRPr="00D858A2">
              <w:rPr>
                <w:rFonts w:ascii="Times New Roman" w:eastAsia="仿宋_GB2312" w:hAnsi="Times New Roman" w:hint="eastAsia"/>
                <w:sz w:val="28"/>
                <w:szCs w:val="28"/>
              </w:rPr>
              <w:t>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8B5F77" w:rsidRPr="0063005D" w:rsidTr="00DE40DE">
              <w:tc>
                <w:tcPr>
                  <w:tcW w:w="1850"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8B5F77" w:rsidRPr="0063005D" w:rsidTr="00DE40DE">
              <w:tc>
                <w:tcPr>
                  <w:tcW w:w="1850" w:type="dxa"/>
                  <w:shd w:val="clear" w:color="auto" w:fill="auto"/>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c>
                <w:tcPr>
                  <w:tcW w:w="1559" w:type="dxa"/>
                  <w:shd w:val="clear" w:color="auto" w:fill="auto"/>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kern w:val="0"/>
                      <w:sz w:val="28"/>
                      <w:szCs w:val="28"/>
                      <w:lang w:val="en-GB" w:bidi="ar-AE"/>
                    </w:rPr>
                    <w:t>[0-5%]</w:t>
                  </w:r>
                </w:p>
              </w:tc>
            </w:tr>
          </w:tbl>
          <w:p w:rsidR="008B5F77" w:rsidRDefault="008B5F77" w:rsidP="008B5F77">
            <w:pPr>
              <w:snapToGrid w:val="0"/>
              <w:spacing w:beforeLines="50" w:before="156" w:afterLines="50" w:after="156"/>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）中国空气分离装置市场</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559"/>
              <w:gridCol w:w="3001"/>
            </w:tblGrid>
            <w:tr w:rsidR="008B5F77" w:rsidRPr="0063005D" w:rsidTr="00DE40DE">
              <w:tc>
                <w:tcPr>
                  <w:tcW w:w="1850"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大成及其关联实体</w:t>
                  </w:r>
                </w:p>
              </w:tc>
              <w:tc>
                <w:tcPr>
                  <w:tcW w:w="1559"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hint="eastAsia"/>
                      <w:kern w:val="0"/>
                      <w:sz w:val="28"/>
                      <w:szCs w:val="28"/>
                      <w:lang w:val="en-GB" w:bidi="ar-AE"/>
                    </w:rPr>
                    <w:t>MAIF</w:t>
                  </w:r>
                  <w:r>
                    <w:rPr>
                      <w:rFonts w:ascii="Times New Roman" w:eastAsia="华文仿宋" w:hAnsi="Times New Roman"/>
                      <w:kern w:val="0"/>
                      <w:sz w:val="28"/>
                      <w:szCs w:val="28"/>
                      <w:lang w:val="en-GB" w:bidi="ar-AE"/>
                    </w:rPr>
                    <w:t>2</w:t>
                  </w:r>
                  <w:r>
                    <w:rPr>
                      <w:rFonts w:ascii="Times New Roman" w:eastAsia="华文仿宋" w:hAnsi="Times New Roman" w:hint="eastAsia"/>
                      <w:kern w:val="0"/>
                      <w:sz w:val="28"/>
                      <w:szCs w:val="28"/>
                      <w:lang w:val="en-GB" w:bidi="ar-AE"/>
                    </w:rPr>
                    <w:t>及其关联实体</w:t>
                  </w:r>
                </w:p>
              </w:tc>
              <w:tc>
                <w:tcPr>
                  <w:tcW w:w="3001" w:type="dxa"/>
                  <w:shd w:val="clear" w:color="auto" w:fill="D9D9D9"/>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sidRPr="0063005D">
                    <w:rPr>
                      <w:rFonts w:ascii="Times New Roman" w:eastAsia="华文仿宋" w:hAnsi="Times New Roman" w:hint="eastAsia"/>
                      <w:kern w:val="0"/>
                      <w:sz w:val="28"/>
                      <w:szCs w:val="28"/>
                      <w:lang w:val="en-GB" w:bidi="ar-AE"/>
                    </w:rPr>
                    <w:t>参与本次交易经营者合计份额</w:t>
                  </w:r>
                </w:p>
              </w:tc>
            </w:tr>
            <w:tr w:rsidR="008B5F77" w:rsidRPr="0063005D" w:rsidTr="00DE40DE">
              <w:tc>
                <w:tcPr>
                  <w:tcW w:w="1850" w:type="dxa"/>
                  <w:shd w:val="clear" w:color="auto" w:fill="auto"/>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1559" w:type="dxa"/>
                  <w:shd w:val="clear" w:color="auto" w:fill="auto"/>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c>
                <w:tcPr>
                  <w:tcW w:w="3001" w:type="dxa"/>
                </w:tcPr>
                <w:p w:rsidR="008B5F77" w:rsidRPr="0063005D" w:rsidRDefault="008B5F77" w:rsidP="008B5F77">
                  <w:pPr>
                    <w:widowControl/>
                    <w:spacing w:after="240"/>
                    <w:jc w:val="left"/>
                    <w:rPr>
                      <w:rFonts w:ascii="Arial" w:eastAsia="楷体_GB2312" w:hAnsi="Arial" w:cs="Arial"/>
                      <w:color w:val="0000FF"/>
                      <w:kern w:val="0"/>
                      <w:sz w:val="20"/>
                      <w:szCs w:val="20"/>
                      <w:lang w:val="en-GB" w:bidi="ar-AE"/>
                    </w:rPr>
                  </w:pPr>
                  <w:r>
                    <w:rPr>
                      <w:rFonts w:ascii="Times New Roman" w:eastAsia="华文仿宋" w:hAnsi="Times New Roman"/>
                      <w:kern w:val="0"/>
                      <w:sz w:val="28"/>
                      <w:szCs w:val="28"/>
                      <w:lang w:val="en-GB" w:bidi="ar-AE"/>
                    </w:rPr>
                    <w:t>0</w:t>
                  </w:r>
                </w:p>
              </w:tc>
            </w:tr>
          </w:tbl>
          <w:p w:rsidR="008B5F77" w:rsidRPr="00F342A9" w:rsidRDefault="008B5F77" w:rsidP="006F7298">
            <w:pPr>
              <w:snapToGrid w:val="0"/>
              <w:spacing w:beforeLines="50" w:before="156" w:afterLines="50" w:after="156"/>
              <w:rPr>
                <w:rFonts w:ascii="Times New Roman" w:eastAsia="仿宋_GB2312" w:hAnsi="Times New Roman"/>
                <w:sz w:val="28"/>
                <w:szCs w:val="28"/>
              </w:rPr>
            </w:pPr>
          </w:p>
        </w:tc>
      </w:tr>
    </w:tbl>
    <w:p w:rsidR="009D3F28" w:rsidRPr="00102EA4" w:rsidRDefault="009D3F28" w:rsidP="009D3F28">
      <w:pPr>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lastRenderedPageBreak/>
        <w:t>注解：</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1、申报方申请简易案件的理由是基于1-3项时，须在备注中说明界定的相关商品市场和相关地域市场（无须阐述界定理由），以及</w:t>
      </w:r>
      <w:r w:rsidRPr="00102EA4">
        <w:rPr>
          <w:rFonts w:ascii="华文仿宋" w:eastAsia="华文仿宋" w:hAnsi="华文仿宋" w:cs="Simplified Arabic"/>
          <w:sz w:val="28"/>
          <w:szCs w:val="28"/>
          <w:lang w:val="x-none"/>
        </w:rPr>
        <w:lastRenderedPageBreak/>
        <w:t>相关市场份额；市场份额可以区间形式提供，区间幅度不应超过5%。1-3项可以多选，也可单选；没有勾选的，视为本集中不涉及该类型交易。</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2、申报方申请简易案件的理由是基于第4项、第5项时，无须在备注中说明相关市场和市场份额。</w:t>
      </w:r>
    </w:p>
    <w:p w:rsidR="00F87C1F" w:rsidRPr="001B2274" w:rsidRDefault="009D3F28" w:rsidP="001B2274">
      <w:pPr>
        <w:ind w:firstLineChars="200" w:firstLine="560"/>
        <w:jc w:val="left"/>
        <w:rPr>
          <w:rFonts w:eastAsia="楷体_GB2312"/>
          <w:sz w:val="28"/>
          <w:szCs w:val="28"/>
        </w:rPr>
      </w:pPr>
      <w:r w:rsidRPr="00102EA4">
        <w:rPr>
          <w:rFonts w:ascii="华文仿宋" w:eastAsia="华文仿宋" w:hAnsi="华文仿宋"/>
          <w:sz w:val="28"/>
          <w:szCs w:val="28"/>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F87C1F" w:rsidRPr="001B227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102" w:rsidRDefault="00663102" w:rsidP="00094095">
      <w:r>
        <w:separator/>
      </w:r>
    </w:p>
  </w:endnote>
  <w:endnote w:type="continuationSeparator" w:id="0">
    <w:p w:rsidR="00663102" w:rsidRDefault="00663102" w:rsidP="00094095">
      <w:r>
        <w:continuationSeparator/>
      </w:r>
    </w:p>
  </w:endnote>
  <w:endnote w:type="continuationNotice" w:id="1">
    <w:p w:rsidR="00663102" w:rsidRDefault="006631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Simplified Arabic">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102" w:rsidRDefault="00663102" w:rsidP="00094095">
      <w:r>
        <w:separator/>
      </w:r>
    </w:p>
  </w:footnote>
  <w:footnote w:type="continuationSeparator" w:id="0">
    <w:p w:rsidR="00663102" w:rsidRDefault="00663102" w:rsidP="00094095">
      <w:r>
        <w:continuationSeparator/>
      </w:r>
    </w:p>
  </w:footnote>
  <w:footnote w:type="continuationNotice" w:id="1">
    <w:p w:rsidR="00663102" w:rsidRDefault="00663102"/>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42BC"/>
    <w:multiLevelType w:val="hybridMultilevel"/>
    <w:tmpl w:val="F8740DC0"/>
    <w:lvl w:ilvl="0" w:tplc="5F1086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B85643"/>
    <w:multiLevelType w:val="hybridMultilevel"/>
    <w:tmpl w:val="72E2DE3A"/>
    <w:lvl w:ilvl="0" w:tplc="DFA2F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092B4F"/>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 w15:restartNumberingAfterBreak="0">
    <w:nsid w:val="334F145B"/>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3487637E"/>
    <w:multiLevelType w:val="hybridMultilevel"/>
    <w:tmpl w:val="19007D12"/>
    <w:lvl w:ilvl="0" w:tplc="F4AE60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1F6038"/>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6" w15:restartNumberingAfterBreak="0">
    <w:nsid w:val="3A313154"/>
    <w:multiLevelType w:val="hybridMultilevel"/>
    <w:tmpl w:val="91108998"/>
    <w:lvl w:ilvl="0" w:tplc="C67C27A6">
      <w:start w:val="1"/>
      <w:numFmt w:val="decimal"/>
      <w:lvlText w:val="（%1）"/>
      <w:lvlJc w:val="left"/>
      <w:pPr>
        <w:ind w:left="1830" w:hanging="735"/>
      </w:pPr>
      <w:rPr>
        <w:rFonts w:hint="default"/>
      </w:rPr>
    </w:lvl>
    <w:lvl w:ilvl="1" w:tplc="04090019" w:tentative="1">
      <w:start w:val="1"/>
      <w:numFmt w:val="lowerLetter"/>
      <w:lvlText w:val="%2)"/>
      <w:lvlJc w:val="left"/>
      <w:pPr>
        <w:ind w:left="1935" w:hanging="420"/>
      </w:pPr>
    </w:lvl>
    <w:lvl w:ilvl="2" w:tplc="0409001B" w:tentative="1">
      <w:start w:val="1"/>
      <w:numFmt w:val="lowerRoman"/>
      <w:lvlText w:val="%3."/>
      <w:lvlJc w:val="right"/>
      <w:pPr>
        <w:ind w:left="2355" w:hanging="420"/>
      </w:pPr>
    </w:lvl>
    <w:lvl w:ilvl="3" w:tplc="0409000F" w:tentative="1">
      <w:start w:val="1"/>
      <w:numFmt w:val="decimal"/>
      <w:lvlText w:val="%4."/>
      <w:lvlJc w:val="left"/>
      <w:pPr>
        <w:ind w:left="2775" w:hanging="420"/>
      </w:pPr>
    </w:lvl>
    <w:lvl w:ilvl="4" w:tplc="04090019" w:tentative="1">
      <w:start w:val="1"/>
      <w:numFmt w:val="lowerLetter"/>
      <w:lvlText w:val="%5)"/>
      <w:lvlJc w:val="left"/>
      <w:pPr>
        <w:ind w:left="3195" w:hanging="420"/>
      </w:pPr>
    </w:lvl>
    <w:lvl w:ilvl="5" w:tplc="0409001B" w:tentative="1">
      <w:start w:val="1"/>
      <w:numFmt w:val="lowerRoman"/>
      <w:lvlText w:val="%6."/>
      <w:lvlJc w:val="right"/>
      <w:pPr>
        <w:ind w:left="3615" w:hanging="420"/>
      </w:pPr>
    </w:lvl>
    <w:lvl w:ilvl="6" w:tplc="0409000F" w:tentative="1">
      <w:start w:val="1"/>
      <w:numFmt w:val="decimal"/>
      <w:lvlText w:val="%7."/>
      <w:lvlJc w:val="left"/>
      <w:pPr>
        <w:ind w:left="4035" w:hanging="420"/>
      </w:pPr>
    </w:lvl>
    <w:lvl w:ilvl="7" w:tplc="04090019" w:tentative="1">
      <w:start w:val="1"/>
      <w:numFmt w:val="lowerLetter"/>
      <w:lvlText w:val="%8)"/>
      <w:lvlJc w:val="left"/>
      <w:pPr>
        <w:ind w:left="4455" w:hanging="420"/>
      </w:pPr>
    </w:lvl>
    <w:lvl w:ilvl="8" w:tplc="0409001B" w:tentative="1">
      <w:start w:val="1"/>
      <w:numFmt w:val="lowerRoman"/>
      <w:lvlText w:val="%9."/>
      <w:lvlJc w:val="right"/>
      <w:pPr>
        <w:ind w:left="4875" w:hanging="420"/>
      </w:p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265435"/>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 w15:restartNumberingAfterBreak="0">
    <w:nsid w:val="7DDB1E05"/>
    <w:multiLevelType w:val="hybridMultilevel"/>
    <w:tmpl w:val="2FFA16C6"/>
    <w:lvl w:ilvl="0" w:tplc="951E2AF4">
      <w:start w:val="1"/>
      <w:numFmt w:val="decimal"/>
      <w:lvlText w:val="%1."/>
      <w:lvlJc w:val="left"/>
      <w:pPr>
        <w:ind w:left="360" w:hanging="360"/>
      </w:pPr>
      <w:rPr>
        <w:rFonts w:asci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2"/>
  </w:num>
  <w:num w:numId="4">
    <w:abstractNumId w:val="3"/>
  </w:num>
  <w:num w:numId="5">
    <w:abstractNumId w:val="8"/>
  </w:num>
  <w:num w:numId="6">
    <w:abstractNumId w:val="6"/>
  </w:num>
  <w:num w:numId="7">
    <w:abstractNumId w:val="5"/>
  </w:num>
  <w:num w:numId="8">
    <w:abstractNumId w:val="4"/>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1"/>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094095"/>
    <w:rsid w:val="00011998"/>
    <w:rsid w:val="00015D5D"/>
    <w:rsid w:val="00020FE0"/>
    <w:rsid w:val="000408F8"/>
    <w:rsid w:val="0004215E"/>
    <w:rsid w:val="000425BC"/>
    <w:rsid w:val="00042EB5"/>
    <w:rsid w:val="000452B1"/>
    <w:rsid w:val="0005079C"/>
    <w:rsid w:val="00062F5A"/>
    <w:rsid w:val="000678E4"/>
    <w:rsid w:val="00072615"/>
    <w:rsid w:val="00074740"/>
    <w:rsid w:val="00094095"/>
    <w:rsid w:val="00095A28"/>
    <w:rsid w:val="00095E1F"/>
    <w:rsid w:val="000C29C8"/>
    <w:rsid w:val="000D360A"/>
    <w:rsid w:val="00103183"/>
    <w:rsid w:val="00110162"/>
    <w:rsid w:val="00111CF1"/>
    <w:rsid w:val="001446C5"/>
    <w:rsid w:val="001501A4"/>
    <w:rsid w:val="00150DF4"/>
    <w:rsid w:val="00152E38"/>
    <w:rsid w:val="00163F28"/>
    <w:rsid w:val="00165D39"/>
    <w:rsid w:val="0017134F"/>
    <w:rsid w:val="0018598F"/>
    <w:rsid w:val="001B2274"/>
    <w:rsid w:val="001B47CE"/>
    <w:rsid w:val="001B5324"/>
    <w:rsid w:val="001B608E"/>
    <w:rsid w:val="001C05BB"/>
    <w:rsid w:val="001D14E0"/>
    <w:rsid w:val="001D4460"/>
    <w:rsid w:val="001E5F02"/>
    <w:rsid w:val="001F1081"/>
    <w:rsid w:val="001F4C01"/>
    <w:rsid w:val="002012D4"/>
    <w:rsid w:val="002019AE"/>
    <w:rsid w:val="00204DCE"/>
    <w:rsid w:val="00205CD9"/>
    <w:rsid w:val="002064CB"/>
    <w:rsid w:val="002073C5"/>
    <w:rsid w:val="002151A9"/>
    <w:rsid w:val="00216BCC"/>
    <w:rsid w:val="002314F4"/>
    <w:rsid w:val="00244AB5"/>
    <w:rsid w:val="00245776"/>
    <w:rsid w:val="00245828"/>
    <w:rsid w:val="0026785E"/>
    <w:rsid w:val="00277B8F"/>
    <w:rsid w:val="00293473"/>
    <w:rsid w:val="00294CE9"/>
    <w:rsid w:val="002B018C"/>
    <w:rsid w:val="002B1A42"/>
    <w:rsid w:val="002C4B3B"/>
    <w:rsid w:val="002E16C2"/>
    <w:rsid w:val="002F0DD2"/>
    <w:rsid w:val="002F10AC"/>
    <w:rsid w:val="002F2D60"/>
    <w:rsid w:val="00307976"/>
    <w:rsid w:val="003207A2"/>
    <w:rsid w:val="00322C3E"/>
    <w:rsid w:val="00352127"/>
    <w:rsid w:val="003530C9"/>
    <w:rsid w:val="00373F46"/>
    <w:rsid w:val="00374FCC"/>
    <w:rsid w:val="00393CD4"/>
    <w:rsid w:val="003B715D"/>
    <w:rsid w:val="003C3396"/>
    <w:rsid w:val="003C670D"/>
    <w:rsid w:val="003D1495"/>
    <w:rsid w:val="003D3569"/>
    <w:rsid w:val="003E5095"/>
    <w:rsid w:val="003F2010"/>
    <w:rsid w:val="003F3E81"/>
    <w:rsid w:val="00406E49"/>
    <w:rsid w:val="00423F2C"/>
    <w:rsid w:val="00425157"/>
    <w:rsid w:val="00440477"/>
    <w:rsid w:val="00452AFA"/>
    <w:rsid w:val="004556BD"/>
    <w:rsid w:val="00462174"/>
    <w:rsid w:val="004673F6"/>
    <w:rsid w:val="00474C4A"/>
    <w:rsid w:val="00495208"/>
    <w:rsid w:val="004B1363"/>
    <w:rsid w:val="004B343A"/>
    <w:rsid w:val="004B7818"/>
    <w:rsid w:val="004D1075"/>
    <w:rsid w:val="004D13DF"/>
    <w:rsid w:val="004D6686"/>
    <w:rsid w:val="004E26D8"/>
    <w:rsid w:val="004E33FB"/>
    <w:rsid w:val="004E7C67"/>
    <w:rsid w:val="004F3F7F"/>
    <w:rsid w:val="00505CE0"/>
    <w:rsid w:val="0051682C"/>
    <w:rsid w:val="00516846"/>
    <w:rsid w:val="00524A3F"/>
    <w:rsid w:val="00530BAB"/>
    <w:rsid w:val="00535CD6"/>
    <w:rsid w:val="005533F9"/>
    <w:rsid w:val="0056169A"/>
    <w:rsid w:val="005639E8"/>
    <w:rsid w:val="005901FF"/>
    <w:rsid w:val="005909A8"/>
    <w:rsid w:val="005A1138"/>
    <w:rsid w:val="005C34DB"/>
    <w:rsid w:val="005E0356"/>
    <w:rsid w:val="005E2902"/>
    <w:rsid w:val="005E3515"/>
    <w:rsid w:val="005F1530"/>
    <w:rsid w:val="005F167B"/>
    <w:rsid w:val="005F68D2"/>
    <w:rsid w:val="0061018B"/>
    <w:rsid w:val="00612426"/>
    <w:rsid w:val="00614763"/>
    <w:rsid w:val="006155E2"/>
    <w:rsid w:val="0062049A"/>
    <w:rsid w:val="0063005D"/>
    <w:rsid w:val="00663102"/>
    <w:rsid w:val="00663F2D"/>
    <w:rsid w:val="0067305F"/>
    <w:rsid w:val="0069648E"/>
    <w:rsid w:val="0069792C"/>
    <w:rsid w:val="006C6DB6"/>
    <w:rsid w:val="006F5B94"/>
    <w:rsid w:val="006F7298"/>
    <w:rsid w:val="00702EC0"/>
    <w:rsid w:val="007049C3"/>
    <w:rsid w:val="00731C47"/>
    <w:rsid w:val="0073494C"/>
    <w:rsid w:val="00737755"/>
    <w:rsid w:val="007400B8"/>
    <w:rsid w:val="0075149B"/>
    <w:rsid w:val="00751E70"/>
    <w:rsid w:val="00752582"/>
    <w:rsid w:val="007544F4"/>
    <w:rsid w:val="0077058C"/>
    <w:rsid w:val="00783E49"/>
    <w:rsid w:val="00790EEB"/>
    <w:rsid w:val="007916C9"/>
    <w:rsid w:val="00791DA5"/>
    <w:rsid w:val="00796180"/>
    <w:rsid w:val="007A44AD"/>
    <w:rsid w:val="007C59DC"/>
    <w:rsid w:val="007E3869"/>
    <w:rsid w:val="007E41E8"/>
    <w:rsid w:val="007E4945"/>
    <w:rsid w:val="007E6C38"/>
    <w:rsid w:val="007F42DE"/>
    <w:rsid w:val="008040FB"/>
    <w:rsid w:val="00813A8D"/>
    <w:rsid w:val="00814649"/>
    <w:rsid w:val="00821820"/>
    <w:rsid w:val="0083211E"/>
    <w:rsid w:val="008345D6"/>
    <w:rsid w:val="008409A8"/>
    <w:rsid w:val="00857EA2"/>
    <w:rsid w:val="00860058"/>
    <w:rsid w:val="00883EDC"/>
    <w:rsid w:val="008B5F77"/>
    <w:rsid w:val="008C32CA"/>
    <w:rsid w:val="008C5149"/>
    <w:rsid w:val="008D04E4"/>
    <w:rsid w:val="008E0C8C"/>
    <w:rsid w:val="008E244D"/>
    <w:rsid w:val="008E6014"/>
    <w:rsid w:val="008E7D49"/>
    <w:rsid w:val="008F51A5"/>
    <w:rsid w:val="009016D2"/>
    <w:rsid w:val="009125DD"/>
    <w:rsid w:val="009368E8"/>
    <w:rsid w:val="00936A3F"/>
    <w:rsid w:val="00960F64"/>
    <w:rsid w:val="009648D4"/>
    <w:rsid w:val="00967F8A"/>
    <w:rsid w:val="009811A0"/>
    <w:rsid w:val="00992DA8"/>
    <w:rsid w:val="009C7BB6"/>
    <w:rsid w:val="009D3F28"/>
    <w:rsid w:val="009E402C"/>
    <w:rsid w:val="009E75BB"/>
    <w:rsid w:val="009F4A14"/>
    <w:rsid w:val="009F4E03"/>
    <w:rsid w:val="00A33BE2"/>
    <w:rsid w:val="00A3707A"/>
    <w:rsid w:val="00A56B2F"/>
    <w:rsid w:val="00A91442"/>
    <w:rsid w:val="00AA20C6"/>
    <w:rsid w:val="00AB4B37"/>
    <w:rsid w:val="00AC07D4"/>
    <w:rsid w:val="00AF7DF8"/>
    <w:rsid w:val="00B03F19"/>
    <w:rsid w:val="00B2685E"/>
    <w:rsid w:val="00B32B24"/>
    <w:rsid w:val="00B43CE8"/>
    <w:rsid w:val="00B4624D"/>
    <w:rsid w:val="00B626AC"/>
    <w:rsid w:val="00B66047"/>
    <w:rsid w:val="00B871A4"/>
    <w:rsid w:val="00BA0750"/>
    <w:rsid w:val="00BA76BC"/>
    <w:rsid w:val="00BB2377"/>
    <w:rsid w:val="00BB4B46"/>
    <w:rsid w:val="00BB6CE0"/>
    <w:rsid w:val="00BD3065"/>
    <w:rsid w:val="00BD4BF9"/>
    <w:rsid w:val="00BD57D8"/>
    <w:rsid w:val="00C016B8"/>
    <w:rsid w:val="00C15A90"/>
    <w:rsid w:val="00C16786"/>
    <w:rsid w:val="00C30003"/>
    <w:rsid w:val="00C31917"/>
    <w:rsid w:val="00C332E8"/>
    <w:rsid w:val="00C47370"/>
    <w:rsid w:val="00C56ED6"/>
    <w:rsid w:val="00C6320F"/>
    <w:rsid w:val="00C64F27"/>
    <w:rsid w:val="00C7070C"/>
    <w:rsid w:val="00C82773"/>
    <w:rsid w:val="00C83199"/>
    <w:rsid w:val="00C847F8"/>
    <w:rsid w:val="00C9068E"/>
    <w:rsid w:val="00CB1B53"/>
    <w:rsid w:val="00CB51F5"/>
    <w:rsid w:val="00CE289F"/>
    <w:rsid w:val="00CF1C58"/>
    <w:rsid w:val="00CF5D48"/>
    <w:rsid w:val="00D0763D"/>
    <w:rsid w:val="00D21777"/>
    <w:rsid w:val="00D261F0"/>
    <w:rsid w:val="00D37E80"/>
    <w:rsid w:val="00D415B3"/>
    <w:rsid w:val="00D42034"/>
    <w:rsid w:val="00D52DFB"/>
    <w:rsid w:val="00D53CCB"/>
    <w:rsid w:val="00D563DE"/>
    <w:rsid w:val="00D568A7"/>
    <w:rsid w:val="00D65F4E"/>
    <w:rsid w:val="00D858A2"/>
    <w:rsid w:val="00D92AA8"/>
    <w:rsid w:val="00D92C5A"/>
    <w:rsid w:val="00DD2EF5"/>
    <w:rsid w:val="00DE0034"/>
    <w:rsid w:val="00DF200E"/>
    <w:rsid w:val="00DF4049"/>
    <w:rsid w:val="00DF45CD"/>
    <w:rsid w:val="00E00D39"/>
    <w:rsid w:val="00E237F3"/>
    <w:rsid w:val="00E3423E"/>
    <w:rsid w:val="00E40193"/>
    <w:rsid w:val="00E50D17"/>
    <w:rsid w:val="00E5213E"/>
    <w:rsid w:val="00E541EF"/>
    <w:rsid w:val="00E66095"/>
    <w:rsid w:val="00E660E6"/>
    <w:rsid w:val="00E76768"/>
    <w:rsid w:val="00E80FC6"/>
    <w:rsid w:val="00E8223B"/>
    <w:rsid w:val="00E83A19"/>
    <w:rsid w:val="00E94B00"/>
    <w:rsid w:val="00EB79E4"/>
    <w:rsid w:val="00ED21B1"/>
    <w:rsid w:val="00ED611A"/>
    <w:rsid w:val="00EE3BB5"/>
    <w:rsid w:val="00EF609C"/>
    <w:rsid w:val="00F2672D"/>
    <w:rsid w:val="00F31570"/>
    <w:rsid w:val="00F33470"/>
    <w:rsid w:val="00F342A9"/>
    <w:rsid w:val="00F375CD"/>
    <w:rsid w:val="00F40985"/>
    <w:rsid w:val="00F53E17"/>
    <w:rsid w:val="00F648B5"/>
    <w:rsid w:val="00F7191A"/>
    <w:rsid w:val="00F73FD5"/>
    <w:rsid w:val="00F77C5B"/>
    <w:rsid w:val="00F87C1F"/>
    <w:rsid w:val="00F902C8"/>
    <w:rsid w:val="00FA0F0E"/>
    <w:rsid w:val="00FA3724"/>
    <w:rsid w:val="00FB365B"/>
    <w:rsid w:val="00FC34C6"/>
    <w:rsid w:val="00FD115C"/>
    <w:rsid w:val="00FD23D9"/>
    <w:rsid w:val="00FE53CE"/>
    <w:rsid w:val="00FF52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2112D44-09AF-42D1-8C62-D65EC2B3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5E3515"/>
    <w:rPr>
      <w:sz w:val="18"/>
      <w:szCs w:val="18"/>
    </w:rPr>
  </w:style>
  <w:style w:type="character" w:customStyle="1" w:styleId="ac">
    <w:name w:val="批注框文本 字符"/>
    <w:link w:val="ab"/>
    <w:uiPriority w:val="99"/>
    <w:semiHidden/>
    <w:rsid w:val="005E3515"/>
    <w:rPr>
      <w:kern w:val="2"/>
      <w:sz w:val="18"/>
      <w:szCs w:val="18"/>
    </w:rPr>
  </w:style>
  <w:style w:type="character" w:styleId="ad">
    <w:name w:val="annotation reference"/>
    <w:basedOn w:val="a0"/>
    <w:uiPriority w:val="99"/>
    <w:semiHidden/>
    <w:unhideWhenUsed/>
    <w:rsid w:val="00B03F19"/>
    <w:rPr>
      <w:sz w:val="21"/>
      <w:szCs w:val="21"/>
    </w:rPr>
  </w:style>
  <w:style w:type="paragraph" w:styleId="ae">
    <w:name w:val="annotation text"/>
    <w:basedOn w:val="a"/>
    <w:link w:val="af"/>
    <w:uiPriority w:val="99"/>
    <w:semiHidden/>
    <w:unhideWhenUsed/>
    <w:rsid w:val="00B03F19"/>
    <w:pPr>
      <w:jc w:val="left"/>
    </w:pPr>
  </w:style>
  <w:style w:type="character" w:customStyle="1" w:styleId="af">
    <w:name w:val="批注文字 字符"/>
    <w:basedOn w:val="a0"/>
    <w:link w:val="ae"/>
    <w:uiPriority w:val="99"/>
    <w:semiHidden/>
    <w:rsid w:val="00B03F19"/>
    <w:rPr>
      <w:kern w:val="2"/>
      <w:sz w:val="21"/>
      <w:szCs w:val="22"/>
    </w:rPr>
  </w:style>
  <w:style w:type="paragraph" w:styleId="af0">
    <w:name w:val="annotation subject"/>
    <w:basedOn w:val="ae"/>
    <w:next w:val="ae"/>
    <w:link w:val="af1"/>
    <w:uiPriority w:val="99"/>
    <w:semiHidden/>
    <w:unhideWhenUsed/>
    <w:rsid w:val="00B03F19"/>
    <w:rPr>
      <w:b/>
      <w:bCs/>
    </w:rPr>
  </w:style>
  <w:style w:type="character" w:customStyle="1" w:styleId="af1">
    <w:name w:val="批注主题 字符"/>
    <w:basedOn w:val="af"/>
    <w:link w:val="af0"/>
    <w:uiPriority w:val="99"/>
    <w:semiHidden/>
    <w:rsid w:val="00B03F19"/>
    <w:rPr>
      <w:b/>
      <w:bCs/>
      <w:kern w:val="2"/>
      <w:sz w:val="21"/>
      <w:szCs w:val="22"/>
    </w:rPr>
  </w:style>
  <w:style w:type="paragraph" w:customStyle="1" w:styleId="BlockTextBlue">
    <w:name w:val="Block Text Blue"/>
    <w:basedOn w:val="a"/>
    <w:qFormat/>
    <w:rsid w:val="00A56B2F"/>
    <w:pPr>
      <w:widowControl/>
      <w:spacing w:after="240"/>
    </w:pPr>
    <w:rPr>
      <w:rFonts w:ascii="Times New Roman" w:eastAsiaTheme="minorEastAsia" w:hAnsi="Times New Roman"/>
      <w:color w:val="0000F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82728">
      <w:bodyDiv w:val="1"/>
      <w:marLeft w:val="0"/>
      <w:marRight w:val="0"/>
      <w:marTop w:val="0"/>
      <w:marBottom w:val="0"/>
      <w:divBdr>
        <w:top w:val="none" w:sz="0" w:space="0" w:color="auto"/>
        <w:left w:val="none" w:sz="0" w:space="0" w:color="auto"/>
        <w:bottom w:val="none" w:sz="0" w:space="0" w:color="auto"/>
        <w:right w:val="none" w:sz="0" w:space="0" w:color="auto"/>
      </w:divBdr>
    </w:div>
    <w:div w:id="211342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40733-6A65-492D-85C7-2F392BDD2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11</Pages>
  <Words>464</Words>
  <Characters>2649</Characters>
  <Application>Microsoft Office Word</Application>
  <DocSecurity>0</DocSecurity>
  <Lines>22</Lines>
  <Paragraphs>6</Paragraphs>
  <ScaleCrop>false</ScaleCrop>
  <Company>King &amp; Wood Mallesons</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KWM</cp:lastModifiedBy>
  <cp:revision>115</cp:revision>
  <cp:lastPrinted>2019-12-11T13:16:00Z</cp:lastPrinted>
  <dcterms:created xsi:type="dcterms:W3CDTF">2017-09-22T06:07:00Z</dcterms:created>
  <dcterms:modified xsi:type="dcterms:W3CDTF">2019-12-23T09:49:00Z</dcterms:modified>
</cp:coreProperties>
</file>