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13946" w14:textId="77777777" w:rsidR="008F5EB2" w:rsidRDefault="008F5EB2" w:rsidP="008F5EB2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835F20" w:rsidRPr="00835F20" w14:paraId="181DB99F" w14:textId="77777777" w:rsidTr="006068A4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20AF1629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/>
              </w:rPr>
            </w:pPr>
            <w:proofErr w:type="spellStart"/>
            <w:r w:rsidRPr="00835F20">
              <w:rPr>
                <w:rFonts w:ascii="宋体" w:hAnsi="宋体" w:cs="宋体" w:hint="eastAsia"/>
                <w:bCs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7F1F3AA" w14:textId="17779F02" w:rsidR="008F5EB2" w:rsidRPr="00835F20" w:rsidRDefault="004C6002" w:rsidP="006068A4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/>
              </w:rPr>
            </w:pPr>
            <w:r w:rsidRPr="004C6002">
              <w:rPr>
                <w:rFonts w:ascii="宋体" w:hAnsi="宋体" w:cs="宋体" w:hint="eastAsia"/>
                <w:bCs/>
              </w:rPr>
              <w:t>伊藤忠商事株式会社收购费兹洛伊QLD资源有限公司股权案</w:t>
            </w:r>
          </w:p>
        </w:tc>
      </w:tr>
      <w:tr w:rsidR="00835F20" w:rsidRPr="00835F20" w14:paraId="6CBBAF93" w14:textId="77777777" w:rsidTr="00915706">
        <w:trPr>
          <w:trHeight w:val="2168"/>
        </w:trPr>
        <w:tc>
          <w:tcPr>
            <w:tcW w:w="1940" w:type="dxa"/>
            <w:shd w:val="clear" w:color="auto" w:fill="D9D9D9"/>
            <w:vAlign w:val="center"/>
          </w:tcPr>
          <w:p w14:paraId="4766BBCA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4B53E66D" w14:textId="199DB744" w:rsidR="006A7CFA" w:rsidRPr="004C6002" w:rsidRDefault="004C6002" w:rsidP="002438C0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</w:rPr>
            </w:pPr>
            <w:r w:rsidRPr="004C6002">
              <w:rPr>
                <w:rFonts w:ascii="宋体" w:hAnsi="宋体" w:cs="宋体" w:hint="eastAsia"/>
                <w:bCs/>
              </w:rPr>
              <w:t>伊藤忠商事株式会社（“伊藤忠”）通过其关联实体与A</w:t>
            </w:r>
            <w:r w:rsidRPr="004C6002">
              <w:rPr>
                <w:rFonts w:ascii="宋体" w:hAnsi="宋体" w:cs="宋体"/>
                <w:bCs/>
              </w:rPr>
              <w:t>MCI</w:t>
            </w:r>
            <w:r w:rsidRPr="004C6002">
              <w:rPr>
                <w:rFonts w:ascii="宋体" w:hAnsi="宋体" w:cs="宋体" w:hint="eastAsia"/>
                <w:bCs/>
              </w:rPr>
              <w:t>集团公司（“A</w:t>
            </w:r>
            <w:r w:rsidRPr="004C6002">
              <w:rPr>
                <w:rFonts w:ascii="宋体" w:hAnsi="宋体" w:cs="宋体"/>
                <w:bCs/>
              </w:rPr>
              <w:t>MCI</w:t>
            </w:r>
            <w:r w:rsidRPr="004C6002">
              <w:rPr>
                <w:rFonts w:ascii="宋体" w:hAnsi="宋体" w:cs="宋体" w:hint="eastAsia"/>
                <w:bCs/>
              </w:rPr>
              <w:t>”）关联实体签署股份收购协议，收购费兹洛伊QLD资源有限公司</w:t>
            </w:r>
            <w:r w:rsidR="0051368E">
              <w:rPr>
                <w:rFonts w:ascii="宋体" w:hAnsi="宋体" w:cs="宋体" w:hint="eastAsia"/>
                <w:bCs/>
              </w:rPr>
              <w:t>（“费兹洛伊”）</w:t>
            </w:r>
            <w:r w:rsidRPr="004C6002">
              <w:rPr>
                <w:rFonts w:ascii="宋体" w:hAnsi="宋体" w:cs="宋体" w:hint="eastAsia"/>
                <w:bCs/>
              </w:rPr>
              <w:t>3</w:t>
            </w:r>
            <w:r w:rsidRPr="004C6002">
              <w:rPr>
                <w:rFonts w:ascii="宋体" w:hAnsi="宋体" w:cs="宋体"/>
                <w:bCs/>
              </w:rPr>
              <w:t>0</w:t>
            </w:r>
            <w:r w:rsidRPr="004C6002">
              <w:rPr>
                <w:rFonts w:ascii="宋体" w:hAnsi="宋体" w:cs="宋体" w:hint="eastAsia"/>
                <w:bCs/>
              </w:rPr>
              <w:t>%的表决权股。费兹洛伊</w:t>
            </w:r>
            <w:r w:rsidR="00BB1B5B" w:rsidRPr="004C6002">
              <w:rPr>
                <w:rFonts w:ascii="宋体" w:hAnsi="宋体" w:cs="宋体" w:hint="eastAsia"/>
                <w:bCs/>
              </w:rPr>
              <w:t>主要从事</w:t>
            </w:r>
            <w:r w:rsidRPr="004C6002">
              <w:rPr>
                <w:rFonts w:ascii="宋体" w:hAnsi="宋体" w:cs="宋体" w:hint="eastAsia"/>
                <w:bCs/>
              </w:rPr>
              <w:t>炼焦煤的生产和销售业务。交易前，A</w:t>
            </w:r>
            <w:r w:rsidRPr="004C6002">
              <w:rPr>
                <w:rFonts w:ascii="宋体" w:hAnsi="宋体" w:cs="宋体"/>
                <w:bCs/>
              </w:rPr>
              <w:t>MCI</w:t>
            </w:r>
            <w:r w:rsidRPr="004C6002">
              <w:rPr>
                <w:rFonts w:ascii="宋体" w:hAnsi="宋体" w:cs="宋体" w:hint="eastAsia"/>
                <w:bCs/>
              </w:rPr>
              <w:t>间接持有费兹洛伊1</w:t>
            </w:r>
            <w:r w:rsidRPr="004C6002">
              <w:rPr>
                <w:rFonts w:ascii="宋体" w:hAnsi="宋体" w:cs="宋体"/>
                <w:bCs/>
              </w:rPr>
              <w:t>00</w:t>
            </w:r>
            <w:r w:rsidRPr="004C6002">
              <w:rPr>
                <w:rFonts w:ascii="宋体" w:hAnsi="宋体" w:cs="宋体" w:hint="eastAsia"/>
                <w:bCs/>
              </w:rPr>
              <w:t>%的表决权股，单独控制费兹洛伊。交易后，A</w:t>
            </w:r>
            <w:r w:rsidRPr="004C6002">
              <w:rPr>
                <w:rFonts w:ascii="宋体" w:hAnsi="宋体" w:cs="宋体"/>
                <w:bCs/>
              </w:rPr>
              <w:t>MCI</w:t>
            </w:r>
            <w:r w:rsidRPr="004C6002">
              <w:rPr>
                <w:rFonts w:ascii="宋体" w:hAnsi="宋体" w:cs="宋体" w:hint="eastAsia"/>
                <w:bCs/>
              </w:rPr>
              <w:t>和</w:t>
            </w:r>
            <w:proofErr w:type="gramStart"/>
            <w:r w:rsidRPr="004C6002">
              <w:rPr>
                <w:rFonts w:ascii="宋体" w:hAnsi="宋体" w:cs="宋体" w:hint="eastAsia"/>
                <w:bCs/>
              </w:rPr>
              <w:t>伊藤忠分别</w:t>
            </w:r>
            <w:proofErr w:type="gramEnd"/>
            <w:r w:rsidRPr="004C6002">
              <w:rPr>
                <w:rFonts w:ascii="宋体" w:hAnsi="宋体" w:cs="宋体" w:hint="eastAsia"/>
                <w:bCs/>
              </w:rPr>
              <w:t>间接持有7</w:t>
            </w:r>
            <w:r w:rsidRPr="004C6002">
              <w:rPr>
                <w:rFonts w:ascii="宋体" w:hAnsi="宋体" w:cs="宋体"/>
                <w:bCs/>
              </w:rPr>
              <w:t>0</w:t>
            </w:r>
            <w:r w:rsidRPr="004C6002">
              <w:rPr>
                <w:rFonts w:ascii="宋体" w:hAnsi="宋体" w:cs="宋体" w:hint="eastAsia"/>
                <w:bCs/>
              </w:rPr>
              <w:t>%和3</w:t>
            </w:r>
            <w:r w:rsidRPr="004C6002">
              <w:rPr>
                <w:rFonts w:ascii="宋体" w:hAnsi="宋体" w:cs="宋体"/>
                <w:bCs/>
              </w:rPr>
              <w:t>0</w:t>
            </w:r>
            <w:r w:rsidRPr="004C6002">
              <w:rPr>
                <w:rFonts w:ascii="宋体" w:hAnsi="宋体" w:cs="宋体" w:hint="eastAsia"/>
                <w:bCs/>
              </w:rPr>
              <w:t>%的表决权股，共同控制费兹洛伊。</w:t>
            </w:r>
          </w:p>
        </w:tc>
      </w:tr>
      <w:tr w:rsidR="00835F20" w:rsidRPr="00835F20" w14:paraId="3814F618" w14:textId="77777777" w:rsidTr="006068A4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74B7B48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t>参与集中的经营者简介（每个限</w:t>
            </w:r>
            <w:r w:rsidRPr="00835F20">
              <w:rPr>
                <w:rFonts w:ascii="宋体" w:hAnsi="宋体" w:cs="宋体" w:hint="eastAsia"/>
                <w:bCs/>
                <w:lang w:val="en-US" w:eastAsia="zh-CN"/>
              </w:rPr>
              <w:t>100字以内</w:t>
            </w:r>
            <w:r w:rsidRPr="00835F20">
              <w:rPr>
                <w:rFonts w:ascii="宋体" w:hAnsi="宋体" w:cs="宋体" w:hint="eastAsia"/>
                <w:bCs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25C5741E" w14:textId="0502AD85" w:rsidR="008F5EB2" w:rsidRPr="00835F20" w:rsidRDefault="004C600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eastAsia="zh-CN"/>
              </w:rPr>
            </w:pPr>
            <w:r>
              <w:rPr>
                <w:rFonts w:ascii="宋体" w:hAnsi="宋体" w:cs="宋体" w:hint="eastAsia"/>
                <w:bCs/>
                <w:lang w:val="en-US" w:eastAsia="zh-CN"/>
              </w:rPr>
              <w:t>伊藤忠</w:t>
            </w:r>
          </w:p>
        </w:tc>
        <w:tc>
          <w:tcPr>
            <w:tcW w:w="6093" w:type="dxa"/>
            <w:vAlign w:val="center"/>
          </w:tcPr>
          <w:p w14:paraId="36133674" w14:textId="77777777" w:rsidR="004C6002" w:rsidRPr="004C6002" w:rsidRDefault="004C6002" w:rsidP="004C6002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</w:rPr>
            </w:pPr>
            <w:r w:rsidRPr="004C6002">
              <w:rPr>
                <w:rFonts w:ascii="宋体" w:hAnsi="宋体" w:cs="宋体" w:hint="eastAsia"/>
                <w:bCs/>
              </w:rPr>
              <w:t>伊藤忠于1</w:t>
            </w:r>
            <w:r w:rsidRPr="004C6002">
              <w:rPr>
                <w:rFonts w:ascii="宋体" w:hAnsi="宋体" w:cs="宋体"/>
                <w:bCs/>
              </w:rPr>
              <w:t>949</w:t>
            </w:r>
            <w:r w:rsidRPr="004C6002">
              <w:rPr>
                <w:rFonts w:ascii="宋体" w:hAnsi="宋体" w:cs="宋体" w:hint="eastAsia"/>
                <w:bCs/>
              </w:rPr>
              <w:t>年1</w:t>
            </w:r>
            <w:r w:rsidRPr="004C6002">
              <w:rPr>
                <w:rFonts w:ascii="宋体" w:hAnsi="宋体" w:cs="宋体"/>
                <w:bCs/>
              </w:rPr>
              <w:t>2</w:t>
            </w:r>
            <w:r w:rsidRPr="004C6002">
              <w:rPr>
                <w:rFonts w:ascii="宋体" w:hAnsi="宋体" w:cs="宋体" w:hint="eastAsia"/>
                <w:bCs/>
              </w:rPr>
              <w:t>月1日成立于日本，为东京证券交易所上市公司，伊藤</w:t>
            </w:r>
            <w:proofErr w:type="gramStart"/>
            <w:r w:rsidRPr="004C6002">
              <w:rPr>
                <w:rFonts w:ascii="宋体" w:hAnsi="宋体" w:cs="宋体" w:hint="eastAsia"/>
                <w:bCs/>
              </w:rPr>
              <w:t>忠主要</w:t>
            </w:r>
            <w:proofErr w:type="gramEnd"/>
            <w:r w:rsidRPr="004C6002">
              <w:rPr>
                <w:rFonts w:ascii="宋体" w:hAnsi="宋体" w:cs="宋体" w:hint="eastAsia"/>
                <w:bCs/>
              </w:rPr>
              <w:t>在全球范围内从事贸易业务，涉及纤维、机械、金属、能源、化工、粮油食品、住房、信息和通信、金融等多个领域。</w:t>
            </w:r>
          </w:p>
          <w:p w14:paraId="78DFADA1" w14:textId="5EA71214" w:rsidR="008F5EB2" w:rsidRPr="00835F20" w:rsidRDefault="004C6002" w:rsidP="004C6002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r w:rsidRPr="004C6002">
              <w:rPr>
                <w:rFonts w:ascii="宋体" w:hAnsi="宋体" w:cs="宋体" w:hint="eastAsia"/>
                <w:bCs/>
              </w:rPr>
              <w:t>伊藤</w:t>
            </w:r>
            <w:proofErr w:type="gramStart"/>
            <w:r w:rsidRPr="004C6002">
              <w:rPr>
                <w:rFonts w:ascii="宋体" w:hAnsi="宋体" w:cs="宋体" w:hint="eastAsia"/>
                <w:bCs/>
              </w:rPr>
              <w:t>忠没有</w:t>
            </w:r>
            <w:proofErr w:type="gramEnd"/>
            <w:r w:rsidRPr="004C6002">
              <w:rPr>
                <w:rFonts w:ascii="宋体" w:hAnsi="宋体" w:cs="宋体" w:hint="eastAsia"/>
                <w:bCs/>
              </w:rPr>
              <w:t>最终控制人。</w:t>
            </w:r>
          </w:p>
        </w:tc>
      </w:tr>
      <w:tr w:rsidR="00835F20" w:rsidRPr="00835F20" w14:paraId="4AEA4599" w14:textId="77777777" w:rsidTr="006068A4">
        <w:trPr>
          <w:trHeight w:val="942"/>
        </w:trPr>
        <w:tc>
          <w:tcPr>
            <w:tcW w:w="1940" w:type="dxa"/>
            <w:vMerge/>
            <w:shd w:val="clear" w:color="auto" w:fill="D9D9D9"/>
            <w:vAlign w:val="center"/>
          </w:tcPr>
          <w:p w14:paraId="1731D342" w14:textId="77777777" w:rsidR="00EF0E81" w:rsidRPr="00835F20" w:rsidRDefault="00EF0E81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eastAsia="zh-CN"/>
              </w:rPr>
            </w:pPr>
          </w:p>
        </w:tc>
        <w:tc>
          <w:tcPr>
            <w:tcW w:w="1607" w:type="dxa"/>
            <w:vAlign w:val="center"/>
          </w:tcPr>
          <w:p w14:paraId="6D824AF6" w14:textId="3137837E" w:rsidR="00EF0E81" w:rsidRPr="00835F20" w:rsidRDefault="004C600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lang w:val="en-US" w:eastAsia="zh-CN"/>
              </w:rPr>
              <w:t>A</w:t>
            </w:r>
            <w:r>
              <w:rPr>
                <w:rFonts w:ascii="宋体" w:hAnsi="宋体" w:cs="宋体"/>
                <w:bCs/>
                <w:lang w:val="en-US" w:eastAsia="zh-CN"/>
              </w:rPr>
              <w:t>MCI</w:t>
            </w:r>
          </w:p>
        </w:tc>
        <w:tc>
          <w:tcPr>
            <w:tcW w:w="6093" w:type="dxa"/>
            <w:vAlign w:val="center"/>
          </w:tcPr>
          <w:p w14:paraId="1847FBCA" w14:textId="77777777" w:rsidR="00B81F0C" w:rsidRPr="00B81F0C" w:rsidRDefault="00B81F0C" w:rsidP="00B81F0C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r w:rsidRPr="00B81F0C">
              <w:rPr>
                <w:rFonts w:ascii="宋体" w:hAnsi="宋体" w:cs="宋体" w:hint="eastAsia"/>
              </w:rPr>
              <w:t>A</w:t>
            </w:r>
            <w:r w:rsidRPr="00B81F0C">
              <w:rPr>
                <w:rFonts w:ascii="宋体" w:hAnsi="宋体" w:cs="宋体"/>
              </w:rPr>
              <w:t>MCI</w:t>
            </w:r>
            <w:r w:rsidRPr="00B81F0C">
              <w:rPr>
                <w:rFonts w:ascii="宋体" w:hAnsi="宋体" w:cs="宋体" w:hint="eastAsia"/>
              </w:rPr>
              <w:t>于2</w:t>
            </w:r>
            <w:r w:rsidRPr="00B81F0C">
              <w:rPr>
                <w:rFonts w:ascii="宋体" w:hAnsi="宋体" w:cs="宋体"/>
              </w:rPr>
              <w:t>018</w:t>
            </w:r>
            <w:r w:rsidRPr="00B81F0C">
              <w:rPr>
                <w:rFonts w:ascii="宋体" w:hAnsi="宋体" w:cs="宋体" w:hint="eastAsia"/>
              </w:rPr>
              <w:t>年1</w:t>
            </w:r>
            <w:r w:rsidRPr="00B81F0C">
              <w:rPr>
                <w:rFonts w:ascii="宋体" w:hAnsi="宋体" w:cs="宋体"/>
              </w:rPr>
              <w:t>2</w:t>
            </w:r>
            <w:r w:rsidRPr="00B81F0C">
              <w:rPr>
                <w:rFonts w:ascii="宋体" w:hAnsi="宋体" w:cs="宋体" w:hint="eastAsia"/>
              </w:rPr>
              <w:t>月6日成立于美国特拉华州，A</w:t>
            </w:r>
            <w:r w:rsidRPr="00B81F0C">
              <w:rPr>
                <w:rFonts w:ascii="宋体" w:hAnsi="宋体" w:cs="宋体"/>
              </w:rPr>
              <w:t>MCI</w:t>
            </w:r>
            <w:r w:rsidRPr="00B81F0C">
              <w:rPr>
                <w:rFonts w:ascii="宋体" w:hAnsi="宋体" w:cs="宋体" w:hint="eastAsia"/>
                <w:bCs/>
              </w:rPr>
              <w:t>主要从事煤炭、矿产和金属领域的投资。</w:t>
            </w:r>
          </w:p>
          <w:p w14:paraId="45AE4DC5" w14:textId="1C932790" w:rsidR="00B74424" w:rsidRPr="00835F20" w:rsidRDefault="00B81F0C" w:rsidP="00B81F0C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lang w:val="en-US"/>
              </w:rPr>
            </w:pPr>
            <w:r w:rsidRPr="00B81F0C">
              <w:rPr>
                <w:rFonts w:ascii="宋体" w:hAnsi="宋体" w:cs="宋体" w:hint="eastAsia"/>
              </w:rPr>
              <w:t>A</w:t>
            </w:r>
            <w:r w:rsidRPr="00B81F0C">
              <w:rPr>
                <w:rFonts w:ascii="宋体" w:hAnsi="宋体" w:cs="宋体"/>
              </w:rPr>
              <w:t>MCI</w:t>
            </w:r>
            <w:r w:rsidRPr="00B81F0C">
              <w:rPr>
                <w:rFonts w:ascii="宋体" w:hAnsi="宋体" w:cs="宋体" w:hint="eastAsia"/>
              </w:rPr>
              <w:t>的最终控制人为自然人。该等自然人</w:t>
            </w:r>
            <w:r w:rsidRPr="00B81F0C">
              <w:rPr>
                <w:rFonts w:ascii="宋体" w:hAnsi="宋体" w:cs="宋体" w:hint="eastAsia"/>
                <w:bCs/>
              </w:rPr>
              <w:t>的主要业务是</w:t>
            </w:r>
            <w:r w:rsidRPr="00B81F0C">
              <w:rPr>
                <w:rFonts w:ascii="宋体" w:hAnsi="宋体" w:cs="宋体" w:hint="eastAsia"/>
                <w:bCs/>
                <w:iCs/>
                <w:lang w:val="en-US"/>
              </w:rPr>
              <w:t>投资</w:t>
            </w:r>
            <w:r w:rsidRPr="00B81F0C">
              <w:rPr>
                <w:rFonts w:ascii="宋体" w:hAnsi="宋体" w:cs="宋体" w:hint="eastAsia"/>
                <w:bCs/>
                <w:iCs/>
              </w:rPr>
              <w:t>为</w:t>
            </w:r>
            <w:r w:rsidRPr="00B81F0C">
              <w:rPr>
                <w:rFonts w:ascii="宋体" w:hAnsi="宋体" w:cs="宋体"/>
                <w:bCs/>
                <w:iCs/>
              </w:rPr>
              <w:t>全球钢铁市场</w:t>
            </w:r>
            <w:r w:rsidRPr="00B81F0C">
              <w:rPr>
                <w:rFonts w:ascii="宋体" w:hAnsi="宋体" w:cs="宋体" w:hint="eastAsia"/>
                <w:bCs/>
                <w:iCs/>
              </w:rPr>
              <w:t>提供</w:t>
            </w:r>
            <w:r w:rsidRPr="00B81F0C">
              <w:rPr>
                <w:rFonts w:ascii="宋体" w:hAnsi="宋体" w:cs="宋体"/>
                <w:bCs/>
                <w:iCs/>
              </w:rPr>
              <w:t>原材料（</w:t>
            </w:r>
            <w:r w:rsidRPr="00B81F0C">
              <w:rPr>
                <w:rFonts w:ascii="宋体" w:hAnsi="宋体" w:cs="宋体" w:hint="eastAsia"/>
                <w:bCs/>
                <w:iCs/>
              </w:rPr>
              <w:t>以煤炭为主</w:t>
            </w:r>
            <w:r w:rsidRPr="00B81F0C">
              <w:rPr>
                <w:rFonts w:ascii="宋体" w:hAnsi="宋体" w:cs="宋体"/>
                <w:bCs/>
                <w:iCs/>
              </w:rPr>
              <w:t>）和</w:t>
            </w:r>
            <w:r w:rsidRPr="00B81F0C">
              <w:rPr>
                <w:rFonts w:ascii="宋体" w:hAnsi="宋体" w:cs="宋体" w:hint="eastAsia"/>
                <w:bCs/>
                <w:iCs/>
              </w:rPr>
              <w:t>相关</w:t>
            </w:r>
            <w:r w:rsidRPr="00B81F0C">
              <w:rPr>
                <w:rFonts w:ascii="宋体" w:hAnsi="宋体" w:cs="宋体"/>
                <w:bCs/>
                <w:iCs/>
              </w:rPr>
              <w:t>服务</w:t>
            </w:r>
            <w:r w:rsidRPr="00B81F0C">
              <w:rPr>
                <w:rFonts w:ascii="宋体" w:hAnsi="宋体" w:cs="宋体" w:hint="eastAsia"/>
                <w:bCs/>
                <w:iCs/>
              </w:rPr>
              <w:t>的企业</w:t>
            </w:r>
            <w:r w:rsidRPr="00B81F0C">
              <w:rPr>
                <w:rFonts w:ascii="宋体" w:hAnsi="宋体" w:cs="宋体" w:hint="eastAsia"/>
                <w:bCs/>
                <w:iCs/>
                <w:lang w:val="en-US"/>
              </w:rPr>
              <w:t>。</w:t>
            </w:r>
          </w:p>
        </w:tc>
      </w:tr>
      <w:tr w:rsidR="00835F20" w:rsidRPr="00835F20" w14:paraId="3716CE94" w14:textId="77777777" w:rsidTr="006068A4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539C3A3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412FA3E" w14:textId="6AFDA524" w:rsidR="008F5EB2" w:rsidRPr="00835F20" w:rsidRDefault="00227D9E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sym w:font="Wingdings" w:char="00FE"/>
            </w:r>
            <w:r w:rsidR="008F5EB2" w:rsidRPr="00835F20">
              <w:rPr>
                <w:rFonts w:ascii="宋体" w:hAnsi="宋体" w:cs="宋体" w:hint="eastAsia"/>
                <w:bCs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835F20" w:rsidRPr="00835F20" w14:paraId="6D7557BF" w14:textId="77777777" w:rsidTr="006068A4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00FFC422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F1400F3" w14:textId="77777777" w:rsidR="008F5EB2" w:rsidRPr="00835F20" w:rsidRDefault="00112FBF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="008F5EB2" w:rsidRPr="00835F20">
              <w:rPr>
                <w:rFonts w:ascii="宋体" w:hAnsi="宋体" w:cs="宋体" w:hint="eastAsia"/>
                <w:bCs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835F20" w:rsidRPr="00835F20" w14:paraId="4828123C" w14:textId="77777777" w:rsidTr="006068A4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49B42E4D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06119D0" w14:textId="77777777" w:rsidR="008F5EB2" w:rsidRPr="00835F20" w:rsidRDefault="00112FBF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="008F5EB2" w:rsidRPr="00835F20">
              <w:rPr>
                <w:rFonts w:ascii="宋体" w:hAnsi="宋体" w:cs="宋体" w:hint="eastAsia"/>
                <w:bCs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835F20" w:rsidRPr="00835F20" w14:paraId="42FD1183" w14:textId="77777777" w:rsidTr="006068A4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44506130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AAD3CA9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Pr="00835F20">
              <w:rPr>
                <w:rFonts w:ascii="宋体" w:hAnsi="宋体" w:cs="宋体" w:hint="eastAsia"/>
                <w:bCs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835F20" w:rsidRPr="00835F20" w14:paraId="30DE7B79" w14:textId="77777777" w:rsidTr="006068A4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01959A92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3578D8E" w14:textId="3DE3819C" w:rsidR="008F5EB2" w:rsidRPr="00835F20" w:rsidRDefault="00227D9E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="008F5EB2" w:rsidRPr="00835F20">
              <w:rPr>
                <w:rFonts w:ascii="宋体" w:hAnsi="宋体" w:cs="宋体" w:hint="eastAsia"/>
                <w:bCs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835F20" w:rsidRPr="00835F20" w14:paraId="3B8C9A6C" w14:textId="77777777" w:rsidTr="006068A4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2338BB3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E833B73" w14:textId="61A168CE" w:rsidR="008F5EB2" w:rsidRPr="00835F20" w:rsidRDefault="004C600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="008F5EB2" w:rsidRPr="00835F20">
              <w:rPr>
                <w:rFonts w:ascii="宋体" w:hAnsi="宋体" w:cs="宋体" w:hint="eastAsia"/>
                <w:bCs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835F20" w:rsidRPr="00835F20" w14:paraId="75F60CE1" w14:textId="77777777" w:rsidTr="006068A4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1C0CED97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370370DB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/>
                <w:lang w:eastAsia="zh-CN"/>
              </w:rPr>
            </w:pPr>
            <w:r w:rsidRPr="00835F20">
              <w:rPr>
                <w:rFonts w:ascii="宋体" w:hAnsi="宋体" w:cs="宋体" w:hint="eastAsia"/>
                <w:b/>
                <w:lang w:eastAsia="zh-CN"/>
              </w:rPr>
              <w:t>横向重叠：</w:t>
            </w:r>
          </w:p>
          <w:p w14:paraId="6AB349F5" w14:textId="77777777" w:rsidR="004C6002" w:rsidRPr="004C6002" w:rsidRDefault="004C6002" w:rsidP="004C6002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/>
                <w:bCs/>
                <w:lang w:eastAsia="zh-CN"/>
              </w:rPr>
            </w:pPr>
            <w:r w:rsidRPr="004C6002">
              <w:rPr>
                <w:rFonts w:ascii="宋体" w:hAnsi="宋体" w:cs="宋体" w:hint="eastAsia"/>
                <w:bCs/>
                <w:lang w:eastAsia="zh-CN"/>
              </w:rPr>
              <w:t>2</w:t>
            </w:r>
            <w:r w:rsidRPr="004C6002">
              <w:rPr>
                <w:rFonts w:ascii="宋体" w:hAnsi="宋体" w:cs="宋体"/>
                <w:bCs/>
                <w:lang w:eastAsia="zh-CN"/>
              </w:rPr>
              <w:t>021</w:t>
            </w:r>
            <w:r w:rsidRPr="004C6002">
              <w:rPr>
                <w:rFonts w:ascii="宋体" w:hAnsi="宋体" w:cs="宋体" w:hint="eastAsia"/>
                <w:bCs/>
                <w:lang w:eastAsia="zh-CN"/>
              </w:rPr>
              <w:t>年中国境内炼焦煤供应市场：</w:t>
            </w:r>
          </w:p>
          <w:p w14:paraId="7F5EE14C" w14:textId="7B293622" w:rsidR="00EF0112" w:rsidRPr="00835F20" w:rsidRDefault="004C6002" w:rsidP="004C6002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4C6002">
              <w:rPr>
                <w:rFonts w:ascii="宋体" w:hAnsi="宋体" w:cs="宋体" w:hint="eastAsia"/>
                <w:bCs/>
                <w:lang w:eastAsia="zh-CN"/>
              </w:rPr>
              <w:t>伊藤忠：0-</w:t>
            </w:r>
            <w:r w:rsidRPr="004C6002">
              <w:rPr>
                <w:rFonts w:ascii="宋体" w:hAnsi="宋体" w:cs="宋体"/>
                <w:bCs/>
                <w:lang w:eastAsia="zh-CN"/>
              </w:rPr>
              <w:t>5</w:t>
            </w:r>
            <w:r w:rsidRPr="004C6002">
              <w:rPr>
                <w:rFonts w:ascii="宋体" w:hAnsi="宋体" w:cs="宋体" w:hint="eastAsia"/>
                <w:bCs/>
                <w:lang w:eastAsia="zh-CN"/>
              </w:rPr>
              <w:t>%，A</w:t>
            </w:r>
            <w:r w:rsidRPr="004C6002">
              <w:rPr>
                <w:rFonts w:ascii="宋体" w:hAnsi="宋体" w:cs="宋体"/>
                <w:bCs/>
                <w:lang w:eastAsia="zh-CN"/>
              </w:rPr>
              <w:t>MCI</w:t>
            </w:r>
            <w:r w:rsidRPr="004C6002">
              <w:rPr>
                <w:rFonts w:ascii="宋体" w:hAnsi="宋体" w:cs="宋体" w:hint="eastAsia"/>
                <w:bCs/>
                <w:lang w:eastAsia="zh-CN"/>
              </w:rPr>
              <w:t>：0-</w:t>
            </w:r>
            <w:r w:rsidRPr="004C6002">
              <w:rPr>
                <w:rFonts w:ascii="宋体" w:hAnsi="宋体" w:cs="宋体"/>
                <w:bCs/>
                <w:lang w:eastAsia="zh-CN"/>
              </w:rPr>
              <w:t>5</w:t>
            </w:r>
            <w:r w:rsidRPr="004C6002">
              <w:rPr>
                <w:rFonts w:ascii="宋体" w:hAnsi="宋体" w:cs="宋体" w:hint="eastAsia"/>
                <w:bCs/>
                <w:lang w:eastAsia="zh-CN"/>
              </w:rPr>
              <w:t>%，各方合计：0-</w:t>
            </w:r>
            <w:r w:rsidRPr="004C6002">
              <w:rPr>
                <w:rFonts w:ascii="宋体" w:hAnsi="宋体" w:cs="宋体"/>
                <w:bCs/>
                <w:lang w:eastAsia="zh-CN"/>
              </w:rPr>
              <w:t>5</w:t>
            </w:r>
            <w:r w:rsidRPr="004C6002">
              <w:rPr>
                <w:rFonts w:ascii="宋体" w:hAnsi="宋体" w:cs="宋体" w:hint="eastAsia"/>
                <w:bCs/>
                <w:lang w:eastAsia="zh-CN"/>
              </w:rPr>
              <w:t>%</w:t>
            </w:r>
          </w:p>
        </w:tc>
      </w:tr>
    </w:tbl>
    <w:p w14:paraId="7B58FFB5" w14:textId="77777777" w:rsidR="008F5EB2" w:rsidRPr="00112FBF" w:rsidRDefault="008F5EB2"/>
    <w:sectPr w:rsidR="008F5EB2" w:rsidRPr="00112FBF" w:rsidSect="00782FD2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22EE8" w14:textId="77777777" w:rsidR="00D91B4E" w:rsidRDefault="00D91B4E">
      <w:pPr>
        <w:spacing w:after="0"/>
      </w:pPr>
      <w:r>
        <w:separator/>
      </w:r>
    </w:p>
  </w:endnote>
  <w:endnote w:type="continuationSeparator" w:id="0">
    <w:p w14:paraId="1DBDEA62" w14:textId="77777777" w:rsidR="00D91B4E" w:rsidRDefault="00D91B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80"/>
      <w:gridCol w:w="3081"/>
      <w:gridCol w:w="3081"/>
    </w:tblGrid>
    <w:tr w:rsidR="00605C53" w14:paraId="03405550" w14:textId="77777777">
      <w:tc>
        <w:tcPr>
          <w:tcW w:w="3080" w:type="dxa"/>
        </w:tcPr>
        <w:p w14:paraId="44117A42" w14:textId="77777777" w:rsidR="00605C53" w:rsidRDefault="00000000">
          <w:pPr>
            <w:pStyle w:val="a5"/>
          </w:pPr>
        </w:p>
      </w:tc>
      <w:tc>
        <w:tcPr>
          <w:tcW w:w="3081" w:type="dxa"/>
        </w:tcPr>
        <w:p w14:paraId="6D8C01E0" w14:textId="77777777" w:rsidR="00605C53" w:rsidRDefault="00A914B2">
          <w:pPr>
            <w:pStyle w:val="a5"/>
            <w:jc w:val="center"/>
            <w:rPr>
              <w:rStyle w:val="a7"/>
            </w:rPr>
          </w:pPr>
          <w:r>
            <w:rPr>
              <w:rStyle w:val="a7"/>
            </w:rPr>
            <w:t xml:space="preserve">- </w:t>
          </w:r>
          <w:r w:rsidR="00B75423">
            <w:rPr>
              <w:rStyle w:val="a7"/>
            </w:rPr>
            <w:fldChar w:fldCharType="begin"/>
          </w:r>
          <w:r>
            <w:rPr>
              <w:rStyle w:val="a7"/>
            </w:rPr>
            <w:instrText xml:space="preserve"> PAGE   \* MERGEFORMAT </w:instrText>
          </w:r>
          <w:r w:rsidR="00B75423">
            <w:rPr>
              <w:rStyle w:val="a7"/>
            </w:rPr>
            <w:fldChar w:fldCharType="separate"/>
          </w:r>
          <w:r w:rsidR="00E7795C" w:rsidRPr="00E7795C">
            <w:rPr>
              <w:rStyle w:val="a7"/>
              <w:noProof/>
              <w:lang w:val="en-US"/>
            </w:rPr>
            <w:t>1</w:t>
          </w:r>
          <w:r w:rsidR="00B75423">
            <w:rPr>
              <w:rStyle w:val="a7"/>
            </w:rPr>
            <w:fldChar w:fldCharType="end"/>
          </w:r>
          <w:r>
            <w:rPr>
              <w:rStyle w:val="a7"/>
            </w:rPr>
            <w:t xml:space="preserve"> -</w:t>
          </w:r>
        </w:p>
      </w:tc>
      <w:tc>
        <w:tcPr>
          <w:tcW w:w="3081" w:type="dxa"/>
        </w:tcPr>
        <w:p w14:paraId="2F30EEA7" w14:textId="77777777" w:rsidR="00605C53" w:rsidRDefault="00000000">
          <w:pPr>
            <w:pStyle w:val="FooterRight"/>
          </w:pPr>
        </w:p>
      </w:tc>
    </w:tr>
  </w:tbl>
  <w:p w14:paraId="56158CF7" w14:textId="77777777" w:rsidR="00605C53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63648" w14:textId="77777777" w:rsidR="00D91B4E" w:rsidRDefault="00D91B4E">
      <w:pPr>
        <w:spacing w:after="0"/>
      </w:pPr>
      <w:r>
        <w:separator/>
      </w:r>
    </w:p>
  </w:footnote>
  <w:footnote w:type="continuationSeparator" w:id="0">
    <w:p w14:paraId="0A9E577E" w14:textId="77777777" w:rsidR="00D91B4E" w:rsidRDefault="00D91B4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0NDQyMLSwNDUxM7BU0lEKTi0uzszPAykwNKgFAI+YDAUtAAAA"/>
  </w:docVars>
  <w:rsids>
    <w:rsidRoot w:val="008F5EB2"/>
    <w:rsid w:val="00011455"/>
    <w:rsid w:val="000D4A22"/>
    <w:rsid w:val="00112FBF"/>
    <w:rsid w:val="00131123"/>
    <w:rsid w:val="00171EA0"/>
    <w:rsid w:val="001B09F6"/>
    <w:rsid w:val="002052B8"/>
    <w:rsid w:val="00227D9E"/>
    <w:rsid w:val="0023229B"/>
    <w:rsid w:val="002438C0"/>
    <w:rsid w:val="002573F9"/>
    <w:rsid w:val="002B7F28"/>
    <w:rsid w:val="002E4259"/>
    <w:rsid w:val="00373B91"/>
    <w:rsid w:val="00376010"/>
    <w:rsid w:val="00377996"/>
    <w:rsid w:val="003F7FDF"/>
    <w:rsid w:val="00454DD8"/>
    <w:rsid w:val="004C6002"/>
    <w:rsid w:val="0051368E"/>
    <w:rsid w:val="00514762"/>
    <w:rsid w:val="005250EA"/>
    <w:rsid w:val="005F0689"/>
    <w:rsid w:val="005F366A"/>
    <w:rsid w:val="0060161E"/>
    <w:rsid w:val="00613C95"/>
    <w:rsid w:val="006A7CFA"/>
    <w:rsid w:val="006D151E"/>
    <w:rsid w:val="00730C8F"/>
    <w:rsid w:val="007519AA"/>
    <w:rsid w:val="00782FD2"/>
    <w:rsid w:val="0083315B"/>
    <w:rsid w:val="008341D9"/>
    <w:rsid w:val="00835F20"/>
    <w:rsid w:val="008F5EB2"/>
    <w:rsid w:val="00915706"/>
    <w:rsid w:val="0094580A"/>
    <w:rsid w:val="009D4458"/>
    <w:rsid w:val="00A14D50"/>
    <w:rsid w:val="00A66E00"/>
    <w:rsid w:val="00A914B2"/>
    <w:rsid w:val="00AE1162"/>
    <w:rsid w:val="00AF44A5"/>
    <w:rsid w:val="00B73540"/>
    <w:rsid w:val="00B74424"/>
    <w:rsid w:val="00B75423"/>
    <w:rsid w:val="00B81F0C"/>
    <w:rsid w:val="00B84C6E"/>
    <w:rsid w:val="00B97B4D"/>
    <w:rsid w:val="00BB1B5B"/>
    <w:rsid w:val="00BE19FF"/>
    <w:rsid w:val="00BE30D3"/>
    <w:rsid w:val="00BF254B"/>
    <w:rsid w:val="00BF6AE2"/>
    <w:rsid w:val="00C76AEA"/>
    <w:rsid w:val="00CB5B2B"/>
    <w:rsid w:val="00CF7FD0"/>
    <w:rsid w:val="00D44F0C"/>
    <w:rsid w:val="00D911C1"/>
    <w:rsid w:val="00D91B4E"/>
    <w:rsid w:val="00DC3BDB"/>
    <w:rsid w:val="00DF1F50"/>
    <w:rsid w:val="00E13396"/>
    <w:rsid w:val="00E561A9"/>
    <w:rsid w:val="00E7795C"/>
    <w:rsid w:val="00EB23E4"/>
    <w:rsid w:val="00EF0112"/>
    <w:rsid w:val="00EF01F3"/>
    <w:rsid w:val="00EF0E81"/>
    <w:rsid w:val="00EF2775"/>
    <w:rsid w:val="00EF4349"/>
    <w:rsid w:val="00F102C3"/>
    <w:rsid w:val="00F14949"/>
    <w:rsid w:val="00F81DE0"/>
    <w:rsid w:val="00FD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C514A"/>
  <w15:docId w15:val="{D0E6F834-722D-4EE0-9889-AC76DEE2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EB2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5EB2"/>
    <w:rPr>
      <w:rFonts w:cs="Simplified Arabic"/>
      <w:lang w:eastAsia="en-GB"/>
    </w:rPr>
  </w:style>
  <w:style w:type="character" w:customStyle="1" w:styleId="a4">
    <w:name w:val="正文文本 字符"/>
    <w:basedOn w:val="a0"/>
    <w:link w:val="a3"/>
    <w:rsid w:val="008F5EB2"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paragraph" w:styleId="a5">
    <w:name w:val="footer"/>
    <w:link w:val="a6"/>
    <w:rsid w:val="008F5EB2"/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character" w:customStyle="1" w:styleId="a6">
    <w:name w:val="页脚 字符"/>
    <w:basedOn w:val="a0"/>
    <w:link w:val="a5"/>
    <w:rsid w:val="008F5EB2"/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character" w:styleId="a7">
    <w:name w:val="page number"/>
    <w:rsid w:val="008F5EB2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a5"/>
    <w:rsid w:val="008F5EB2"/>
    <w:pPr>
      <w:jc w:val="right"/>
    </w:pPr>
  </w:style>
  <w:style w:type="paragraph" w:styleId="a8">
    <w:name w:val="header"/>
    <w:basedOn w:val="a"/>
    <w:link w:val="a9"/>
    <w:uiPriority w:val="99"/>
    <w:unhideWhenUsed/>
    <w:rsid w:val="00454D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454DD8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character" w:styleId="aa">
    <w:name w:val="annotation reference"/>
    <w:basedOn w:val="a0"/>
    <w:uiPriority w:val="99"/>
    <w:semiHidden/>
    <w:unhideWhenUsed/>
    <w:rsid w:val="005250EA"/>
    <w:rPr>
      <w:sz w:val="21"/>
      <w:szCs w:val="21"/>
    </w:rPr>
  </w:style>
  <w:style w:type="paragraph" w:styleId="ab">
    <w:name w:val="annotation text"/>
    <w:basedOn w:val="a"/>
    <w:link w:val="ac"/>
    <w:uiPriority w:val="99"/>
    <w:unhideWhenUsed/>
    <w:rsid w:val="005250EA"/>
    <w:pPr>
      <w:jc w:val="left"/>
    </w:pPr>
  </w:style>
  <w:style w:type="character" w:customStyle="1" w:styleId="ac">
    <w:name w:val="批注文字 字符"/>
    <w:basedOn w:val="a0"/>
    <w:link w:val="ab"/>
    <w:uiPriority w:val="99"/>
    <w:rsid w:val="005250EA"/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5250EA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5250EA"/>
    <w:rPr>
      <w:rFonts w:ascii="Times New Roman" w:eastAsia="宋体" w:hAnsi="Times New Roman" w:cs="Times New Roman"/>
      <w:b/>
      <w:bCs/>
      <w:kern w:val="0"/>
      <w:sz w:val="24"/>
      <w:szCs w:val="24"/>
      <w:lang w:val="en-GB" w:bidi="ar-AE"/>
    </w:rPr>
  </w:style>
  <w:style w:type="paragraph" w:styleId="af">
    <w:name w:val="Balloon Text"/>
    <w:basedOn w:val="a"/>
    <w:link w:val="af0"/>
    <w:uiPriority w:val="99"/>
    <w:semiHidden/>
    <w:unhideWhenUsed/>
    <w:rsid w:val="00613C95"/>
    <w:pPr>
      <w:spacing w:after="0"/>
    </w:pPr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613C95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paragraph" w:styleId="af1">
    <w:name w:val="Revision"/>
    <w:hidden/>
    <w:uiPriority w:val="99"/>
    <w:semiHidden/>
    <w:rsid w:val="00B74424"/>
    <w:rPr>
      <w:rFonts w:ascii="Times New Roman" w:eastAsia="宋体" w:hAnsi="Times New Roman" w:cs="Times New Roman"/>
      <w:kern w:val="0"/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93C37A-C3F7-4832-8242-35A879A31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GLO</cp:lastModifiedBy>
  <cp:revision>21</cp:revision>
  <dcterms:created xsi:type="dcterms:W3CDTF">2022-10-25T05:29:00Z</dcterms:created>
  <dcterms:modified xsi:type="dcterms:W3CDTF">2023-02-23T08:10:00Z</dcterms:modified>
</cp:coreProperties>
</file>