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52332" w14:textId="77777777" w:rsidR="00056B4A" w:rsidRDefault="00966494">
      <w:pPr>
        <w:spacing w:after="240" w:line="440" w:lineRule="exact"/>
        <w:jc w:val="center"/>
        <w:rPr>
          <w:rFonts w:ascii="仿宋" w:eastAsia="仿宋" w:hAnsi="仿宋"/>
          <w:b/>
          <w:sz w:val="32"/>
          <w:szCs w:val="32"/>
        </w:rPr>
      </w:pPr>
      <w:r>
        <w:rPr>
          <w:rFonts w:ascii="仿宋" w:eastAsia="仿宋" w:hAnsi="仿宋" w:hint="eastAsia"/>
          <w:b/>
          <w:sz w:val="32"/>
          <w:szCs w:val="32"/>
        </w:rPr>
        <w:t>经营者集中简易案件公示表</w:t>
      </w:r>
    </w:p>
    <w:tbl>
      <w:tblPr>
        <w:tblW w:w="8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30"/>
        <w:gridCol w:w="5219"/>
      </w:tblGrid>
      <w:tr w:rsidR="00056B4A" w14:paraId="0681321F" w14:textId="77777777">
        <w:trPr>
          <w:jc w:val="center"/>
        </w:trPr>
        <w:tc>
          <w:tcPr>
            <w:tcW w:w="1809" w:type="dxa"/>
            <w:shd w:val="clear" w:color="auto" w:fill="D9D9D9"/>
            <w:vAlign w:val="center"/>
          </w:tcPr>
          <w:p w14:paraId="3C743511" w14:textId="77777777" w:rsidR="00056B4A" w:rsidRDefault="00966494">
            <w:pPr>
              <w:spacing w:after="240" w:line="500" w:lineRule="exact"/>
              <w:jc w:val="center"/>
              <w:rPr>
                <w:rFonts w:ascii="仿宋" w:eastAsia="仿宋" w:hAnsi="仿宋"/>
                <w:sz w:val="24"/>
                <w:szCs w:val="24"/>
              </w:rPr>
            </w:pPr>
            <w:r>
              <w:rPr>
                <w:rFonts w:ascii="仿宋" w:eastAsia="仿宋" w:hAnsi="仿宋" w:hint="eastAsia"/>
                <w:sz w:val="24"/>
                <w:szCs w:val="24"/>
              </w:rPr>
              <w:t>案件名称</w:t>
            </w:r>
          </w:p>
        </w:tc>
        <w:tc>
          <w:tcPr>
            <w:tcW w:w="6949" w:type="dxa"/>
            <w:gridSpan w:val="2"/>
            <w:vAlign w:val="center"/>
          </w:tcPr>
          <w:p w14:paraId="5124A956" w14:textId="15119C30" w:rsidR="00056B4A" w:rsidRPr="003078EB" w:rsidRDefault="00EF32CB" w:rsidP="003078EB">
            <w:pPr>
              <w:pStyle w:val="af0"/>
              <w:ind w:left="0"/>
            </w:pPr>
            <w:r w:rsidRPr="003078EB">
              <w:rPr>
                <w:rFonts w:ascii="仿宋" w:eastAsia="仿宋" w:hAnsi="仿宋" w:hint="eastAsia"/>
              </w:rPr>
              <w:t>深圳市至力投资企业（有限合伙）与华润化学材料科技股份有限公司等经营者收购汉邦（江阴）石化有限公司等四</w:t>
            </w:r>
            <w:r w:rsidRPr="003078EB">
              <w:rPr>
                <w:rFonts w:ascii="仿宋" w:eastAsia="仿宋" w:hAnsi="仿宋"/>
              </w:rPr>
              <w:t>家公司股权案</w:t>
            </w:r>
          </w:p>
        </w:tc>
      </w:tr>
      <w:tr w:rsidR="00056B4A" w14:paraId="2E6D5967" w14:textId="77777777">
        <w:trPr>
          <w:trHeight w:val="993"/>
          <w:jc w:val="center"/>
        </w:trPr>
        <w:tc>
          <w:tcPr>
            <w:tcW w:w="1809" w:type="dxa"/>
            <w:shd w:val="clear" w:color="auto" w:fill="D9D9D9"/>
            <w:vAlign w:val="center"/>
          </w:tcPr>
          <w:p w14:paraId="256C75A1" w14:textId="77777777" w:rsidR="00056B4A" w:rsidRDefault="00966494">
            <w:pPr>
              <w:spacing w:after="240" w:line="500" w:lineRule="exact"/>
              <w:rPr>
                <w:rFonts w:ascii="仿宋" w:eastAsia="仿宋" w:hAnsi="仿宋"/>
                <w:sz w:val="24"/>
                <w:szCs w:val="24"/>
              </w:rPr>
            </w:pPr>
            <w:r>
              <w:rPr>
                <w:rFonts w:ascii="仿宋" w:eastAsia="仿宋" w:hAnsi="仿宋" w:hint="eastAsia"/>
                <w:sz w:val="24"/>
                <w:szCs w:val="24"/>
              </w:rPr>
              <w:t>交易概况（限200字内）</w:t>
            </w:r>
          </w:p>
        </w:tc>
        <w:tc>
          <w:tcPr>
            <w:tcW w:w="6949" w:type="dxa"/>
            <w:gridSpan w:val="2"/>
            <w:vAlign w:val="center"/>
          </w:tcPr>
          <w:p w14:paraId="4CE954F7" w14:textId="7AD8DA86" w:rsidR="00056B4A" w:rsidRPr="003078EB" w:rsidRDefault="00EF32CB" w:rsidP="003078EB">
            <w:pPr>
              <w:pStyle w:val="af0"/>
              <w:ind w:left="0"/>
            </w:pPr>
            <w:r w:rsidRPr="003078EB">
              <w:rPr>
                <w:rFonts w:ascii="仿宋" w:eastAsia="仿宋" w:hAnsi="仿宋" w:hint="eastAsia"/>
              </w:rPr>
              <w:t>深圳市至力投资企业（有限合伙）（“至力投资”）等七家经营者拟通过增资方式取得深圳市聚昇投资企业（有限合伙）（“聚昇投资”）共同控制权，聚昇投资将通过</w:t>
            </w:r>
            <w:r w:rsidR="00695B2B" w:rsidRPr="003078EB">
              <w:rPr>
                <w:rFonts w:ascii="仿宋" w:eastAsia="仿宋" w:hAnsi="仿宋" w:hint="eastAsia"/>
              </w:rPr>
              <w:t>《</w:t>
            </w:r>
            <w:r w:rsidRPr="003078EB">
              <w:rPr>
                <w:rFonts w:ascii="仿宋" w:eastAsia="仿宋" w:hAnsi="仿宋" w:hint="eastAsia"/>
              </w:rPr>
              <w:t>重整投资协议</w:t>
            </w:r>
            <w:r w:rsidR="00695B2B" w:rsidRPr="003078EB">
              <w:rPr>
                <w:rFonts w:ascii="仿宋" w:eastAsia="仿宋" w:hAnsi="仿宋" w:hint="eastAsia"/>
              </w:rPr>
              <w:t>》</w:t>
            </w:r>
            <w:r w:rsidRPr="003078EB">
              <w:rPr>
                <w:rFonts w:ascii="仿宋" w:eastAsia="仿宋" w:hAnsi="仿宋" w:hint="eastAsia"/>
              </w:rPr>
              <w:t>取得汉邦（江阴）石化有限公司（“汉邦”）等四家公司单独控制权。交易前，聚昇投资由华润集团单独控制、汉邦公司等四家公司由自然人单独控制。交易后，至力投资等七家经营者将通过聚昇投资共同控制汉邦石化等四家公司。</w:t>
            </w:r>
          </w:p>
        </w:tc>
      </w:tr>
      <w:tr w:rsidR="007634CF" w14:paraId="62A701AC" w14:textId="77777777" w:rsidTr="001439C4">
        <w:trPr>
          <w:trHeight w:val="468"/>
          <w:jc w:val="center"/>
        </w:trPr>
        <w:tc>
          <w:tcPr>
            <w:tcW w:w="1809" w:type="dxa"/>
            <w:vMerge w:val="restart"/>
            <w:shd w:val="clear" w:color="auto" w:fill="D9D9D9"/>
            <w:vAlign w:val="center"/>
          </w:tcPr>
          <w:p w14:paraId="340B9DCF" w14:textId="77777777" w:rsidR="007634CF" w:rsidRDefault="007634CF" w:rsidP="00D53687">
            <w:pPr>
              <w:spacing w:line="500" w:lineRule="exact"/>
              <w:rPr>
                <w:rFonts w:ascii="仿宋" w:eastAsia="仿宋" w:hAnsi="仿宋"/>
                <w:sz w:val="24"/>
                <w:szCs w:val="24"/>
              </w:rPr>
            </w:pPr>
            <w:r>
              <w:rPr>
                <w:rFonts w:ascii="仿宋" w:eastAsia="仿宋" w:hAnsi="仿宋" w:hint="eastAsia"/>
                <w:sz w:val="24"/>
                <w:szCs w:val="24"/>
              </w:rPr>
              <w:t>参与集中的经营者简介</w:t>
            </w:r>
          </w:p>
        </w:tc>
        <w:tc>
          <w:tcPr>
            <w:tcW w:w="1730" w:type="dxa"/>
            <w:vAlign w:val="center"/>
          </w:tcPr>
          <w:p w14:paraId="3CB1DC6D" w14:textId="5DDBF55D" w:rsidR="007634CF" w:rsidRPr="00442979" w:rsidRDefault="007634CF" w:rsidP="00D53687">
            <w:pPr>
              <w:spacing w:line="500" w:lineRule="exact"/>
              <w:jc w:val="center"/>
              <w:rPr>
                <w:rFonts w:ascii="仿宋" w:eastAsia="仿宋" w:hAnsi="仿宋"/>
                <w:sz w:val="24"/>
                <w:szCs w:val="24"/>
              </w:rPr>
            </w:pPr>
            <w:r w:rsidRPr="00442979">
              <w:rPr>
                <w:rFonts w:ascii="仿宋" w:eastAsia="仿宋" w:hAnsi="仿宋"/>
                <w:sz w:val="24"/>
                <w:szCs w:val="24"/>
                <w:lang w:val="zh-CN" w:bidi="zh-CN"/>
              </w:rPr>
              <w:t>1</w:t>
            </w:r>
            <w:r w:rsidRPr="00442979">
              <w:rPr>
                <w:rFonts w:ascii="仿宋" w:eastAsia="仿宋" w:hAnsi="仿宋" w:hint="eastAsia"/>
                <w:sz w:val="24"/>
                <w:szCs w:val="24"/>
                <w:lang w:val="zh-CN" w:bidi="zh-CN"/>
              </w:rPr>
              <w:t>、至力投资</w:t>
            </w:r>
          </w:p>
        </w:tc>
        <w:tc>
          <w:tcPr>
            <w:tcW w:w="5219" w:type="dxa"/>
            <w:vAlign w:val="center"/>
          </w:tcPr>
          <w:p w14:paraId="4E2A8F38" w14:textId="77777777" w:rsidR="007634CF" w:rsidRPr="00442979" w:rsidRDefault="007634CF" w:rsidP="00D668E6">
            <w:pPr>
              <w:pStyle w:val="af0"/>
              <w:ind w:left="0"/>
              <w:rPr>
                <w:rFonts w:ascii="仿宋" w:eastAsia="仿宋" w:hAnsi="仿宋"/>
              </w:rPr>
            </w:pPr>
            <w:r w:rsidRPr="00442979">
              <w:rPr>
                <w:rFonts w:ascii="仿宋" w:eastAsia="仿宋" w:hAnsi="仿宋" w:hint="eastAsia"/>
              </w:rPr>
              <w:t>深圳市至力投资企业（有限合伙）</w:t>
            </w:r>
            <w:r w:rsidRPr="00442979">
              <w:rPr>
                <w:rFonts w:ascii="仿宋" w:eastAsia="仿宋" w:hAnsi="仿宋"/>
              </w:rPr>
              <w:t>于2022年</w:t>
            </w:r>
            <w:r w:rsidRPr="00442979">
              <w:rPr>
                <w:rFonts w:ascii="仿宋" w:eastAsia="仿宋" w:hAnsi="仿宋" w:hint="eastAsia"/>
              </w:rPr>
              <w:t>9</w:t>
            </w:r>
            <w:r w:rsidRPr="00442979">
              <w:rPr>
                <w:rFonts w:ascii="仿宋" w:eastAsia="仿宋" w:hAnsi="仿宋"/>
              </w:rPr>
              <w:t>月</w:t>
            </w:r>
            <w:r w:rsidRPr="00442979">
              <w:rPr>
                <w:rFonts w:ascii="仿宋" w:eastAsia="仿宋" w:hAnsi="仿宋" w:hint="eastAsia"/>
              </w:rPr>
              <w:t>1</w:t>
            </w:r>
            <w:r w:rsidRPr="00442979">
              <w:rPr>
                <w:rFonts w:ascii="仿宋" w:eastAsia="仿宋" w:hAnsi="仿宋"/>
              </w:rPr>
              <w:t>3日成立于中国</w:t>
            </w:r>
            <w:r w:rsidRPr="00442979">
              <w:rPr>
                <w:rFonts w:ascii="仿宋" w:eastAsia="仿宋" w:hAnsi="仿宋" w:hint="eastAsia"/>
              </w:rPr>
              <w:t>广东</w:t>
            </w:r>
            <w:r w:rsidRPr="00442979">
              <w:rPr>
                <w:rFonts w:ascii="仿宋" w:eastAsia="仿宋" w:hAnsi="仿宋"/>
              </w:rPr>
              <w:t>省，为</w:t>
            </w:r>
            <w:r w:rsidRPr="00442979">
              <w:rPr>
                <w:rFonts w:ascii="仿宋" w:eastAsia="仿宋" w:hAnsi="仿宋" w:hint="eastAsia"/>
              </w:rPr>
              <w:t>有限合伙企业</w:t>
            </w:r>
            <w:r w:rsidRPr="00442979">
              <w:rPr>
                <w:rFonts w:ascii="仿宋" w:eastAsia="仿宋" w:hAnsi="仿宋"/>
              </w:rPr>
              <w:t>，主要业务为</w:t>
            </w:r>
            <w:r w:rsidRPr="00442979">
              <w:rPr>
                <w:rFonts w:ascii="仿宋" w:eastAsia="仿宋" w:hAnsi="仿宋" w:hint="eastAsia"/>
              </w:rPr>
              <w:t>以自有资金从事投资活动</w:t>
            </w:r>
            <w:r w:rsidRPr="00442979">
              <w:rPr>
                <w:rFonts w:ascii="仿宋" w:eastAsia="仿宋" w:hAnsi="仿宋"/>
              </w:rPr>
              <w:t>。</w:t>
            </w:r>
          </w:p>
          <w:p w14:paraId="0E620D5A" w14:textId="4A14ED40" w:rsidR="007634CF" w:rsidRPr="00442979" w:rsidRDefault="007634CF" w:rsidP="00D668E6">
            <w:pPr>
              <w:pStyle w:val="af0"/>
              <w:ind w:left="0"/>
            </w:pPr>
            <w:r w:rsidRPr="00442979">
              <w:rPr>
                <w:rFonts w:ascii="仿宋" w:eastAsia="仿宋" w:hAnsi="仿宋" w:hint="eastAsia"/>
              </w:rPr>
              <w:t>最终控制人为中国华润有限公司，主要业务为房地产投资；能源、环保等基础设施及公用事业投资等。</w:t>
            </w:r>
          </w:p>
        </w:tc>
      </w:tr>
      <w:tr w:rsidR="007634CF" w14:paraId="255C7949" w14:textId="77777777" w:rsidTr="001439C4">
        <w:trPr>
          <w:trHeight w:val="468"/>
          <w:jc w:val="center"/>
        </w:trPr>
        <w:tc>
          <w:tcPr>
            <w:tcW w:w="1809" w:type="dxa"/>
            <w:vMerge/>
            <w:shd w:val="clear" w:color="auto" w:fill="D9D9D9"/>
            <w:vAlign w:val="center"/>
          </w:tcPr>
          <w:p w14:paraId="3BF8045E" w14:textId="77777777" w:rsidR="007634CF" w:rsidRDefault="007634CF" w:rsidP="00D53687">
            <w:pPr>
              <w:spacing w:line="500" w:lineRule="exact"/>
              <w:rPr>
                <w:rFonts w:ascii="仿宋" w:eastAsia="仿宋" w:hAnsi="仿宋"/>
                <w:sz w:val="24"/>
                <w:szCs w:val="24"/>
              </w:rPr>
            </w:pPr>
          </w:p>
        </w:tc>
        <w:tc>
          <w:tcPr>
            <w:tcW w:w="1730" w:type="dxa"/>
            <w:vAlign w:val="center"/>
          </w:tcPr>
          <w:p w14:paraId="34CC5EAB" w14:textId="35F6DA44" w:rsidR="007634CF" w:rsidRPr="00442979" w:rsidRDefault="007634CF" w:rsidP="00D53687">
            <w:pPr>
              <w:spacing w:line="500" w:lineRule="exact"/>
              <w:jc w:val="center"/>
              <w:rPr>
                <w:rFonts w:ascii="仿宋" w:eastAsia="仿宋" w:hAnsi="仿宋"/>
                <w:sz w:val="24"/>
                <w:szCs w:val="24"/>
              </w:rPr>
            </w:pPr>
            <w:r w:rsidRPr="00442979">
              <w:rPr>
                <w:rFonts w:ascii="仿宋" w:eastAsia="仿宋" w:hAnsi="仿宋"/>
                <w:sz w:val="24"/>
                <w:szCs w:val="24"/>
                <w:lang w:val="zh-CN" w:bidi="zh-CN"/>
              </w:rPr>
              <w:t>2</w:t>
            </w:r>
            <w:r w:rsidRPr="00442979">
              <w:rPr>
                <w:rFonts w:ascii="仿宋" w:eastAsia="仿宋" w:hAnsi="仿宋" w:hint="eastAsia"/>
                <w:sz w:val="24"/>
                <w:szCs w:val="24"/>
                <w:lang w:val="zh-CN" w:bidi="zh-CN"/>
              </w:rPr>
              <w:t>、华润化材</w:t>
            </w:r>
          </w:p>
        </w:tc>
        <w:tc>
          <w:tcPr>
            <w:tcW w:w="5219" w:type="dxa"/>
            <w:vAlign w:val="center"/>
          </w:tcPr>
          <w:p w14:paraId="1F24902D" w14:textId="77777777" w:rsidR="007634CF" w:rsidRPr="00442979" w:rsidRDefault="007634CF" w:rsidP="00D668E6">
            <w:pPr>
              <w:pStyle w:val="af0"/>
              <w:ind w:left="0"/>
              <w:rPr>
                <w:rFonts w:ascii="仿宋" w:eastAsia="仿宋" w:hAnsi="仿宋"/>
              </w:rPr>
            </w:pPr>
            <w:r w:rsidRPr="00442979">
              <w:rPr>
                <w:rFonts w:ascii="仿宋" w:eastAsia="仿宋" w:hAnsi="仿宋" w:hint="eastAsia"/>
              </w:rPr>
              <w:t>华润化学材料科技股份有限公司</w:t>
            </w:r>
            <w:r w:rsidRPr="00442979">
              <w:rPr>
                <w:rFonts w:ascii="仿宋" w:eastAsia="仿宋" w:hAnsi="仿宋"/>
              </w:rPr>
              <w:t>于</w:t>
            </w:r>
            <w:r w:rsidRPr="00442979">
              <w:rPr>
                <w:rFonts w:ascii="仿宋" w:eastAsia="仿宋" w:hAnsi="仿宋" w:hint="eastAsia"/>
              </w:rPr>
              <w:t>2</w:t>
            </w:r>
            <w:r w:rsidRPr="00442979">
              <w:rPr>
                <w:rFonts w:ascii="仿宋" w:eastAsia="仿宋" w:hAnsi="仿宋"/>
              </w:rPr>
              <w:t>003年</w:t>
            </w:r>
            <w:r w:rsidRPr="00442979">
              <w:rPr>
                <w:rFonts w:ascii="仿宋" w:eastAsia="仿宋" w:hAnsi="仿宋" w:hint="eastAsia"/>
              </w:rPr>
              <w:t>7</w:t>
            </w:r>
            <w:r w:rsidRPr="00442979">
              <w:rPr>
                <w:rFonts w:ascii="仿宋" w:eastAsia="仿宋" w:hAnsi="仿宋"/>
              </w:rPr>
              <w:t>月</w:t>
            </w:r>
            <w:r w:rsidRPr="00442979">
              <w:rPr>
                <w:rFonts w:ascii="仿宋" w:eastAsia="仿宋" w:hAnsi="仿宋" w:hint="eastAsia"/>
              </w:rPr>
              <w:t>1</w:t>
            </w:r>
            <w:r w:rsidRPr="00442979">
              <w:rPr>
                <w:rFonts w:ascii="仿宋" w:eastAsia="仿宋" w:hAnsi="仿宋"/>
              </w:rPr>
              <w:t>4日成立于中国</w:t>
            </w:r>
            <w:r w:rsidRPr="00442979">
              <w:rPr>
                <w:rFonts w:ascii="仿宋" w:eastAsia="仿宋" w:hAnsi="仿宋" w:hint="eastAsia"/>
              </w:rPr>
              <w:t>江苏</w:t>
            </w:r>
            <w:r w:rsidRPr="00442979">
              <w:rPr>
                <w:rFonts w:ascii="仿宋" w:eastAsia="仿宋" w:hAnsi="仿宋"/>
              </w:rPr>
              <w:t>省，为</w:t>
            </w:r>
            <w:r w:rsidRPr="00442979">
              <w:rPr>
                <w:rFonts w:ascii="仿宋" w:eastAsia="仿宋" w:hAnsi="仿宋" w:hint="eastAsia"/>
              </w:rPr>
              <w:t>有限合伙企业</w:t>
            </w:r>
            <w:r w:rsidRPr="00442979">
              <w:rPr>
                <w:rFonts w:ascii="仿宋" w:eastAsia="仿宋" w:hAnsi="仿宋"/>
              </w:rPr>
              <w:t>，主要业务为</w:t>
            </w:r>
            <w:r w:rsidRPr="00442979">
              <w:rPr>
                <w:rFonts w:ascii="仿宋" w:eastAsia="仿宋" w:hAnsi="仿宋" w:hint="eastAsia"/>
              </w:rPr>
              <w:t>聚酯材料及新材料的研发、生产和销售</w:t>
            </w:r>
            <w:r w:rsidRPr="00442979">
              <w:rPr>
                <w:rFonts w:ascii="仿宋" w:eastAsia="仿宋" w:hAnsi="仿宋"/>
              </w:rPr>
              <w:t>等。</w:t>
            </w:r>
          </w:p>
          <w:p w14:paraId="1F589BC4" w14:textId="71E5C25C" w:rsidR="007634CF" w:rsidRPr="00442979" w:rsidRDefault="007634CF" w:rsidP="00D668E6">
            <w:pPr>
              <w:pStyle w:val="af0"/>
              <w:ind w:left="0"/>
            </w:pPr>
            <w:r w:rsidRPr="00442979">
              <w:rPr>
                <w:rFonts w:ascii="仿宋" w:eastAsia="仿宋" w:hAnsi="仿宋" w:hint="eastAsia"/>
              </w:rPr>
              <w:t>最终控制人为中国华润有限公司，主要业务为房地产投资；能源、环保等基础设施及公用事业投资等。</w:t>
            </w:r>
          </w:p>
        </w:tc>
      </w:tr>
      <w:tr w:rsidR="007634CF" w14:paraId="0399E920" w14:textId="77777777" w:rsidTr="001439C4">
        <w:trPr>
          <w:trHeight w:val="468"/>
          <w:jc w:val="center"/>
        </w:trPr>
        <w:tc>
          <w:tcPr>
            <w:tcW w:w="1809" w:type="dxa"/>
            <w:vMerge/>
            <w:shd w:val="clear" w:color="auto" w:fill="D9D9D9"/>
            <w:vAlign w:val="center"/>
          </w:tcPr>
          <w:p w14:paraId="3F62A982" w14:textId="77777777" w:rsidR="007634CF" w:rsidRDefault="007634CF" w:rsidP="00D53687">
            <w:pPr>
              <w:spacing w:line="500" w:lineRule="exact"/>
              <w:rPr>
                <w:rFonts w:ascii="仿宋" w:eastAsia="仿宋" w:hAnsi="仿宋"/>
                <w:sz w:val="24"/>
                <w:szCs w:val="24"/>
              </w:rPr>
            </w:pPr>
          </w:p>
        </w:tc>
        <w:tc>
          <w:tcPr>
            <w:tcW w:w="1730" w:type="dxa"/>
            <w:vAlign w:val="center"/>
          </w:tcPr>
          <w:p w14:paraId="470DAC6E" w14:textId="35835346" w:rsidR="007634CF" w:rsidRPr="00442979" w:rsidRDefault="007634CF" w:rsidP="00D53687">
            <w:pPr>
              <w:spacing w:line="500" w:lineRule="exact"/>
              <w:jc w:val="center"/>
              <w:rPr>
                <w:rFonts w:ascii="仿宋" w:eastAsia="仿宋" w:hAnsi="仿宋"/>
                <w:sz w:val="24"/>
                <w:szCs w:val="24"/>
              </w:rPr>
            </w:pPr>
            <w:r w:rsidRPr="00442979">
              <w:rPr>
                <w:rFonts w:ascii="仿宋" w:eastAsia="仿宋" w:hAnsi="仿宋"/>
                <w:sz w:val="24"/>
                <w:szCs w:val="24"/>
                <w:lang w:val="zh-CN" w:bidi="zh-CN"/>
              </w:rPr>
              <w:t>3、</w:t>
            </w:r>
            <w:r w:rsidRPr="00442979">
              <w:rPr>
                <w:rFonts w:ascii="仿宋" w:eastAsia="仿宋" w:hAnsi="仿宋" w:hint="eastAsia"/>
                <w:sz w:val="24"/>
                <w:szCs w:val="24"/>
                <w:lang w:val="zh-CN" w:bidi="zh-CN"/>
              </w:rPr>
              <w:t>嘉兴润康湾</w:t>
            </w:r>
          </w:p>
        </w:tc>
        <w:tc>
          <w:tcPr>
            <w:tcW w:w="5219" w:type="dxa"/>
            <w:vAlign w:val="center"/>
          </w:tcPr>
          <w:p w14:paraId="0A1E7B93" w14:textId="77777777" w:rsidR="007634CF" w:rsidRPr="00442979" w:rsidRDefault="007634CF" w:rsidP="00F01F59">
            <w:pPr>
              <w:pStyle w:val="af0"/>
              <w:ind w:left="0"/>
              <w:rPr>
                <w:rFonts w:ascii="仿宋" w:eastAsia="仿宋" w:hAnsi="仿宋"/>
              </w:rPr>
            </w:pPr>
            <w:r w:rsidRPr="00442979">
              <w:rPr>
                <w:rFonts w:ascii="仿宋" w:eastAsia="仿宋" w:hAnsi="仿宋" w:hint="eastAsia"/>
              </w:rPr>
              <w:t>嘉兴润康湾资投资合伙企业（有限合伙）</w:t>
            </w:r>
            <w:r w:rsidRPr="00442979">
              <w:rPr>
                <w:rFonts w:ascii="仿宋" w:eastAsia="仿宋" w:hAnsi="仿宋"/>
              </w:rPr>
              <w:t>于</w:t>
            </w:r>
            <w:r w:rsidRPr="00442979">
              <w:rPr>
                <w:rFonts w:ascii="仿宋" w:eastAsia="仿宋" w:hAnsi="仿宋" w:hint="eastAsia"/>
              </w:rPr>
              <w:t>2</w:t>
            </w:r>
            <w:r w:rsidRPr="00442979">
              <w:rPr>
                <w:rFonts w:ascii="仿宋" w:eastAsia="仿宋" w:hAnsi="仿宋"/>
              </w:rPr>
              <w:t>021年</w:t>
            </w:r>
            <w:r w:rsidRPr="00442979">
              <w:rPr>
                <w:rFonts w:ascii="仿宋" w:eastAsia="仿宋" w:hAnsi="仿宋" w:hint="eastAsia"/>
              </w:rPr>
              <w:t>5</w:t>
            </w:r>
            <w:r w:rsidRPr="00442979">
              <w:rPr>
                <w:rFonts w:ascii="仿宋" w:eastAsia="仿宋" w:hAnsi="仿宋"/>
              </w:rPr>
              <w:t>月</w:t>
            </w:r>
            <w:r w:rsidRPr="00442979">
              <w:rPr>
                <w:rFonts w:ascii="仿宋" w:eastAsia="仿宋" w:hAnsi="仿宋" w:hint="eastAsia"/>
              </w:rPr>
              <w:t>1</w:t>
            </w:r>
            <w:r w:rsidRPr="00442979">
              <w:rPr>
                <w:rFonts w:ascii="仿宋" w:eastAsia="仿宋" w:hAnsi="仿宋"/>
              </w:rPr>
              <w:t>0日成立于中国</w:t>
            </w:r>
            <w:r w:rsidRPr="00442979">
              <w:rPr>
                <w:rFonts w:ascii="仿宋" w:eastAsia="仿宋" w:hAnsi="仿宋" w:hint="eastAsia"/>
              </w:rPr>
              <w:t>浙江</w:t>
            </w:r>
            <w:r w:rsidRPr="00442979">
              <w:rPr>
                <w:rFonts w:ascii="仿宋" w:eastAsia="仿宋" w:hAnsi="仿宋"/>
              </w:rPr>
              <w:t>省，为</w:t>
            </w:r>
            <w:r w:rsidRPr="00442979">
              <w:rPr>
                <w:rFonts w:ascii="仿宋" w:eastAsia="仿宋" w:hAnsi="仿宋" w:hint="eastAsia"/>
              </w:rPr>
              <w:t>有限合伙企业</w:t>
            </w:r>
            <w:r w:rsidRPr="00442979">
              <w:rPr>
                <w:rFonts w:ascii="仿宋" w:eastAsia="仿宋" w:hAnsi="仿宋"/>
              </w:rPr>
              <w:t>，主要业务为</w:t>
            </w:r>
            <w:r w:rsidRPr="00442979">
              <w:rPr>
                <w:rFonts w:ascii="仿宋" w:eastAsia="仿宋" w:hAnsi="仿宋" w:hint="eastAsia"/>
              </w:rPr>
              <w:t>实业投资、股权投资、企业管理服务、商务咨询、企业管理咨询</w:t>
            </w:r>
            <w:r w:rsidRPr="00442979">
              <w:rPr>
                <w:rFonts w:ascii="仿宋" w:eastAsia="仿宋" w:hAnsi="仿宋"/>
              </w:rPr>
              <w:t>等。</w:t>
            </w:r>
          </w:p>
          <w:p w14:paraId="729CC762" w14:textId="4BF058AC" w:rsidR="007634CF" w:rsidRPr="00442979" w:rsidRDefault="007634CF" w:rsidP="00F01F59">
            <w:pPr>
              <w:pStyle w:val="af0"/>
              <w:ind w:left="0"/>
            </w:pPr>
            <w:r w:rsidRPr="00442979">
              <w:rPr>
                <w:rFonts w:ascii="仿宋" w:eastAsia="仿宋" w:hAnsi="仿宋"/>
              </w:rPr>
              <w:t>最终控制人</w:t>
            </w:r>
            <w:r w:rsidRPr="00442979">
              <w:rPr>
                <w:rFonts w:ascii="仿宋" w:eastAsia="仿宋" w:hAnsi="仿宋" w:hint="eastAsia"/>
              </w:rPr>
              <w:t>中国华润有限公司，主要业务为房地产投资；能源、环保等基础设施及公用事业投资等。</w:t>
            </w:r>
          </w:p>
        </w:tc>
      </w:tr>
      <w:tr w:rsidR="007634CF" w14:paraId="1A595F36" w14:textId="77777777" w:rsidTr="001439C4">
        <w:trPr>
          <w:trHeight w:val="468"/>
          <w:jc w:val="center"/>
        </w:trPr>
        <w:tc>
          <w:tcPr>
            <w:tcW w:w="1809" w:type="dxa"/>
            <w:vMerge/>
            <w:shd w:val="clear" w:color="auto" w:fill="D9D9D9"/>
            <w:vAlign w:val="center"/>
          </w:tcPr>
          <w:p w14:paraId="1D40222A" w14:textId="77777777" w:rsidR="007634CF" w:rsidRDefault="007634CF" w:rsidP="00D53687">
            <w:pPr>
              <w:spacing w:line="500" w:lineRule="exact"/>
              <w:rPr>
                <w:rFonts w:ascii="仿宋" w:eastAsia="仿宋" w:hAnsi="仿宋"/>
                <w:sz w:val="24"/>
                <w:szCs w:val="24"/>
              </w:rPr>
            </w:pPr>
          </w:p>
        </w:tc>
        <w:tc>
          <w:tcPr>
            <w:tcW w:w="1730" w:type="dxa"/>
            <w:vAlign w:val="center"/>
          </w:tcPr>
          <w:p w14:paraId="406B6493" w14:textId="5792BDFC" w:rsidR="007634CF" w:rsidRPr="00442979" w:rsidRDefault="007634CF" w:rsidP="00D53687">
            <w:pPr>
              <w:spacing w:line="500" w:lineRule="exact"/>
              <w:jc w:val="center"/>
              <w:rPr>
                <w:rFonts w:ascii="仿宋" w:eastAsia="仿宋" w:hAnsi="仿宋"/>
                <w:sz w:val="24"/>
                <w:szCs w:val="24"/>
              </w:rPr>
            </w:pPr>
            <w:r w:rsidRPr="00442979">
              <w:rPr>
                <w:rFonts w:ascii="仿宋" w:eastAsia="仿宋" w:hAnsi="仿宋"/>
                <w:sz w:val="24"/>
                <w:szCs w:val="24"/>
                <w:lang w:val="zh-CN" w:bidi="zh-CN"/>
              </w:rPr>
              <w:t>4</w:t>
            </w:r>
            <w:r w:rsidRPr="00442979">
              <w:rPr>
                <w:rFonts w:ascii="仿宋" w:eastAsia="仿宋" w:hAnsi="仿宋" w:hint="eastAsia"/>
                <w:sz w:val="24"/>
                <w:szCs w:val="24"/>
                <w:lang w:val="zh-CN" w:bidi="zh-CN"/>
              </w:rPr>
              <w:t>、江阴城发</w:t>
            </w:r>
          </w:p>
        </w:tc>
        <w:tc>
          <w:tcPr>
            <w:tcW w:w="5219" w:type="dxa"/>
            <w:vAlign w:val="center"/>
          </w:tcPr>
          <w:p w14:paraId="338F53A6" w14:textId="77777777" w:rsidR="007634CF" w:rsidRPr="00442979" w:rsidRDefault="007634CF" w:rsidP="00F01F59">
            <w:pPr>
              <w:pStyle w:val="af0"/>
              <w:ind w:left="0"/>
              <w:rPr>
                <w:rFonts w:ascii="仿宋" w:eastAsia="仿宋" w:hAnsi="仿宋"/>
              </w:rPr>
            </w:pPr>
            <w:r w:rsidRPr="00442979">
              <w:rPr>
                <w:rFonts w:ascii="仿宋" w:eastAsia="仿宋" w:hAnsi="仿宋" w:hint="eastAsia"/>
              </w:rPr>
              <w:t>江阴城市发展集团有限公司</w:t>
            </w:r>
            <w:r w:rsidRPr="00442979">
              <w:rPr>
                <w:rFonts w:ascii="仿宋" w:eastAsia="仿宋" w:hAnsi="仿宋"/>
              </w:rPr>
              <w:t>于</w:t>
            </w:r>
            <w:r w:rsidRPr="00442979">
              <w:rPr>
                <w:rFonts w:ascii="仿宋" w:eastAsia="仿宋" w:hAnsi="仿宋" w:hint="eastAsia"/>
              </w:rPr>
              <w:t>2</w:t>
            </w:r>
            <w:r w:rsidRPr="00442979">
              <w:rPr>
                <w:rFonts w:ascii="仿宋" w:eastAsia="仿宋" w:hAnsi="仿宋"/>
              </w:rPr>
              <w:t>021年</w:t>
            </w:r>
            <w:r w:rsidRPr="00442979">
              <w:rPr>
                <w:rFonts w:ascii="仿宋" w:eastAsia="仿宋" w:hAnsi="仿宋" w:hint="eastAsia"/>
              </w:rPr>
              <w:t>1</w:t>
            </w:r>
            <w:r w:rsidRPr="00442979">
              <w:rPr>
                <w:rFonts w:ascii="仿宋" w:eastAsia="仿宋" w:hAnsi="仿宋"/>
              </w:rPr>
              <w:t>1月</w:t>
            </w:r>
            <w:r w:rsidRPr="00442979">
              <w:rPr>
                <w:rFonts w:ascii="仿宋" w:eastAsia="仿宋" w:hAnsi="仿宋" w:hint="eastAsia"/>
              </w:rPr>
              <w:t>2</w:t>
            </w:r>
            <w:r w:rsidRPr="00442979">
              <w:rPr>
                <w:rFonts w:ascii="仿宋" w:eastAsia="仿宋" w:hAnsi="仿宋"/>
              </w:rPr>
              <w:t>6日成立于中国</w:t>
            </w:r>
            <w:r w:rsidRPr="00442979">
              <w:rPr>
                <w:rFonts w:ascii="仿宋" w:eastAsia="仿宋" w:hAnsi="仿宋" w:hint="eastAsia"/>
              </w:rPr>
              <w:t>江苏</w:t>
            </w:r>
            <w:r w:rsidRPr="00442979">
              <w:rPr>
                <w:rFonts w:ascii="仿宋" w:eastAsia="仿宋" w:hAnsi="仿宋"/>
              </w:rPr>
              <w:t>省，为</w:t>
            </w:r>
            <w:r w:rsidRPr="00442979">
              <w:rPr>
                <w:rFonts w:ascii="仿宋" w:eastAsia="仿宋" w:hAnsi="仿宋" w:hint="eastAsia"/>
              </w:rPr>
              <w:t>有限责任公司</w:t>
            </w:r>
            <w:r w:rsidRPr="00442979">
              <w:rPr>
                <w:rFonts w:ascii="仿宋" w:eastAsia="仿宋" w:hAnsi="仿宋"/>
              </w:rPr>
              <w:t>，主要业务为</w:t>
            </w:r>
            <w:r w:rsidRPr="00442979">
              <w:rPr>
                <w:rFonts w:ascii="仿宋" w:eastAsia="仿宋" w:hAnsi="仿宋" w:hint="eastAsia"/>
              </w:rPr>
              <w:t>城市公共交通；公路管理与养护；建设工程设计；建设工程施工</w:t>
            </w:r>
            <w:r w:rsidRPr="00442979">
              <w:rPr>
                <w:rFonts w:ascii="仿宋" w:eastAsia="仿宋" w:hAnsi="仿宋"/>
              </w:rPr>
              <w:t>等。</w:t>
            </w:r>
          </w:p>
          <w:p w14:paraId="72FE2188" w14:textId="6EE106E1" w:rsidR="007634CF" w:rsidRPr="00F026DA" w:rsidRDefault="007634CF" w:rsidP="00F01F59">
            <w:pPr>
              <w:pStyle w:val="af0"/>
              <w:ind w:left="0"/>
              <w:rPr>
                <w:rFonts w:ascii="仿宋" w:eastAsia="仿宋" w:hAnsi="仿宋"/>
              </w:rPr>
            </w:pPr>
            <w:r w:rsidRPr="00442979">
              <w:rPr>
                <w:rFonts w:ascii="仿宋" w:eastAsia="仿宋" w:hAnsi="仿宋"/>
              </w:rPr>
              <w:t>最终控制人为</w:t>
            </w:r>
            <w:r w:rsidRPr="00442979">
              <w:rPr>
                <w:rFonts w:ascii="仿宋" w:eastAsia="仿宋" w:hAnsi="仿宋" w:hint="eastAsia"/>
              </w:rPr>
              <w:t>江阴国有资本控股（集团）有限公司</w:t>
            </w:r>
            <w:r w:rsidRPr="00442979">
              <w:rPr>
                <w:rFonts w:ascii="仿宋" w:eastAsia="仿宋" w:hAnsi="仿宋"/>
              </w:rPr>
              <w:t>，主要业务为</w:t>
            </w:r>
            <w:r w:rsidRPr="00442979">
              <w:rPr>
                <w:rFonts w:ascii="仿宋" w:eastAsia="仿宋" w:hAnsi="仿宋" w:hint="eastAsia"/>
              </w:rPr>
              <w:t>建设工程施工；房地产开发经营；林木种子生产经营；以自有资金从事投资活动</w:t>
            </w:r>
            <w:r w:rsidRPr="00442979">
              <w:rPr>
                <w:rFonts w:ascii="仿宋" w:eastAsia="仿宋" w:hAnsi="仿宋"/>
              </w:rPr>
              <w:t>等。</w:t>
            </w:r>
          </w:p>
        </w:tc>
      </w:tr>
      <w:tr w:rsidR="007634CF" w14:paraId="579B887A" w14:textId="77777777" w:rsidTr="001439C4">
        <w:trPr>
          <w:trHeight w:val="468"/>
          <w:jc w:val="center"/>
        </w:trPr>
        <w:tc>
          <w:tcPr>
            <w:tcW w:w="1809" w:type="dxa"/>
            <w:vMerge/>
            <w:shd w:val="clear" w:color="auto" w:fill="D9D9D9"/>
            <w:vAlign w:val="center"/>
          </w:tcPr>
          <w:p w14:paraId="7CB8B7FE" w14:textId="77777777" w:rsidR="007634CF" w:rsidRDefault="007634CF" w:rsidP="00D53687">
            <w:pPr>
              <w:spacing w:line="500" w:lineRule="exact"/>
              <w:rPr>
                <w:rFonts w:ascii="仿宋" w:eastAsia="仿宋" w:hAnsi="仿宋"/>
                <w:sz w:val="24"/>
                <w:szCs w:val="24"/>
              </w:rPr>
            </w:pPr>
          </w:p>
        </w:tc>
        <w:tc>
          <w:tcPr>
            <w:tcW w:w="1730" w:type="dxa"/>
            <w:vAlign w:val="center"/>
          </w:tcPr>
          <w:p w14:paraId="5577972A" w14:textId="49D61E40" w:rsidR="007634CF" w:rsidRPr="00442979" w:rsidRDefault="007634CF" w:rsidP="00D53687">
            <w:pPr>
              <w:spacing w:line="500" w:lineRule="exact"/>
              <w:jc w:val="center"/>
              <w:rPr>
                <w:rFonts w:ascii="仿宋" w:eastAsia="仿宋" w:hAnsi="仿宋"/>
                <w:sz w:val="24"/>
                <w:szCs w:val="24"/>
              </w:rPr>
            </w:pPr>
            <w:r w:rsidRPr="00442979">
              <w:rPr>
                <w:rFonts w:ascii="仿宋" w:eastAsia="仿宋" w:hAnsi="仿宋"/>
                <w:sz w:val="24"/>
                <w:szCs w:val="24"/>
                <w:lang w:val="zh-CN" w:bidi="zh-CN"/>
              </w:rPr>
              <w:t>5、</w:t>
            </w:r>
            <w:r w:rsidRPr="00442979">
              <w:rPr>
                <w:rFonts w:ascii="仿宋" w:eastAsia="仿宋" w:hAnsi="仿宋" w:hint="eastAsia"/>
                <w:sz w:val="24"/>
                <w:szCs w:val="24"/>
                <w:lang w:val="zh-CN" w:bidi="zh-CN"/>
              </w:rPr>
              <w:t>交银金融</w:t>
            </w:r>
          </w:p>
        </w:tc>
        <w:tc>
          <w:tcPr>
            <w:tcW w:w="5219" w:type="dxa"/>
            <w:vAlign w:val="center"/>
          </w:tcPr>
          <w:p w14:paraId="3653676D" w14:textId="77777777" w:rsidR="007634CF" w:rsidRPr="00442979" w:rsidRDefault="007634CF" w:rsidP="007634CF">
            <w:pPr>
              <w:pStyle w:val="af0"/>
              <w:ind w:left="0"/>
              <w:rPr>
                <w:rFonts w:ascii="仿宋" w:eastAsia="仿宋" w:hAnsi="仿宋"/>
              </w:rPr>
            </w:pPr>
            <w:r w:rsidRPr="00442979">
              <w:rPr>
                <w:rFonts w:ascii="仿宋" w:eastAsia="仿宋" w:hAnsi="仿宋" w:hint="eastAsia"/>
              </w:rPr>
              <w:t>交银金融资产投资有限公司</w:t>
            </w:r>
            <w:r w:rsidRPr="00442979">
              <w:rPr>
                <w:rFonts w:ascii="仿宋" w:eastAsia="仿宋" w:hAnsi="仿宋"/>
              </w:rPr>
              <w:t>于</w:t>
            </w:r>
            <w:r w:rsidRPr="00442979">
              <w:rPr>
                <w:rFonts w:ascii="仿宋" w:eastAsia="仿宋" w:hAnsi="仿宋" w:hint="eastAsia"/>
              </w:rPr>
              <w:t>2</w:t>
            </w:r>
            <w:r w:rsidRPr="00442979">
              <w:rPr>
                <w:rFonts w:ascii="仿宋" w:eastAsia="仿宋" w:hAnsi="仿宋"/>
              </w:rPr>
              <w:t>017年</w:t>
            </w:r>
            <w:r w:rsidRPr="00442979">
              <w:rPr>
                <w:rFonts w:ascii="仿宋" w:eastAsia="仿宋" w:hAnsi="仿宋" w:hint="eastAsia"/>
              </w:rPr>
              <w:t>1</w:t>
            </w:r>
            <w:r w:rsidRPr="00442979">
              <w:rPr>
                <w:rFonts w:ascii="仿宋" w:eastAsia="仿宋" w:hAnsi="仿宋"/>
              </w:rPr>
              <w:t>2月</w:t>
            </w:r>
            <w:r w:rsidRPr="00442979">
              <w:rPr>
                <w:rFonts w:ascii="仿宋" w:eastAsia="仿宋" w:hAnsi="仿宋" w:hint="eastAsia"/>
              </w:rPr>
              <w:t>2</w:t>
            </w:r>
            <w:r w:rsidRPr="00442979">
              <w:rPr>
                <w:rFonts w:ascii="仿宋" w:eastAsia="仿宋" w:hAnsi="仿宋"/>
              </w:rPr>
              <w:t>9日成立</w:t>
            </w:r>
            <w:r w:rsidRPr="00442979">
              <w:rPr>
                <w:rFonts w:ascii="仿宋" w:eastAsia="仿宋" w:hAnsi="仿宋" w:hint="eastAsia"/>
              </w:rPr>
              <w:t>于中国上海市</w:t>
            </w:r>
            <w:r w:rsidRPr="00442979">
              <w:rPr>
                <w:rFonts w:ascii="仿宋" w:eastAsia="仿宋" w:hAnsi="仿宋"/>
              </w:rPr>
              <w:t>，为</w:t>
            </w:r>
            <w:r w:rsidRPr="00442979">
              <w:rPr>
                <w:rFonts w:ascii="仿宋" w:eastAsia="仿宋" w:hAnsi="仿宋" w:hint="eastAsia"/>
              </w:rPr>
              <w:t>有限责任公司</w:t>
            </w:r>
            <w:r w:rsidRPr="00442979">
              <w:rPr>
                <w:rFonts w:ascii="仿宋" w:eastAsia="仿宋" w:hAnsi="仿宋"/>
              </w:rPr>
              <w:t>，主要业务为</w:t>
            </w:r>
            <w:r w:rsidRPr="00442979">
              <w:rPr>
                <w:rFonts w:ascii="仿宋" w:eastAsia="仿宋" w:hAnsi="仿宋" w:hint="eastAsia"/>
              </w:rPr>
              <w:t>突出开展债转股及配套支持业务，依法依规面向合格社会投资者募集资金用于实施债转股，发行金融债券、专项用于债转股，经银监</w:t>
            </w:r>
            <w:r w:rsidRPr="00442979">
              <w:rPr>
                <w:rFonts w:ascii="仿宋" w:eastAsia="仿宋" w:hAnsi="仿宋" w:hint="eastAsia"/>
              </w:rPr>
              <w:lastRenderedPageBreak/>
              <w:t>会批准的其他业务</w:t>
            </w:r>
            <w:r w:rsidRPr="00442979">
              <w:rPr>
                <w:rFonts w:ascii="仿宋" w:eastAsia="仿宋" w:hAnsi="仿宋"/>
              </w:rPr>
              <w:t>等。</w:t>
            </w:r>
          </w:p>
          <w:p w14:paraId="67EF04E4" w14:textId="6480F6BE" w:rsidR="007634CF" w:rsidRPr="00442979" w:rsidRDefault="007634CF" w:rsidP="007634CF">
            <w:pPr>
              <w:pStyle w:val="af0"/>
              <w:ind w:left="0"/>
              <w:rPr>
                <w:rFonts w:ascii="仿宋" w:eastAsia="仿宋" w:hAnsi="仿宋"/>
              </w:rPr>
            </w:pPr>
            <w:r w:rsidRPr="00442979">
              <w:rPr>
                <w:rFonts w:ascii="仿宋" w:eastAsia="仿宋" w:hAnsi="仿宋"/>
              </w:rPr>
              <w:t>最终控制人为</w:t>
            </w:r>
            <w:r w:rsidRPr="00442979">
              <w:rPr>
                <w:rFonts w:ascii="仿宋" w:eastAsia="仿宋" w:hAnsi="仿宋" w:hint="eastAsia"/>
              </w:rPr>
              <w:t>交通银行股份有限公司</w:t>
            </w:r>
            <w:r w:rsidRPr="00442979">
              <w:rPr>
                <w:rFonts w:ascii="仿宋" w:eastAsia="仿宋" w:hAnsi="仿宋"/>
              </w:rPr>
              <w:t>，主要业务为</w:t>
            </w:r>
            <w:r w:rsidRPr="00442979">
              <w:rPr>
                <w:rFonts w:ascii="仿宋" w:eastAsia="仿宋" w:hAnsi="仿宋" w:hint="eastAsia"/>
              </w:rPr>
              <w:t>吸收公众存款；发放短期、中期和长期贷款；办理国内外结算；办理票据承兑与贴现；发行金融债券；代理发行、代理兑付、承销政府债券；买卖政府债券、金融债券；从事同业拆借；买卖、代理买卖外汇；从事银行卡业务</w:t>
            </w:r>
            <w:r w:rsidRPr="00442979">
              <w:rPr>
                <w:rFonts w:ascii="仿宋" w:eastAsia="仿宋" w:hAnsi="仿宋"/>
              </w:rPr>
              <w:t>等。</w:t>
            </w:r>
          </w:p>
        </w:tc>
      </w:tr>
      <w:tr w:rsidR="007634CF" w14:paraId="50B610FC" w14:textId="77777777" w:rsidTr="001439C4">
        <w:trPr>
          <w:trHeight w:val="468"/>
          <w:jc w:val="center"/>
        </w:trPr>
        <w:tc>
          <w:tcPr>
            <w:tcW w:w="1809" w:type="dxa"/>
            <w:vMerge/>
            <w:shd w:val="clear" w:color="auto" w:fill="D9D9D9"/>
            <w:vAlign w:val="center"/>
          </w:tcPr>
          <w:p w14:paraId="67A59925" w14:textId="77777777" w:rsidR="007634CF" w:rsidRDefault="007634CF" w:rsidP="007634CF">
            <w:pPr>
              <w:spacing w:line="500" w:lineRule="exact"/>
              <w:rPr>
                <w:rFonts w:ascii="仿宋" w:eastAsia="仿宋" w:hAnsi="仿宋"/>
                <w:sz w:val="24"/>
                <w:szCs w:val="24"/>
              </w:rPr>
            </w:pPr>
          </w:p>
        </w:tc>
        <w:tc>
          <w:tcPr>
            <w:tcW w:w="1730" w:type="dxa"/>
            <w:vAlign w:val="center"/>
          </w:tcPr>
          <w:p w14:paraId="56F1000D" w14:textId="1822EAF9" w:rsidR="007634CF" w:rsidRPr="00442979" w:rsidRDefault="007634CF" w:rsidP="007634CF">
            <w:pPr>
              <w:spacing w:line="500" w:lineRule="exact"/>
              <w:jc w:val="center"/>
              <w:rPr>
                <w:rFonts w:ascii="仿宋" w:eastAsia="仿宋" w:hAnsi="仿宋"/>
                <w:sz w:val="24"/>
                <w:szCs w:val="24"/>
                <w:lang w:val="zh-CN" w:bidi="zh-CN"/>
              </w:rPr>
            </w:pPr>
            <w:r w:rsidRPr="00442979">
              <w:rPr>
                <w:rFonts w:ascii="仿宋" w:eastAsia="仿宋" w:hAnsi="仿宋"/>
                <w:sz w:val="24"/>
                <w:szCs w:val="24"/>
                <w:lang w:val="zh-CN" w:bidi="zh-CN"/>
              </w:rPr>
              <w:t>6、</w:t>
            </w:r>
            <w:r w:rsidRPr="00442979">
              <w:rPr>
                <w:rFonts w:ascii="仿宋" w:eastAsia="仿宋" w:hAnsi="仿宋" w:hint="eastAsia"/>
                <w:sz w:val="24"/>
                <w:szCs w:val="24"/>
                <w:lang w:val="zh-CN" w:bidi="zh-CN"/>
              </w:rPr>
              <w:t>农银金融</w:t>
            </w:r>
          </w:p>
        </w:tc>
        <w:tc>
          <w:tcPr>
            <w:tcW w:w="5219" w:type="dxa"/>
            <w:vAlign w:val="center"/>
          </w:tcPr>
          <w:p w14:paraId="0E9D2328" w14:textId="77777777" w:rsidR="007634CF" w:rsidRPr="00442979" w:rsidRDefault="007634CF" w:rsidP="007634CF">
            <w:pPr>
              <w:pStyle w:val="af0"/>
              <w:ind w:left="0"/>
              <w:rPr>
                <w:rFonts w:ascii="仿宋" w:eastAsia="仿宋" w:hAnsi="仿宋"/>
              </w:rPr>
            </w:pPr>
            <w:r w:rsidRPr="00442979">
              <w:rPr>
                <w:rFonts w:ascii="仿宋" w:eastAsia="仿宋" w:hAnsi="仿宋" w:hint="eastAsia"/>
              </w:rPr>
              <w:t>农银金融资产投资有限公司</w:t>
            </w:r>
            <w:r w:rsidRPr="00442979">
              <w:rPr>
                <w:rFonts w:ascii="仿宋" w:eastAsia="仿宋" w:hAnsi="仿宋"/>
              </w:rPr>
              <w:t>于</w:t>
            </w:r>
            <w:r w:rsidRPr="00442979">
              <w:rPr>
                <w:rFonts w:ascii="仿宋" w:eastAsia="仿宋" w:hAnsi="仿宋" w:hint="eastAsia"/>
              </w:rPr>
              <w:t>2</w:t>
            </w:r>
            <w:r w:rsidRPr="00442979">
              <w:rPr>
                <w:rFonts w:ascii="仿宋" w:eastAsia="仿宋" w:hAnsi="仿宋"/>
              </w:rPr>
              <w:t>017年</w:t>
            </w:r>
            <w:r w:rsidRPr="00442979">
              <w:rPr>
                <w:rFonts w:ascii="仿宋" w:eastAsia="仿宋" w:hAnsi="仿宋" w:hint="eastAsia"/>
              </w:rPr>
              <w:t>8</w:t>
            </w:r>
            <w:r w:rsidRPr="00442979">
              <w:rPr>
                <w:rFonts w:ascii="仿宋" w:eastAsia="仿宋" w:hAnsi="仿宋"/>
              </w:rPr>
              <w:t>月</w:t>
            </w:r>
            <w:r w:rsidRPr="00442979">
              <w:rPr>
                <w:rFonts w:ascii="仿宋" w:eastAsia="仿宋" w:hAnsi="仿宋" w:hint="eastAsia"/>
              </w:rPr>
              <w:t>1</w:t>
            </w:r>
            <w:r w:rsidRPr="00442979">
              <w:rPr>
                <w:rFonts w:ascii="仿宋" w:eastAsia="仿宋" w:hAnsi="仿宋"/>
              </w:rPr>
              <w:t>日成立于中国</w:t>
            </w:r>
            <w:r w:rsidRPr="00442979">
              <w:rPr>
                <w:rFonts w:ascii="仿宋" w:eastAsia="仿宋" w:hAnsi="仿宋" w:hint="eastAsia"/>
              </w:rPr>
              <w:t>北京市</w:t>
            </w:r>
            <w:r w:rsidRPr="00442979">
              <w:rPr>
                <w:rFonts w:ascii="仿宋" w:eastAsia="仿宋" w:hAnsi="仿宋"/>
              </w:rPr>
              <w:t>，为</w:t>
            </w:r>
            <w:r w:rsidRPr="00442979">
              <w:rPr>
                <w:rFonts w:ascii="仿宋" w:eastAsia="仿宋" w:hAnsi="仿宋" w:hint="eastAsia"/>
              </w:rPr>
              <w:t>有限责任公司</w:t>
            </w:r>
            <w:r w:rsidRPr="00442979">
              <w:rPr>
                <w:rFonts w:ascii="仿宋" w:eastAsia="仿宋" w:hAnsi="仿宋"/>
              </w:rPr>
              <w:t>，主要业务为</w:t>
            </w:r>
            <w:r w:rsidRPr="00442979">
              <w:rPr>
                <w:rFonts w:ascii="仿宋" w:eastAsia="仿宋" w:hAnsi="仿宋" w:hint="eastAsia"/>
              </w:rPr>
              <w:t>突出开展债转股及配套支持业务，依法依规面向合格社会投资者募集资金用于实施债转股，发行金融债券、专项用于债转股，经银监会批准的其他业务</w:t>
            </w:r>
            <w:r w:rsidRPr="00442979">
              <w:rPr>
                <w:rFonts w:ascii="仿宋" w:eastAsia="仿宋" w:hAnsi="仿宋"/>
              </w:rPr>
              <w:t>等。</w:t>
            </w:r>
          </w:p>
          <w:p w14:paraId="769BC3DE" w14:textId="5697EC3F" w:rsidR="007634CF" w:rsidRPr="00442979" w:rsidRDefault="007634CF" w:rsidP="007634CF">
            <w:pPr>
              <w:pStyle w:val="af0"/>
              <w:ind w:left="0"/>
              <w:rPr>
                <w:rFonts w:ascii="仿宋" w:eastAsia="仿宋" w:hAnsi="仿宋"/>
              </w:rPr>
            </w:pPr>
            <w:r w:rsidRPr="00442979">
              <w:rPr>
                <w:rFonts w:ascii="仿宋" w:eastAsia="仿宋" w:hAnsi="仿宋"/>
              </w:rPr>
              <w:t>最终控制人为</w:t>
            </w:r>
            <w:r w:rsidRPr="00442979">
              <w:rPr>
                <w:rFonts w:ascii="仿宋" w:eastAsia="仿宋" w:hAnsi="仿宋" w:hint="eastAsia"/>
              </w:rPr>
              <w:t>中国农业银行股份有限公司</w:t>
            </w:r>
            <w:r w:rsidRPr="00442979">
              <w:rPr>
                <w:rFonts w:ascii="仿宋" w:eastAsia="仿宋" w:hAnsi="仿宋"/>
              </w:rPr>
              <w:t>，主要业务为</w:t>
            </w:r>
            <w:r w:rsidRPr="00442979">
              <w:rPr>
                <w:rFonts w:ascii="仿宋" w:eastAsia="仿宋" w:hAnsi="仿宋" w:hint="eastAsia"/>
              </w:rPr>
              <w:t>吸收公众存款；发放短期、中期和长期贷款；办理国内外结算；办理票据承兑与贴现；发行金融债券；代理发行、代理兑付、承销政府债券；买卖政府债券、金融债券；从事同业拆借；买卖、代理买卖外汇；从事银行卡业务</w:t>
            </w:r>
            <w:r w:rsidRPr="00442979">
              <w:rPr>
                <w:rFonts w:ascii="仿宋" w:eastAsia="仿宋" w:hAnsi="仿宋"/>
              </w:rPr>
              <w:t>等。</w:t>
            </w:r>
          </w:p>
        </w:tc>
      </w:tr>
      <w:tr w:rsidR="007634CF" w14:paraId="2769530D" w14:textId="77777777" w:rsidTr="001439C4">
        <w:trPr>
          <w:trHeight w:val="468"/>
          <w:jc w:val="center"/>
        </w:trPr>
        <w:tc>
          <w:tcPr>
            <w:tcW w:w="1809" w:type="dxa"/>
            <w:vMerge/>
            <w:shd w:val="clear" w:color="auto" w:fill="D9D9D9"/>
            <w:vAlign w:val="center"/>
          </w:tcPr>
          <w:p w14:paraId="7ACF8D41" w14:textId="77777777" w:rsidR="007634CF" w:rsidRDefault="007634CF" w:rsidP="007634CF">
            <w:pPr>
              <w:spacing w:line="500" w:lineRule="exact"/>
              <w:rPr>
                <w:rFonts w:ascii="仿宋" w:eastAsia="仿宋" w:hAnsi="仿宋"/>
                <w:sz w:val="24"/>
                <w:szCs w:val="24"/>
              </w:rPr>
            </w:pPr>
          </w:p>
        </w:tc>
        <w:tc>
          <w:tcPr>
            <w:tcW w:w="1730" w:type="dxa"/>
            <w:vAlign w:val="center"/>
          </w:tcPr>
          <w:p w14:paraId="076ADEB1" w14:textId="46F7DDA1" w:rsidR="007634CF" w:rsidRPr="00442979" w:rsidRDefault="007634CF" w:rsidP="007634CF">
            <w:pPr>
              <w:spacing w:line="500" w:lineRule="exact"/>
              <w:jc w:val="center"/>
              <w:rPr>
                <w:rFonts w:ascii="仿宋" w:eastAsia="仿宋" w:hAnsi="仿宋"/>
                <w:sz w:val="24"/>
                <w:szCs w:val="24"/>
                <w:lang w:val="zh-CN" w:bidi="zh-CN"/>
              </w:rPr>
            </w:pPr>
            <w:r w:rsidRPr="00442979">
              <w:rPr>
                <w:rFonts w:ascii="仿宋" w:eastAsia="仿宋" w:hAnsi="仿宋"/>
                <w:sz w:val="24"/>
                <w:szCs w:val="24"/>
                <w:lang w:val="zh-CN" w:bidi="zh-CN"/>
              </w:rPr>
              <w:t>7、</w:t>
            </w:r>
            <w:r w:rsidRPr="00442979">
              <w:rPr>
                <w:rFonts w:ascii="仿宋" w:eastAsia="仿宋" w:hAnsi="仿宋" w:hint="eastAsia"/>
                <w:sz w:val="24"/>
                <w:szCs w:val="24"/>
                <w:lang w:val="zh-CN" w:bidi="zh-CN"/>
              </w:rPr>
              <w:t>申万宏源</w:t>
            </w:r>
          </w:p>
        </w:tc>
        <w:tc>
          <w:tcPr>
            <w:tcW w:w="5219" w:type="dxa"/>
            <w:vAlign w:val="center"/>
          </w:tcPr>
          <w:p w14:paraId="2DFE3DA2" w14:textId="77777777" w:rsidR="007634CF" w:rsidRPr="00442979" w:rsidRDefault="007634CF" w:rsidP="007634CF">
            <w:pPr>
              <w:pStyle w:val="af0"/>
              <w:ind w:left="0"/>
              <w:rPr>
                <w:rFonts w:ascii="仿宋" w:eastAsia="仿宋" w:hAnsi="仿宋"/>
              </w:rPr>
            </w:pPr>
            <w:r w:rsidRPr="00442979">
              <w:rPr>
                <w:rFonts w:ascii="仿宋" w:eastAsia="仿宋" w:hAnsi="仿宋" w:hint="eastAsia"/>
              </w:rPr>
              <w:t>申万宏源集团股份有限公司</w:t>
            </w:r>
            <w:r w:rsidRPr="00442979">
              <w:rPr>
                <w:rFonts w:ascii="仿宋" w:eastAsia="仿宋" w:hAnsi="仿宋"/>
              </w:rPr>
              <w:t>于</w:t>
            </w:r>
            <w:r w:rsidRPr="00442979">
              <w:rPr>
                <w:rFonts w:ascii="仿宋" w:eastAsia="仿宋" w:hAnsi="仿宋" w:hint="eastAsia"/>
              </w:rPr>
              <w:t>1</w:t>
            </w:r>
            <w:r w:rsidRPr="00442979">
              <w:rPr>
                <w:rFonts w:ascii="仿宋" w:eastAsia="仿宋" w:hAnsi="仿宋"/>
              </w:rPr>
              <w:t>996年</w:t>
            </w:r>
            <w:r w:rsidRPr="00442979">
              <w:rPr>
                <w:rFonts w:ascii="仿宋" w:eastAsia="仿宋" w:hAnsi="仿宋" w:hint="eastAsia"/>
              </w:rPr>
              <w:t>9</w:t>
            </w:r>
            <w:r w:rsidRPr="00442979">
              <w:rPr>
                <w:rFonts w:ascii="仿宋" w:eastAsia="仿宋" w:hAnsi="仿宋"/>
              </w:rPr>
              <w:t>月</w:t>
            </w:r>
            <w:r w:rsidRPr="00442979">
              <w:rPr>
                <w:rFonts w:ascii="仿宋" w:eastAsia="仿宋" w:hAnsi="仿宋" w:hint="eastAsia"/>
              </w:rPr>
              <w:t>1</w:t>
            </w:r>
            <w:r w:rsidRPr="00442979">
              <w:rPr>
                <w:rFonts w:ascii="仿宋" w:eastAsia="仿宋" w:hAnsi="仿宋"/>
              </w:rPr>
              <w:t>6日成立于中国</w:t>
            </w:r>
            <w:r w:rsidRPr="00442979">
              <w:rPr>
                <w:rFonts w:ascii="仿宋" w:eastAsia="仿宋" w:hAnsi="仿宋" w:hint="eastAsia"/>
              </w:rPr>
              <w:t>新疆维吾尔自治区</w:t>
            </w:r>
            <w:r w:rsidRPr="00442979">
              <w:rPr>
                <w:rFonts w:ascii="仿宋" w:eastAsia="仿宋" w:hAnsi="仿宋"/>
              </w:rPr>
              <w:t>，为</w:t>
            </w:r>
            <w:r w:rsidRPr="00442979">
              <w:rPr>
                <w:rFonts w:ascii="仿宋" w:eastAsia="仿宋" w:hAnsi="仿宋" w:hint="eastAsia"/>
              </w:rPr>
              <w:t>深圳证券</w:t>
            </w:r>
            <w:r w:rsidRPr="00442979">
              <w:rPr>
                <w:rFonts w:ascii="仿宋" w:eastAsia="仿宋" w:hAnsi="仿宋"/>
              </w:rPr>
              <w:t>交易所上市公司，主要业务为</w:t>
            </w:r>
            <w:r w:rsidRPr="00442979">
              <w:rPr>
                <w:rFonts w:ascii="仿宋" w:eastAsia="仿宋" w:hAnsi="仿宋" w:hint="eastAsia"/>
              </w:rPr>
              <w:t>投资管理；实业投资；股权投资；投资咨询；房屋租赁</w:t>
            </w:r>
            <w:r w:rsidRPr="00442979">
              <w:rPr>
                <w:rFonts w:ascii="仿宋" w:eastAsia="仿宋" w:hAnsi="仿宋"/>
              </w:rPr>
              <w:t>等。</w:t>
            </w:r>
          </w:p>
          <w:p w14:paraId="29EDEB51" w14:textId="05FFD5E7" w:rsidR="007634CF" w:rsidRPr="00442979" w:rsidRDefault="007634CF" w:rsidP="007634CF">
            <w:pPr>
              <w:pStyle w:val="af0"/>
              <w:ind w:left="0"/>
              <w:rPr>
                <w:rFonts w:ascii="仿宋" w:eastAsia="仿宋" w:hAnsi="仿宋"/>
              </w:rPr>
            </w:pPr>
            <w:r w:rsidRPr="00442979">
              <w:rPr>
                <w:rFonts w:ascii="仿宋" w:eastAsia="仿宋" w:hAnsi="仿宋"/>
              </w:rPr>
              <w:t>最终控制人为</w:t>
            </w:r>
            <w:r w:rsidRPr="00442979">
              <w:rPr>
                <w:rFonts w:ascii="仿宋" w:eastAsia="仿宋" w:hAnsi="仿宋" w:hint="eastAsia"/>
              </w:rPr>
              <w:t>中央汇金投资有限责任公司</w:t>
            </w:r>
            <w:r w:rsidRPr="00442979">
              <w:rPr>
                <w:rFonts w:ascii="仿宋" w:eastAsia="仿宋" w:hAnsi="仿宋"/>
              </w:rPr>
              <w:t>，主要业务为</w:t>
            </w:r>
            <w:r w:rsidRPr="00442979">
              <w:rPr>
                <w:rFonts w:ascii="仿宋" w:eastAsia="仿宋" w:hAnsi="仿宋" w:hint="eastAsia"/>
              </w:rPr>
              <w:t>接受国务院授权</w:t>
            </w:r>
            <w:r w:rsidRPr="00442979">
              <w:rPr>
                <w:rFonts w:ascii="仿宋" w:eastAsia="仿宋" w:hAnsi="仿宋"/>
              </w:rPr>
              <w:t>,对国有重点金融企业进行股权投资；国务院批准的其他相关业务。</w:t>
            </w:r>
          </w:p>
        </w:tc>
      </w:tr>
      <w:tr w:rsidR="007634CF" w14:paraId="0A49D526" w14:textId="77777777" w:rsidTr="001439C4">
        <w:trPr>
          <w:trHeight w:val="468"/>
          <w:jc w:val="center"/>
        </w:trPr>
        <w:tc>
          <w:tcPr>
            <w:tcW w:w="1809" w:type="dxa"/>
            <w:vMerge/>
            <w:shd w:val="clear" w:color="auto" w:fill="D9D9D9"/>
            <w:vAlign w:val="center"/>
          </w:tcPr>
          <w:p w14:paraId="5158162A" w14:textId="77777777" w:rsidR="007634CF" w:rsidRDefault="007634CF" w:rsidP="007634CF">
            <w:pPr>
              <w:spacing w:line="500" w:lineRule="exact"/>
              <w:rPr>
                <w:rFonts w:ascii="仿宋" w:eastAsia="仿宋" w:hAnsi="仿宋"/>
                <w:sz w:val="24"/>
                <w:szCs w:val="24"/>
              </w:rPr>
            </w:pPr>
          </w:p>
        </w:tc>
        <w:tc>
          <w:tcPr>
            <w:tcW w:w="1730" w:type="dxa"/>
            <w:vAlign w:val="center"/>
          </w:tcPr>
          <w:p w14:paraId="3B5726C5" w14:textId="55B85615" w:rsidR="007634CF" w:rsidRPr="00442979" w:rsidRDefault="007634CF" w:rsidP="007634CF">
            <w:pPr>
              <w:spacing w:line="500" w:lineRule="exact"/>
              <w:jc w:val="center"/>
              <w:rPr>
                <w:rFonts w:ascii="仿宋" w:eastAsia="仿宋" w:hAnsi="仿宋"/>
                <w:sz w:val="24"/>
                <w:szCs w:val="24"/>
                <w:lang w:val="zh-CN" w:bidi="zh-CN"/>
              </w:rPr>
            </w:pPr>
            <w:r w:rsidRPr="00442979">
              <w:rPr>
                <w:rFonts w:ascii="仿宋" w:eastAsia="仿宋" w:hAnsi="仿宋"/>
                <w:sz w:val="24"/>
                <w:szCs w:val="24"/>
                <w:lang w:val="zh-CN" w:bidi="zh-CN"/>
              </w:rPr>
              <w:t>8、</w:t>
            </w:r>
            <w:r w:rsidRPr="00442979">
              <w:rPr>
                <w:rFonts w:ascii="仿宋" w:eastAsia="仿宋" w:hAnsi="仿宋" w:hint="eastAsia"/>
                <w:sz w:val="24"/>
                <w:szCs w:val="24"/>
                <w:lang w:val="zh-CN" w:bidi="zh-CN"/>
              </w:rPr>
              <w:t>聚昇投资</w:t>
            </w:r>
          </w:p>
        </w:tc>
        <w:tc>
          <w:tcPr>
            <w:tcW w:w="5219" w:type="dxa"/>
            <w:vAlign w:val="center"/>
          </w:tcPr>
          <w:p w14:paraId="1BCB4197" w14:textId="77777777" w:rsidR="007634CF" w:rsidRPr="00442979" w:rsidRDefault="007634CF" w:rsidP="007634CF">
            <w:pPr>
              <w:pStyle w:val="af0"/>
              <w:ind w:left="0"/>
              <w:rPr>
                <w:rFonts w:ascii="仿宋" w:eastAsia="仿宋" w:hAnsi="仿宋"/>
              </w:rPr>
            </w:pPr>
            <w:r w:rsidRPr="00442979">
              <w:rPr>
                <w:rFonts w:ascii="仿宋" w:eastAsia="仿宋" w:hAnsi="仿宋" w:hint="eastAsia"/>
              </w:rPr>
              <w:t>深圳市聚昇投资企业（有限合伙）</w:t>
            </w:r>
            <w:r w:rsidRPr="00442979">
              <w:rPr>
                <w:rFonts w:ascii="仿宋" w:eastAsia="仿宋" w:hAnsi="仿宋"/>
              </w:rPr>
              <w:t>于</w:t>
            </w:r>
            <w:r w:rsidRPr="00442979">
              <w:rPr>
                <w:rFonts w:ascii="仿宋" w:eastAsia="仿宋" w:hAnsi="仿宋" w:hint="eastAsia"/>
              </w:rPr>
              <w:t>2</w:t>
            </w:r>
            <w:r w:rsidRPr="00442979">
              <w:rPr>
                <w:rFonts w:ascii="仿宋" w:eastAsia="仿宋" w:hAnsi="仿宋"/>
              </w:rPr>
              <w:t>021年</w:t>
            </w:r>
            <w:r w:rsidRPr="00442979">
              <w:rPr>
                <w:rFonts w:ascii="仿宋" w:eastAsia="仿宋" w:hAnsi="仿宋" w:hint="eastAsia"/>
              </w:rPr>
              <w:t>9</w:t>
            </w:r>
            <w:r w:rsidRPr="00442979">
              <w:rPr>
                <w:rFonts w:ascii="仿宋" w:eastAsia="仿宋" w:hAnsi="仿宋"/>
              </w:rPr>
              <w:t>月</w:t>
            </w:r>
            <w:r w:rsidRPr="00442979">
              <w:rPr>
                <w:rFonts w:ascii="仿宋" w:eastAsia="仿宋" w:hAnsi="仿宋" w:hint="eastAsia"/>
              </w:rPr>
              <w:t>1</w:t>
            </w:r>
            <w:r w:rsidRPr="00442979">
              <w:rPr>
                <w:rFonts w:ascii="仿宋" w:eastAsia="仿宋" w:hAnsi="仿宋"/>
              </w:rPr>
              <w:t>4日成立于中国</w:t>
            </w:r>
            <w:r w:rsidRPr="00442979">
              <w:rPr>
                <w:rFonts w:ascii="仿宋" w:eastAsia="仿宋" w:hAnsi="仿宋" w:hint="eastAsia"/>
              </w:rPr>
              <w:t>广东</w:t>
            </w:r>
            <w:r w:rsidRPr="00442979">
              <w:rPr>
                <w:rFonts w:ascii="仿宋" w:eastAsia="仿宋" w:hAnsi="仿宋"/>
              </w:rPr>
              <w:t>省，</w:t>
            </w:r>
            <w:r w:rsidRPr="00442979">
              <w:rPr>
                <w:rFonts w:ascii="仿宋" w:eastAsia="仿宋" w:hAnsi="仿宋" w:hint="eastAsia"/>
              </w:rPr>
              <w:t>为有限合伙企业，</w:t>
            </w:r>
            <w:r w:rsidRPr="00442979">
              <w:rPr>
                <w:rFonts w:ascii="仿宋" w:eastAsia="仿宋" w:hAnsi="仿宋"/>
              </w:rPr>
              <w:t>主要业务为</w:t>
            </w:r>
            <w:r w:rsidRPr="00442979">
              <w:rPr>
                <w:rFonts w:ascii="仿宋" w:eastAsia="仿宋" w:hAnsi="仿宋" w:hint="eastAsia"/>
              </w:rPr>
              <w:t>以自有资金从事投资活动。</w:t>
            </w:r>
          </w:p>
          <w:p w14:paraId="1977216B" w14:textId="4A0BCA81" w:rsidR="007634CF" w:rsidRPr="00442979" w:rsidRDefault="007634CF" w:rsidP="007634CF">
            <w:pPr>
              <w:pStyle w:val="af0"/>
              <w:ind w:left="0"/>
              <w:rPr>
                <w:rFonts w:ascii="仿宋" w:eastAsia="仿宋" w:hAnsi="仿宋"/>
              </w:rPr>
            </w:pPr>
            <w:r w:rsidRPr="00442979">
              <w:rPr>
                <w:rFonts w:ascii="仿宋" w:eastAsia="仿宋" w:hAnsi="仿宋"/>
              </w:rPr>
              <w:t>最终控制人为</w:t>
            </w:r>
            <w:r w:rsidRPr="00442979">
              <w:rPr>
                <w:rFonts w:ascii="仿宋" w:eastAsia="仿宋" w:hAnsi="仿宋" w:hint="eastAsia"/>
              </w:rPr>
              <w:t>中国华润有限公司</w:t>
            </w:r>
            <w:r w:rsidRPr="00442979">
              <w:rPr>
                <w:rFonts w:ascii="仿宋" w:eastAsia="仿宋" w:hAnsi="仿宋"/>
              </w:rPr>
              <w:t>，主要业务为</w:t>
            </w:r>
            <w:r w:rsidRPr="00442979">
              <w:rPr>
                <w:rFonts w:ascii="仿宋" w:eastAsia="仿宋" w:hAnsi="仿宋" w:hint="eastAsia"/>
              </w:rPr>
              <w:t>房地产投资；能源、环保等基础设施及公用事业投资</w:t>
            </w:r>
            <w:r w:rsidRPr="00442979">
              <w:rPr>
                <w:rFonts w:ascii="仿宋" w:eastAsia="仿宋" w:hAnsi="仿宋"/>
              </w:rPr>
              <w:t>等。</w:t>
            </w:r>
          </w:p>
        </w:tc>
      </w:tr>
      <w:tr w:rsidR="007634CF" w14:paraId="6B8767F3" w14:textId="77777777" w:rsidTr="001439C4">
        <w:trPr>
          <w:trHeight w:val="468"/>
          <w:jc w:val="center"/>
        </w:trPr>
        <w:tc>
          <w:tcPr>
            <w:tcW w:w="1809" w:type="dxa"/>
            <w:vMerge/>
            <w:shd w:val="clear" w:color="auto" w:fill="D9D9D9"/>
            <w:vAlign w:val="center"/>
          </w:tcPr>
          <w:p w14:paraId="05602983" w14:textId="77777777" w:rsidR="007634CF" w:rsidRDefault="007634CF" w:rsidP="007634CF">
            <w:pPr>
              <w:spacing w:line="500" w:lineRule="exact"/>
              <w:rPr>
                <w:rFonts w:ascii="仿宋" w:eastAsia="仿宋" w:hAnsi="仿宋"/>
                <w:sz w:val="24"/>
                <w:szCs w:val="24"/>
              </w:rPr>
            </w:pPr>
          </w:p>
        </w:tc>
        <w:tc>
          <w:tcPr>
            <w:tcW w:w="1730" w:type="dxa"/>
            <w:vAlign w:val="center"/>
          </w:tcPr>
          <w:p w14:paraId="55252E9A" w14:textId="5CCF1FC9" w:rsidR="007634CF" w:rsidRPr="00442979" w:rsidRDefault="007634CF" w:rsidP="007634CF">
            <w:pPr>
              <w:spacing w:line="500" w:lineRule="exact"/>
              <w:jc w:val="center"/>
              <w:rPr>
                <w:rFonts w:ascii="仿宋" w:eastAsia="仿宋" w:hAnsi="仿宋"/>
                <w:sz w:val="24"/>
                <w:szCs w:val="24"/>
                <w:lang w:val="zh-CN" w:bidi="zh-CN"/>
              </w:rPr>
            </w:pPr>
            <w:r w:rsidRPr="00442979">
              <w:rPr>
                <w:rFonts w:ascii="仿宋" w:eastAsia="仿宋" w:hAnsi="仿宋"/>
                <w:sz w:val="24"/>
                <w:szCs w:val="24"/>
                <w:lang w:val="zh-CN" w:bidi="zh-CN"/>
              </w:rPr>
              <w:t>9、</w:t>
            </w:r>
            <w:r w:rsidRPr="00442979">
              <w:rPr>
                <w:rFonts w:ascii="仿宋" w:eastAsia="仿宋" w:hAnsi="仿宋" w:hint="eastAsia"/>
                <w:sz w:val="24"/>
                <w:szCs w:val="24"/>
                <w:lang w:val="zh-CN" w:bidi="zh-CN"/>
              </w:rPr>
              <w:t>汉邦</w:t>
            </w:r>
          </w:p>
        </w:tc>
        <w:tc>
          <w:tcPr>
            <w:tcW w:w="5219" w:type="dxa"/>
            <w:vAlign w:val="center"/>
          </w:tcPr>
          <w:p w14:paraId="60F09E91" w14:textId="77777777" w:rsidR="007634CF" w:rsidRPr="00442979" w:rsidRDefault="007634CF" w:rsidP="007634CF">
            <w:pPr>
              <w:pStyle w:val="af0"/>
              <w:ind w:left="0"/>
              <w:rPr>
                <w:rFonts w:ascii="仿宋" w:eastAsia="仿宋" w:hAnsi="仿宋"/>
              </w:rPr>
            </w:pPr>
            <w:r w:rsidRPr="00442979">
              <w:rPr>
                <w:rFonts w:ascii="仿宋" w:eastAsia="仿宋" w:hAnsi="仿宋" w:hint="eastAsia"/>
              </w:rPr>
              <w:t>汉邦（江阴）石化有限公司</w:t>
            </w:r>
            <w:r w:rsidRPr="00442979">
              <w:rPr>
                <w:rFonts w:ascii="仿宋" w:eastAsia="仿宋" w:hAnsi="仿宋"/>
              </w:rPr>
              <w:t>于</w:t>
            </w:r>
            <w:r w:rsidRPr="00442979">
              <w:rPr>
                <w:rFonts w:ascii="仿宋" w:eastAsia="仿宋" w:hAnsi="仿宋" w:hint="eastAsia"/>
              </w:rPr>
              <w:t>2</w:t>
            </w:r>
            <w:r w:rsidRPr="00442979">
              <w:rPr>
                <w:rFonts w:ascii="仿宋" w:eastAsia="仿宋" w:hAnsi="仿宋"/>
              </w:rPr>
              <w:t>007年</w:t>
            </w:r>
            <w:r w:rsidRPr="00442979">
              <w:rPr>
                <w:rFonts w:ascii="仿宋" w:eastAsia="仿宋" w:hAnsi="仿宋" w:hint="eastAsia"/>
              </w:rPr>
              <w:t>2</w:t>
            </w:r>
            <w:r w:rsidRPr="00442979">
              <w:rPr>
                <w:rFonts w:ascii="仿宋" w:eastAsia="仿宋" w:hAnsi="仿宋"/>
              </w:rPr>
              <w:t>月</w:t>
            </w:r>
            <w:r w:rsidRPr="00442979">
              <w:rPr>
                <w:rFonts w:ascii="仿宋" w:eastAsia="仿宋" w:hAnsi="仿宋" w:hint="eastAsia"/>
              </w:rPr>
              <w:t>1</w:t>
            </w:r>
            <w:r w:rsidRPr="00442979">
              <w:rPr>
                <w:rFonts w:ascii="仿宋" w:eastAsia="仿宋" w:hAnsi="仿宋"/>
              </w:rPr>
              <w:t>3日成立于中国</w:t>
            </w:r>
            <w:r w:rsidRPr="00442979">
              <w:rPr>
                <w:rFonts w:ascii="仿宋" w:eastAsia="仿宋" w:hAnsi="仿宋" w:hint="eastAsia"/>
              </w:rPr>
              <w:t>江苏</w:t>
            </w:r>
            <w:r w:rsidRPr="00442979">
              <w:rPr>
                <w:rFonts w:ascii="仿宋" w:eastAsia="仿宋" w:hAnsi="仿宋"/>
              </w:rPr>
              <w:t>省，为</w:t>
            </w:r>
            <w:r w:rsidRPr="00442979">
              <w:rPr>
                <w:rFonts w:ascii="仿宋" w:eastAsia="仿宋" w:hAnsi="仿宋" w:hint="eastAsia"/>
              </w:rPr>
              <w:t>有限责任公司</w:t>
            </w:r>
            <w:r w:rsidRPr="00442979">
              <w:rPr>
                <w:rFonts w:ascii="仿宋" w:eastAsia="仿宋" w:hAnsi="仿宋"/>
              </w:rPr>
              <w:t>，主要业务为</w:t>
            </w:r>
            <w:r w:rsidRPr="00442979">
              <w:rPr>
                <w:rFonts w:ascii="仿宋" w:eastAsia="仿宋" w:hAnsi="仿宋" w:hint="eastAsia"/>
              </w:rPr>
              <w:t>精对苯二甲酸（</w:t>
            </w:r>
            <w:r w:rsidRPr="00442979">
              <w:rPr>
                <w:rFonts w:ascii="仿宋" w:eastAsia="仿宋" w:hAnsi="仿宋"/>
              </w:rPr>
              <w:t>PTA）</w:t>
            </w:r>
            <w:r w:rsidRPr="00442979">
              <w:rPr>
                <w:rFonts w:ascii="仿宋" w:eastAsia="仿宋" w:hAnsi="仿宋" w:hint="eastAsia"/>
              </w:rPr>
              <w:t>的生产销售</w:t>
            </w:r>
            <w:r w:rsidRPr="00442979">
              <w:rPr>
                <w:rFonts w:ascii="仿宋" w:eastAsia="仿宋" w:hAnsi="仿宋"/>
              </w:rPr>
              <w:t>等。</w:t>
            </w:r>
          </w:p>
          <w:p w14:paraId="0E79A3A3" w14:textId="5D0945DC" w:rsidR="007634CF" w:rsidRPr="00442979" w:rsidRDefault="007634CF" w:rsidP="00A54249">
            <w:pPr>
              <w:pStyle w:val="af0"/>
              <w:ind w:left="0"/>
              <w:rPr>
                <w:rFonts w:ascii="仿宋" w:eastAsia="仿宋" w:hAnsi="仿宋"/>
              </w:rPr>
            </w:pPr>
            <w:r w:rsidRPr="00442979">
              <w:rPr>
                <w:rFonts w:ascii="仿宋" w:eastAsia="仿宋" w:hAnsi="仿宋"/>
              </w:rPr>
              <w:t>最终控制人为</w:t>
            </w:r>
            <w:r w:rsidRPr="00442979">
              <w:rPr>
                <w:rFonts w:ascii="仿宋" w:eastAsia="仿宋" w:hAnsi="仿宋" w:hint="eastAsia"/>
              </w:rPr>
              <w:t>自然人</w:t>
            </w:r>
            <w:r w:rsidRPr="00442979">
              <w:rPr>
                <w:rFonts w:ascii="仿宋" w:eastAsia="仿宋" w:hAnsi="仿宋"/>
              </w:rPr>
              <w:t>。</w:t>
            </w:r>
          </w:p>
        </w:tc>
      </w:tr>
      <w:tr w:rsidR="007634CF" w14:paraId="67FA2551" w14:textId="77777777" w:rsidTr="001439C4">
        <w:trPr>
          <w:trHeight w:val="468"/>
          <w:jc w:val="center"/>
        </w:trPr>
        <w:tc>
          <w:tcPr>
            <w:tcW w:w="1809" w:type="dxa"/>
            <w:vMerge/>
            <w:shd w:val="clear" w:color="auto" w:fill="D9D9D9"/>
            <w:vAlign w:val="center"/>
          </w:tcPr>
          <w:p w14:paraId="73B67EC4" w14:textId="77777777" w:rsidR="007634CF" w:rsidRDefault="007634CF" w:rsidP="007634CF">
            <w:pPr>
              <w:spacing w:line="500" w:lineRule="exact"/>
              <w:rPr>
                <w:rFonts w:ascii="仿宋" w:eastAsia="仿宋" w:hAnsi="仿宋"/>
                <w:sz w:val="24"/>
                <w:szCs w:val="24"/>
              </w:rPr>
            </w:pPr>
          </w:p>
        </w:tc>
        <w:tc>
          <w:tcPr>
            <w:tcW w:w="1730" w:type="dxa"/>
            <w:vAlign w:val="center"/>
          </w:tcPr>
          <w:p w14:paraId="3B2A22A2" w14:textId="70651D44" w:rsidR="007634CF" w:rsidRPr="00442979" w:rsidRDefault="007634CF" w:rsidP="007634CF">
            <w:pPr>
              <w:spacing w:line="500" w:lineRule="exact"/>
              <w:jc w:val="center"/>
              <w:rPr>
                <w:rFonts w:ascii="仿宋" w:eastAsia="仿宋" w:hAnsi="仿宋"/>
                <w:sz w:val="24"/>
                <w:szCs w:val="24"/>
                <w:lang w:val="zh-CN" w:bidi="zh-CN"/>
              </w:rPr>
            </w:pPr>
            <w:r w:rsidRPr="00442979">
              <w:rPr>
                <w:rFonts w:ascii="仿宋" w:eastAsia="仿宋" w:hAnsi="仿宋"/>
                <w:sz w:val="24"/>
                <w:szCs w:val="24"/>
                <w:lang w:val="zh-CN" w:bidi="zh-CN"/>
              </w:rPr>
              <w:t>10</w:t>
            </w:r>
            <w:r w:rsidRPr="00442979">
              <w:rPr>
                <w:rFonts w:ascii="仿宋" w:eastAsia="仿宋" w:hAnsi="仿宋" w:hint="eastAsia"/>
                <w:sz w:val="24"/>
                <w:szCs w:val="24"/>
                <w:lang w:val="zh-CN" w:bidi="zh-CN"/>
              </w:rPr>
              <w:t>、澄高</w:t>
            </w:r>
          </w:p>
        </w:tc>
        <w:tc>
          <w:tcPr>
            <w:tcW w:w="5219" w:type="dxa"/>
            <w:vAlign w:val="center"/>
          </w:tcPr>
          <w:p w14:paraId="4175BBC6" w14:textId="77777777" w:rsidR="007634CF" w:rsidRPr="00442979" w:rsidRDefault="007634CF" w:rsidP="007634CF">
            <w:pPr>
              <w:pStyle w:val="af0"/>
              <w:ind w:left="0"/>
              <w:rPr>
                <w:rFonts w:ascii="仿宋" w:eastAsia="仿宋" w:hAnsi="仿宋"/>
              </w:rPr>
            </w:pPr>
            <w:r w:rsidRPr="00442979">
              <w:rPr>
                <w:rFonts w:ascii="仿宋" w:eastAsia="仿宋" w:hAnsi="仿宋" w:hint="eastAsia"/>
              </w:rPr>
              <w:t>江阴澄高包装材料有限公司</w:t>
            </w:r>
            <w:r w:rsidRPr="00442979">
              <w:rPr>
                <w:rFonts w:ascii="仿宋" w:eastAsia="仿宋" w:hAnsi="仿宋"/>
              </w:rPr>
              <w:t>于2002年</w:t>
            </w:r>
            <w:r w:rsidRPr="00442979">
              <w:rPr>
                <w:rFonts w:ascii="仿宋" w:eastAsia="仿宋" w:hAnsi="仿宋" w:hint="eastAsia"/>
              </w:rPr>
              <w:t>8</w:t>
            </w:r>
            <w:r w:rsidRPr="00442979">
              <w:rPr>
                <w:rFonts w:ascii="仿宋" w:eastAsia="仿宋" w:hAnsi="仿宋"/>
              </w:rPr>
              <w:t>月23日成立于中国</w:t>
            </w:r>
            <w:r w:rsidRPr="00442979">
              <w:rPr>
                <w:rFonts w:ascii="仿宋" w:eastAsia="仿宋" w:hAnsi="仿宋" w:hint="eastAsia"/>
              </w:rPr>
              <w:t>江苏</w:t>
            </w:r>
            <w:r w:rsidRPr="00442979">
              <w:rPr>
                <w:rFonts w:ascii="仿宋" w:eastAsia="仿宋" w:hAnsi="仿宋"/>
              </w:rPr>
              <w:t>省，为</w:t>
            </w:r>
            <w:r w:rsidRPr="00442979">
              <w:rPr>
                <w:rFonts w:ascii="仿宋" w:eastAsia="仿宋" w:hAnsi="仿宋" w:hint="eastAsia"/>
              </w:rPr>
              <w:t>有限责任公司</w:t>
            </w:r>
            <w:r w:rsidRPr="00442979">
              <w:rPr>
                <w:rFonts w:ascii="仿宋" w:eastAsia="仿宋" w:hAnsi="仿宋"/>
              </w:rPr>
              <w:t>，主要业务为</w:t>
            </w:r>
            <w:r w:rsidRPr="00442979">
              <w:rPr>
                <w:rFonts w:ascii="仿宋" w:eastAsia="仿宋" w:hAnsi="仿宋" w:hint="eastAsia"/>
              </w:rPr>
              <w:t>聚酯瓶片的生产与销售</w:t>
            </w:r>
            <w:r w:rsidRPr="00442979">
              <w:rPr>
                <w:rFonts w:ascii="仿宋" w:eastAsia="仿宋" w:hAnsi="仿宋"/>
              </w:rPr>
              <w:t>等。</w:t>
            </w:r>
          </w:p>
          <w:p w14:paraId="5A7F7D63" w14:textId="185FF969" w:rsidR="007634CF" w:rsidRPr="00442979" w:rsidRDefault="007634CF" w:rsidP="007634CF">
            <w:pPr>
              <w:pStyle w:val="af0"/>
              <w:ind w:left="0"/>
              <w:rPr>
                <w:rFonts w:ascii="仿宋" w:eastAsia="仿宋" w:hAnsi="仿宋"/>
              </w:rPr>
            </w:pPr>
            <w:r w:rsidRPr="00442979">
              <w:rPr>
                <w:rFonts w:ascii="仿宋" w:eastAsia="仿宋" w:hAnsi="仿宋"/>
              </w:rPr>
              <w:t>最终控制人为</w:t>
            </w:r>
            <w:r w:rsidRPr="00442979">
              <w:rPr>
                <w:rFonts w:ascii="仿宋" w:eastAsia="仿宋" w:hAnsi="仿宋" w:hint="eastAsia"/>
              </w:rPr>
              <w:t>自然人</w:t>
            </w:r>
            <w:r w:rsidRPr="00442979">
              <w:rPr>
                <w:rFonts w:ascii="仿宋" w:eastAsia="仿宋" w:hAnsi="仿宋"/>
              </w:rPr>
              <w:t>。</w:t>
            </w:r>
          </w:p>
        </w:tc>
      </w:tr>
      <w:tr w:rsidR="007634CF" w14:paraId="472A0681" w14:textId="77777777" w:rsidTr="001439C4">
        <w:trPr>
          <w:trHeight w:val="468"/>
          <w:jc w:val="center"/>
        </w:trPr>
        <w:tc>
          <w:tcPr>
            <w:tcW w:w="1809" w:type="dxa"/>
            <w:vMerge/>
            <w:shd w:val="clear" w:color="auto" w:fill="D9D9D9"/>
            <w:vAlign w:val="center"/>
          </w:tcPr>
          <w:p w14:paraId="027672EA" w14:textId="77777777" w:rsidR="007634CF" w:rsidRDefault="007634CF" w:rsidP="007634CF">
            <w:pPr>
              <w:spacing w:line="500" w:lineRule="exact"/>
              <w:rPr>
                <w:rFonts w:ascii="仿宋" w:eastAsia="仿宋" w:hAnsi="仿宋"/>
                <w:sz w:val="24"/>
                <w:szCs w:val="24"/>
              </w:rPr>
            </w:pPr>
          </w:p>
        </w:tc>
        <w:tc>
          <w:tcPr>
            <w:tcW w:w="1730" w:type="dxa"/>
            <w:vAlign w:val="center"/>
          </w:tcPr>
          <w:p w14:paraId="1523305C" w14:textId="6A07C7CA" w:rsidR="007634CF" w:rsidRPr="00442979" w:rsidRDefault="007634CF" w:rsidP="007634CF">
            <w:pPr>
              <w:spacing w:line="500" w:lineRule="exact"/>
              <w:jc w:val="center"/>
              <w:rPr>
                <w:rFonts w:ascii="仿宋" w:eastAsia="仿宋" w:hAnsi="仿宋"/>
                <w:sz w:val="24"/>
                <w:szCs w:val="24"/>
                <w:lang w:val="zh-CN" w:bidi="zh-CN"/>
              </w:rPr>
            </w:pPr>
            <w:r w:rsidRPr="00442979">
              <w:rPr>
                <w:rFonts w:ascii="仿宋" w:eastAsia="仿宋" w:hAnsi="仿宋"/>
                <w:sz w:val="24"/>
                <w:szCs w:val="24"/>
                <w:lang w:val="zh-CN" w:bidi="zh-CN"/>
              </w:rPr>
              <w:t>11</w:t>
            </w:r>
            <w:r w:rsidRPr="00442979">
              <w:rPr>
                <w:rFonts w:ascii="仿宋" w:eastAsia="仿宋" w:hAnsi="仿宋" w:hint="eastAsia"/>
                <w:sz w:val="24"/>
                <w:szCs w:val="24"/>
                <w:lang w:val="zh-CN" w:bidi="zh-CN"/>
              </w:rPr>
              <w:t>、澄利</w:t>
            </w:r>
          </w:p>
        </w:tc>
        <w:tc>
          <w:tcPr>
            <w:tcW w:w="5219" w:type="dxa"/>
            <w:vAlign w:val="center"/>
          </w:tcPr>
          <w:p w14:paraId="381E2DC0" w14:textId="77777777" w:rsidR="007634CF" w:rsidRPr="00442979" w:rsidRDefault="007634CF" w:rsidP="007634CF">
            <w:pPr>
              <w:pStyle w:val="af0"/>
              <w:ind w:left="0"/>
              <w:rPr>
                <w:rFonts w:ascii="仿宋" w:eastAsia="仿宋" w:hAnsi="仿宋"/>
              </w:rPr>
            </w:pPr>
            <w:r w:rsidRPr="00442979">
              <w:rPr>
                <w:rFonts w:ascii="仿宋" w:eastAsia="仿宋" w:hAnsi="仿宋" w:hint="eastAsia"/>
              </w:rPr>
              <w:t>江阴澄利散装化工有限公司</w:t>
            </w:r>
            <w:r w:rsidRPr="00442979">
              <w:rPr>
                <w:rFonts w:ascii="仿宋" w:eastAsia="仿宋" w:hAnsi="仿宋"/>
              </w:rPr>
              <w:t>于2002年</w:t>
            </w:r>
            <w:r w:rsidRPr="00442979">
              <w:rPr>
                <w:rFonts w:ascii="仿宋" w:eastAsia="仿宋" w:hAnsi="仿宋" w:hint="eastAsia"/>
              </w:rPr>
              <w:t>6</w:t>
            </w:r>
            <w:r w:rsidRPr="00442979">
              <w:rPr>
                <w:rFonts w:ascii="仿宋" w:eastAsia="仿宋" w:hAnsi="仿宋"/>
              </w:rPr>
              <w:t>月</w:t>
            </w:r>
            <w:r w:rsidRPr="00442979">
              <w:rPr>
                <w:rFonts w:ascii="仿宋" w:eastAsia="仿宋" w:hAnsi="仿宋" w:hint="eastAsia"/>
              </w:rPr>
              <w:t>2</w:t>
            </w:r>
            <w:r w:rsidRPr="00442979">
              <w:rPr>
                <w:rFonts w:ascii="仿宋" w:eastAsia="仿宋" w:hAnsi="仿宋"/>
              </w:rPr>
              <w:t>6日成立于中国</w:t>
            </w:r>
            <w:r w:rsidRPr="00442979">
              <w:rPr>
                <w:rFonts w:ascii="仿宋" w:eastAsia="仿宋" w:hAnsi="仿宋" w:hint="eastAsia"/>
              </w:rPr>
              <w:t>江苏</w:t>
            </w:r>
            <w:r w:rsidRPr="00442979">
              <w:rPr>
                <w:rFonts w:ascii="仿宋" w:eastAsia="仿宋" w:hAnsi="仿宋"/>
              </w:rPr>
              <w:t>省，为</w:t>
            </w:r>
            <w:r w:rsidRPr="00442979">
              <w:rPr>
                <w:rFonts w:ascii="仿宋" w:eastAsia="仿宋" w:hAnsi="仿宋" w:hint="eastAsia"/>
              </w:rPr>
              <w:t>有限责任公司</w:t>
            </w:r>
            <w:r w:rsidRPr="00442979">
              <w:rPr>
                <w:rFonts w:ascii="仿宋" w:eastAsia="仿宋" w:hAnsi="仿宋"/>
              </w:rPr>
              <w:t>，主要业务</w:t>
            </w:r>
            <w:r w:rsidRPr="00442979">
              <w:rPr>
                <w:rFonts w:ascii="仿宋" w:eastAsia="仿宋" w:hAnsi="仿宋"/>
              </w:rPr>
              <w:lastRenderedPageBreak/>
              <w:t>为</w:t>
            </w:r>
            <w:r w:rsidRPr="00442979">
              <w:rPr>
                <w:rFonts w:ascii="仿宋" w:eastAsia="仿宋" w:hAnsi="仿宋" w:hint="eastAsia"/>
              </w:rPr>
              <w:t>仓储服务</w:t>
            </w:r>
            <w:r w:rsidRPr="00442979">
              <w:rPr>
                <w:rFonts w:ascii="仿宋" w:eastAsia="仿宋" w:hAnsi="仿宋"/>
              </w:rPr>
              <w:t>等。</w:t>
            </w:r>
          </w:p>
          <w:p w14:paraId="0202F97E" w14:textId="678D1D1A" w:rsidR="007634CF" w:rsidRPr="00442979" w:rsidRDefault="007634CF" w:rsidP="007634CF">
            <w:pPr>
              <w:pStyle w:val="af0"/>
              <w:ind w:left="0"/>
              <w:rPr>
                <w:rFonts w:ascii="仿宋" w:eastAsia="仿宋" w:hAnsi="仿宋"/>
              </w:rPr>
            </w:pPr>
            <w:r w:rsidRPr="00442979">
              <w:rPr>
                <w:rFonts w:ascii="仿宋" w:eastAsia="仿宋" w:hAnsi="仿宋"/>
              </w:rPr>
              <w:t>最终控制人为</w:t>
            </w:r>
            <w:r w:rsidRPr="00442979">
              <w:rPr>
                <w:rFonts w:ascii="仿宋" w:eastAsia="仿宋" w:hAnsi="仿宋" w:hint="eastAsia"/>
              </w:rPr>
              <w:t>自然人</w:t>
            </w:r>
            <w:r w:rsidRPr="00442979">
              <w:rPr>
                <w:rFonts w:ascii="仿宋" w:eastAsia="仿宋" w:hAnsi="仿宋"/>
              </w:rPr>
              <w:t>。</w:t>
            </w:r>
          </w:p>
        </w:tc>
      </w:tr>
      <w:tr w:rsidR="007634CF" w14:paraId="5CBA6872" w14:textId="77777777" w:rsidTr="001439C4">
        <w:trPr>
          <w:trHeight w:val="468"/>
          <w:jc w:val="center"/>
        </w:trPr>
        <w:tc>
          <w:tcPr>
            <w:tcW w:w="1809" w:type="dxa"/>
            <w:vMerge/>
            <w:shd w:val="clear" w:color="auto" w:fill="D9D9D9"/>
            <w:vAlign w:val="center"/>
          </w:tcPr>
          <w:p w14:paraId="108A825E" w14:textId="77777777" w:rsidR="007634CF" w:rsidRDefault="007634CF" w:rsidP="007634CF">
            <w:pPr>
              <w:spacing w:line="500" w:lineRule="exact"/>
              <w:rPr>
                <w:rFonts w:ascii="仿宋" w:eastAsia="仿宋" w:hAnsi="仿宋"/>
                <w:sz w:val="24"/>
                <w:szCs w:val="24"/>
              </w:rPr>
            </w:pPr>
          </w:p>
        </w:tc>
        <w:tc>
          <w:tcPr>
            <w:tcW w:w="1730" w:type="dxa"/>
            <w:vAlign w:val="center"/>
          </w:tcPr>
          <w:p w14:paraId="2CB7F803" w14:textId="3464A82F" w:rsidR="007634CF" w:rsidRPr="00442979" w:rsidRDefault="007634CF" w:rsidP="007634CF">
            <w:pPr>
              <w:spacing w:line="500" w:lineRule="exact"/>
              <w:jc w:val="center"/>
              <w:rPr>
                <w:rFonts w:ascii="仿宋" w:eastAsia="仿宋" w:hAnsi="仿宋"/>
                <w:sz w:val="24"/>
                <w:szCs w:val="24"/>
                <w:lang w:val="zh-CN" w:bidi="zh-CN"/>
              </w:rPr>
            </w:pPr>
            <w:r w:rsidRPr="00442979">
              <w:rPr>
                <w:rFonts w:ascii="仿宋" w:eastAsia="仿宋" w:hAnsi="仿宋"/>
                <w:sz w:val="24"/>
                <w:szCs w:val="24"/>
                <w:lang w:val="zh-CN" w:bidi="zh-CN"/>
              </w:rPr>
              <w:t>12</w:t>
            </w:r>
            <w:r w:rsidRPr="00442979">
              <w:rPr>
                <w:rFonts w:ascii="仿宋" w:eastAsia="仿宋" w:hAnsi="仿宋" w:hint="eastAsia"/>
                <w:sz w:val="24"/>
                <w:szCs w:val="24"/>
                <w:lang w:val="zh-CN" w:bidi="zh-CN"/>
              </w:rPr>
              <w:t>、</w:t>
            </w:r>
            <w:r w:rsidR="00442979" w:rsidRPr="00442979">
              <w:rPr>
                <w:rFonts w:ascii="仿宋" w:eastAsia="仿宋" w:hAnsi="仿宋" w:hint="eastAsia"/>
                <w:sz w:val="24"/>
                <w:szCs w:val="24"/>
              </w:rPr>
              <w:t>石庄</w:t>
            </w:r>
            <w:r w:rsidRPr="00442979">
              <w:rPr>
                <w:rFonts w:ascii="仿宋" w:eastAsia="仿宋" w:hAnsi="仿宋" w:hint="eastAsia"/>
                <w:sz w:val="24"/>
                <w:szCs w:val="24"/>
                <w:lang w:val="zh-CN" w:bidi="zh-CN"/>
              </w:rPr>
              <w:t>热电</w:t>
            </w:r>
          </w:p>
        </w:tc>
        <w:tc>
          <w:tcPr>
            <w:tcW w:w="5219" w:type="dxa"/>
            <w:vAlign w:val="center"/>
          </w:tcPr>
          <w:p w14:paraId="12C56764" w14:textId="77777777" w:rsidR="007634CF" w:rsidRPr="00442979" w:rsidRDefault="007634CF" w:rsidP="007634CF">
            <w:pPr>
              <w:pStyle w:val="af0"/>
              <w:ind w:left="0"/>
              <w:rPr>
                <w:rFonts w:ascii="仿宋" w:eastAsia="仿宋" w:hAnsi="仿宋"/>
              </w:rPr>
            </w:pPr>
            <w:r w:rsidRPr="00442979">
              <w:rPr>
                <w:rFonts w:ascii="仿宋" w:eastAsia="仿宋" w:hAnsi="仿宋" w:hint="eastAsia"/>
              </w:rPr>
              <w:t>江阴澄星石庄热电有限公司</w:t>
            </w:r>
            <w:r w:rsidRPr="00442979">
              <w:rPr>
                <w:rFonts w:ascii="仿宋" w:eastAsia="仿宋" w:hAnsi="仿宋"/>
              </w:rPr>
              <w:t>于</w:t>
            </w:r>
            <w:r w:rsidRPr="00442979">
              <w:rPr>
                <w:rFonts w:ascii="仿宋" w:eastAsia="仿宋" w:hAnsi="仿宋" w:hint="eastAsia"/>
              </w:rPr>
              <w:t>2</w:t>
            </w:r>
            <w:r w:rsidRPr="00442979">
              <w:rPr>
                <w:rFonts w:ascii="仿宋" w:eastAsia="仿宋" w:hAnsi="仿宋"/>
              </w:rPr>
              <w:t>003年</w:t>
            </w:r>
            <w:r w:rsidRPr="00442979">
              <w:rPr>
                <w:rFonts w:ascii="仿宋" w:eastAsia="仿宋" w:hAnsi="仿宋" w:hint="eastAsia"/>
              </w:rPr>
              <w:t>1</w:t>
            </w:r>
            <w:r w:rsidRPr="00442979">
              <w:rPr>
                <w:rFonts w:ascii="仿宋" w:eastAsia="仿宋" w:hAnsi="仿宋"/>
              </w:rPr>
              <w:t>0月</w:t>
            </w:r>
            <w:r w:rsidRPr="00442979">
              <w:rPr>
                <w:rFonts w:ascii="仿宋" w:eastAsia="仿宋" w:hAnsi="仿宋" w:hint="eastAsia"/>
              </w:rPr>
              <w:t>1</w:t>
            </w:r>
            <w:r w:rsidRPr="00442979">
              <w:rPr>
                <w:rFonts w:ascii="仿宋" w:eastAsia="仿宋" w:hAnsi="仿宋"/>
              </w:rPr>
              <w:t>3日成立于中国</w:t>
            </w:r>
            <w:r w:rsidRPr="00442979">
              <w:rPr>
                <w:rFonts w:ascii="仿宋" w:eastAsia="仿宋" w:hAnsi="仿宋" w:hint="eastAsia"/>
              </w:rPr>
              <w:t>江苏</w:t>
            </w:r>
            <w:r w:rsidRPr="00442979">
              <w:rPr>
                <w:rFonts w:ascii="仿宋" w:eastAsia="仿宋" w:hAnsi="仿宋"/>
              </w:rPr>
              <w:t>省，为</w:t>
            </w:r>
            <w:r w:rsidRPr="00442979">
              <w:rPr>
                <w:rFonts w:ascii="仿宋" w:eastAsia="仿宋" w:hAnsi="仿宋" w:hint="eastAsia"/>
              </w:rPr>
              <w:t>有限责任公司</w:t>
            </w:r>
            <w:r w:rsidRPr="00442979">
              <w:rPr>
                <w:rFonts w:ascii="仿宋" w:eastAsia="仿宋" w:hAnsi="仿宋"/>
              </w:rPr>
              <w:t>，主要业务为</w:t>
            </w:r>
            <w:r w:rsidRPr="00442979">
              <w:rPr>
                <w:rFonts w:ascii="仿宋" w:eastAsia="仿宋" w:hAnsi="仿宋" w:hint="eastAsia"/>
              </w:rPr>
              <w:t>热力发电</w:t>
            </w:r>
            <w:r w:rsidRPr="00442979">
              <w:rPr>
                <w:rFonts w:ascii="仿宋" w:eastAsia="仿宋" w:hAnsi="仿宋"/>
              </w:rPr>
              <w:t>等。</w:t>
            </w:r>
          </w:p>
          <w:p w14:paraId="28B256D8" w14:textId="1128159A" w:rsidR="007634CF" w:rsidRPr="00442979" w:rsidRDefault="007634CF" w:rsidP="007634CF">
            <w:pPr>
              <w:pStyle w:val="af0"/>
              <w:ind w:left="0"/>
              <w:rPr>
                <w:rFonts w:ascii="仿宋" w:eastAsia="仿宋" w:hAnsi="仿宋"/>
              </w:rPr>
            </w:pPr>
            <w:r w:rsidRPr="00442979">
              <w:rPr>
                <w:rFonts w:ascii="仿宋" w:eastAsia="仿宋" w:hAnsi="仿宋"/>
              </w:rPr>
              <w:t>最终控制人为</w:t>
            </w:r>
            <w:r w:rsidRPr="00442979">
              <w:rPr>
                <w:rFonts w:ascii="仿宋" w:eastAsia="仿宋" w:hAnsi="仿宋" w:hint="eastAsia"/>
              </w:rPr>
              <w:t>自然人</w:t>
            </w:r>
            <w:r w:rsidRPr="00442979">
              <w:rPr>
                <w:rFonts w:ascii="仿宋" w:eastAsia="仿宋" w:hAnsi="仿宋"/>
              </w:rPr>
              <w:t>。</w:t>
            </w:r>
          </w:p>
        </w:tc>
      </w:tr>
      <w:tr w:rsidR="007634CF" w14:paraId="634C3D02" w14:textId="77777777">
        <w:trPr>
          <w:trHeight w:val="279"/>
          <w:jc w:val="center"/>
        </w:trPr>
        <w:tc>
          <w:tcPr>
            <w:tcW w:w="1809" w:type="dxa"/>
            <w:vMerge w:val="restart"/>
            <w:shd w:val="clear" w:color="auto" w:fill="D9D9D9"/>
            <w:vAlign w:val="center"/>
          </w:tcPr>
          <w:p w14:paraId="32485164" w14:textId="77777777" w:rsidR="007634CF" w:rsidRDefault="007634CF" w:rsidP="007634CF">
            <w:pPr>
              <w:spacing w:line="500" w:lineRule="exact"/>
              <w:rPr>
                <w:rFonts w:ascii="仿宋" w:eastAsia="仿宋" w:hAnsi="仿宋"/>
                <w:sz w:val="24"/>
                <w:szCs w:val="24"/>
              </w:rPr>
            </w:pPr>
            <w:r>
              <w:rPr>
                <w:rFonts w:ascii="仿宋" w:eastAsia="仿宋" w:hAnsi="仿宋" w:hint="eastAsia"/>
                <w:sz w:val="24"/>
                <w:szCs w:val="24"/>
              </w:rPr>
              <w:t>简易案件理由（可以单选，也可以多选）</w:t>
            </w:r>
          </w:p>
        </w:tc>
        <w:tc>
          <w:tcPr>
            <w:tcW w:w="6949" w:type="dxa"/>
            <w:gridSpan w:val="2"/>
            <w:vAlign w:val="center"/>
          </w:tcPr>
          <w:p w14:paraId="1B674199" w14:textId="77777777" w:rsidR="007634CF" w:rsidRDefault="007634CF" w:rsidP="007634CF">
            <w:pPr>
              <w:spacing w:line="500" w:lineRule="exact"/>
              <w:rPr>
                <w:rFonts w:ascii="仿宋" w:eastAsia="仿宋" w:hAnsi="仿宋"/>
                <w:sz w:val="24"/>
                <w:szCs w:val="24"/>
              </w:rPr>
            </w:pPr>
            <w:r>
              <w:rPr>
                <w:rFonts w:ascii="仿宋" w:eastAsia="仿宋" w:hAnsi="仿宋" w:hint="eastAsia"/>
                <w:sz w:val="24"/>
                <w:szCs w:val="24"/>
              </w:rPr>
              <w:sym w:font="Wingdings" w:char="F0FE"/>
            </w:r>
            <w:r>
              <w:rPr>
                <w:rFonts w:ascii="仿宋" w:eastAsia="仿宋" w:hAnsi="仿宋"/>
                <w:sz w:val="24"/>
                <w:szCs w:val="24"/>
              </w:rPr>
              <w:t xml:space="preserve"> </w:t>
            </w:r>
            <w:r>
              <w:rPr>
                <w:rFonts w:ascii="仿宋" w:eastAsia="仿宋" w:hAnsi="仿宋" w:hint="eastAsia"/>
                <w:sz w:val="24"/>
                <w:szCs w:val="24"/>
              </w:rPr>
              <w:t>1、在同一相关市场，所有参与集中的经营者所占市场份额之和小于15%。</w:t>
            </w:r>
          </w:p>
        </w:tc>
      </w:tr>
      <w:tr w:rsidR="007634CF" w14:paraId="0356C722" w14:textId="77777777">
        <w:trPr>
          <w:trHeight w:val="330"/>
          <w:jc w:val="center"/>
        </w:trPr>
        <w:tc>
          <w:tcPr>
            <w:tcW w:w="1809" w:type="dxa"/>
            <w:vMerge/>
            <w:shd w:val="clear" w:color="auto" w:fill="D9D9D9"/>
            <w:vAlign w:val="center"/>
          </w:tcPr>
          <w:p w14:paraId="7ECD58EE" w14:textId="77777777" w:rsidR="007634CF" w:rsidRDefault="007634CF" w:rsidP="007634CF">
            <w:pPr>
              <w:spacing w:line="500" w:lineRule="exact"/>
              <w:rPr>
                <w:rFonts w:ascii="仿宋" w:eastAsia="仿宋" w:hAnsi="仿宋"/>
                <w:sz w:val="24"/>
                <w:szCs w:val="24"/>
              </w:rPr>
            </w:pPr>
          </w:p>
        </w:tc>
        <w:tc>
          <w:tcPr>
            <w:tcW w:w="6949" w:type="dxa"/>
            <w:gridSpan w:val="2"/>
            <w:vAlign w:val="center"/>
          </w:tcPr>
          <w:p w14:paraId="26D98F2F" w14:textId="77777777" w:rsidR="007634CF" w:rsidRDefault="007634CF" w:rsidP="007634CF">
            <w:pPr>
              <w:spacing w:line="500" w:lineRule="exact"/>
              <w:rPr>
                <w:rFonts w:ascii="仿宋" w:eastAsia="仿宋" w:hAnsi="仿宋"/>
                <w:sz w:val="24"/>
                <w:szCs w:val="24"/>
              </w:rPr>
            </w:pPr>
            <w:r>
              <w:rPr>
                <w:rFonts w:ascii="仿宋" w:eastAsia="仿宋" w:hAnsi="仿宋" w:hint="eastAsia"/>
                <w:sz w:val="24"/>
                <w:szCs w:val="24"/>
              </w:rPr>
              <w:sym w:font="Wingdings" w:char="F0FE"/>
            </w:r>
            <w:r>
              <w:rPr>
                <w:rFonts w:ascii="仿宋" w:eastAsia="仿宋" w:hAnsi="仿宋"/>
                <w:sz w:val="24"/>
                <w:szCs w:val="24"/>
              </w:rPr>
              <w:t xml:space="preserve"> </w:t>
            </w:r>
            <w:r>
              <w:rPr>
                <w:rFonts w:ascii="仿宋" w:eastAsia="仿宋" w:hAnsi="仿宋" w:hint="eastAsia"/>
                <w:sz w:val="24"/>
                <w:szCs w:val="24"/>
              </w:rPr>
              <w:t>2、存在上下游关系的参与集中的经营者，在上下游市场所占的市场份额均小于25%。</w:t>
            </w:r>
          </w:p>
        </w:tc>
      </w:tr>
      <w:tr w:rsidR="007634CF" w14:paraId="4AA615C0" w14:textId="77777777">
        <w:trPr>
          <w:trHeight w:val="285"/>
          <w:jc w:val="center"/>
        </w:trPr>
        <w:tc>
          <w:tcPr>
            <w:tcW w:w="1809" w:type="dxa"/>
            <w:vMerge/>
            <w:shd w:val="clear" w:color="auto" w:fill="D9D9D9"/>
            <w:vAlign w:val="center"/>
          </w:tcPr>
          <w:p w14:paraId="33221AA6" w14:textId="77777777" w:rsidR="007634CF" w:rsidRDefault="007634CF" w:rsidP="007634CF">
            <w:pPr>
              <w:spacing w:line="500" w:lineRule="exact"/>
              <w:rPr>
                <w:rFonts w:ascii="仿宋" w:eastAsia="仿宋" w:hAnsi="仿宋"/>
                <w:sz w:val="24"/>
                <w:szCs w:val="24"/>
              </w:rPr>
            </w:pPr>
          </w:p>
        </w:tc>
        <w:tc>
          <w:tcPr>
            <w:tcW w:w="6949" w:type="dxa"/>
            <w:gridSpan w:val="2"/>
            <w:vAlign w:val="center"/>
          </w:tcPr>
          <w:p w14:paraId="3E652E18" w14:textId="77777777" w:rsidR="007634CF" w:rsidRDefault="007634CF" w:rsidP="007634CF">
            <w:pPr>
              <w:pStyle w:val="af"/>
              <w:numPr>
                <w:ilvl w:val="0"/>
                <w:numId w:val="1"/>
              </w:numPr>
              <w:spacing w:line="500" w:lineRule="exact"/>
              <w:ind w:firstLineChars="0"/>
              <w:rPr>
                <w:rFonts w:ascii="仿宋" w:eastAsia="仿宋" w:hAnsi="仿宋"/>
                <w:sz w:val="24"/>
                <w:szCs w:val="24"/>
              </w:rPr>
            </w:pPr>
            <w:r>
              <w:rPr>
                <w:rFonts w:ascii="仿宋" w:eastAsia="仿宋" w:hAnsi="仿宋" w:hint="eastAsia"/>
                <w:sz w:val="24"/>
                <w:szCs w:val="24"/>
              </w:rPr>
              <w:t>3、不在同一相关市场、也不存在上下游关系的参与集中的经营者，在与交易有关的每个市场所占的份额均小于25%。</w:t>
            </w:r>
          </w:p>
        </w:tc>
      </w:tr>
      <w:tr w:rsidR="007634CF" w14:paraId="01261B81" w14:textId="77777777">
        <w:trPr>
          <w:trHeight w:val="870"/>
          <w:jc w:val="center"/>
        </w:trPr>
        <w:tc>
          <w:tcPr>
            <w:tcW w:w="1809" w:type="dxa"/>
            <w:vMerge/>
            <w:shd w:val="clear" w:color="auto" w:fill="D9D9D9"/>
            <w:vAlign w:val="center"/>
          </w:tcPr>
          <w:p w14:paraId="609D4815" w14:textId="77777777" w:rsidR="007634CF" w:rsidRDefault="007634CF" w:rsidP="007634CF">
            <w:pPr>
              <w:spacing w:line="500" w:lineRule="exact"/>
              <w:rPr>
                <w:rFonts w:ascii="仿宋" w:eastAsia="仿宋" w:hAnsi="仿宋"/>
                <w:sz w:val="24"/>
                <w:szCs w:val="24"/>
              </w:rPr>
            </w:pPr>
          </w:p>
        </w:tc>
        <w:tc>
          <w:tcPr>
            <w:tcW w:w="6949" w:type="dxa"/>
            <w:gridSpan w:val="2"/>
            <w:vAlign w:val="center"/>
          </w:tcPr>
          <w:p w14:paraId="0CE32599" w14:textId="77777777" w:rsidR="007634CF" w:rsidRDefault="007634CF" w:rsidP="007634CF">
            <w:pPr>
              <w:pStyle w:val="af"/>
              <w:numPr>
                <w:ilvl w:val="0"/>
                <w:numId w:val="2"/>
              </w:numPr>
              <w:spacing w:line="500" w:lineRule="exact"/>
              <w:ind w:firstLineChars="0"/>
              <w:rPr>
                <w:rFonts w:ascii="仿宋" w:eastAsia="仿宋" w:hAnsi="仿宋"/>
                <w:sz w:val="24"/>
                <w:szCs w:val="24"/>
              </w:rPr>
            </w:pPr>
            <w:r>
              <w:rPr>
                <w:rFonts w:ascii="仿宋" w:eastAsia="仿宋" w:hAnsi="仿宋" w:hint="eastAsia"/>
                <w:sz w:val="24"/>
                <w:szCs w:val="24"/>
              </w:rPr>
              <w:t>4、参与集中的经营者在中国境外设立合营企业，合营企业不在中国境内从事经济活动。</w:t>
            </w:r>
          </w:p>
        </w:tc>
      </w:tr>
      <w:tr w:rsidR="007634CF" w14:paraId="4FF3D2F1" w14:textId="77777777">
        <w:trPr>
          <w:trHeight w:val="264"/>
          <w:jc w:val="center"/>
        </w:trPr>
        <w:tc>
          <w:tcPr>
            <w:tcW w:w="1809" w:type="dxa"/>
            <w:vMerge/>
            <w:shd w:val="clear" w:color="auto" w:fill="D9D9D9"/>
            <w:vAlign w:val="center"/>
          </w:tcPr>
          <w:p w14:paraId="2DF9CAD4" w14:textId="77777777" w:rsidR="007634CF" w:rsidRDefault="007634CF" w:rsidP="007634CF">
            <w:pPr>
              <w:spacing w:line="500" w:lineRule="exact"/>
              <w:rPr>
                <w:rFonts w:ascii="仿宋" w:eastAsia="仿宋" w:hAnsi="仿宋"/>
                <w:sz w:val="24"/>
                <w:szCs w:val="24"/>
              </w:rPr>
            </w:pPr>
          </w:p>
        </w:tc>
        <w:tc>
          <w:tcPr>
            <w:tcW w:w="6949" w:type="dxa"/>
            <w:gridSpan w:val="2"/>
            <w:vAlign w:val="center"/>
          </w:tcPr>
          <w:p w14:paraId="62E6EBE0" w14:textId="77777777" w:rsidR="007634CF" w:rsidRDefault="007634CF" w:rsidP="007634CF">
            <w:pPr>
              <w:pStyle w:val="af"/>
              <w:numPr>
                <w:ilvl w:val="0"/>
                <w:numId w:val="2"/>
              </w:numPr>
              <w:spacing w:line="500" w:lineRule="exact"/>
              <w:ind w:firstLineChars="0"/>
              <w:rPr>
                <w:rFonts w:ascii="仿宋" w:eastAsia="仿宋" w:hAnsi="仿宋"/>
                <w:sz w:val="24"/>
                <w:szCs w:val="24"/>
              </w:rPr>
            </w:pPr>
            <w:r>
              <w:rPr>
                <w:rFonts w:ascii="仿宋" w:eastAsia="仿宋" w:hAnsi="仿宋" w:hint="eastAsia"/>
                <w:sz w:val="24"/>
                <w:szCs w:val="24"/>
              </w:rPr>
              <w:t>5、参与集中的经营者收购境外企业股权或资产的，该境外企业不在中国境内从事经济活动。</w:t>
            </w:r>
          </w:p>
        </w:tc>
      </w:tr>
      <w:tr w:rsidR="007634CF" w14:paraId="2457715A" w14:textId="77777777">
        <w:trPr>
          <w:trHeight w:val="345"/>
          <w:jc w:val="center"/>
        </w:trPr>
        <w:tc>
          <w:tcPr>
            <w:tcW w:w="1809" w:type="dxa"/>
            <w:vMerge/>
            <w:shd w:val="clear" w:color="auto" w:fill="D9D9D9"/>
            <w:vAlign w:val="center"/>
          </w:tcPr>
          <w:p w14:paraId="57F0528C" w14:textId="77777777" w:rsidR="007634CF" w:rsidRDefault="007634CF" w:rsidP="007634CF">
            <w:pPr>
              <w:spacing w:line="500" w:lineRule="exact"/>
              <w:rPr>
                <w:rFonts w:ascii="仿宋" w:eastAsia="仿宋" w:hAnsi="仿宋"/>
                <w:sz w:val="24"/>
                <w:szCs w:val="24"/>
              </w:rPr>
            </w:pPr>
          </w:p>
        </w:tc>
        <w:tc>
          <w:tcPr>
            <w:tcW w:w="6949" w:type="dxa"/>
            <w:gridSpan w:val="2"/>
            <w:vAlign w:val="center"/>
          </w:tcPr>
          <w:p w14:paraId="399BAD63" w14:textId="77777777" w:rsidR="007634CF" w:rsidRDefault="007634CF" w:rsidP="007634CF">
            <w:pPr>
              <w:pStyle w:val="af"/>
              <w:numPr>
                <w:ilvl w:val="0"/>
                <w:numId w:val="2"/>
              </w:numPr>
              <w:spacing w:line="500" w:lineRule="exact"/>
              <w:ind w:firstLineChars="0"/>
              <w:rPr>
                <w:rFonts w:ascii="仿宋" w:eastAsia="仿宋" w:hAnsi="仿宋"/>
                <w:sz w:val="24"/>
                <w:szCs w:val="24"/>
              </w:rPr>
            </w:pPr>
            <w:r>
              <w:rPr>
                <w:rFonts w:ascii="仿宋" w:eastAsia="仿宋" w:hAnsi="仿宋" w:hint="eastAsia"/>
                <w:sz w:val="24"/>
                <w:szCs w:val="24"/>
              </w:rPr>
              <w:t>6、由两个以上的经营者共同控制的合营企业，通过集中被其中一个或一个以上经营者控制。</w:t>
            </w:r>
          </w:p>
        </w:tc>
      </w:tr>
      <w:tr w:rsidR="007634CF" w14:paraId="2BB662D7" w14:textId="77777777">
        <w:trPr>
          <w:jc w:val="center"/>
        </w:trPr>
        <w:tc>
          <w:tcPr>
            <w:tcW w:w="1809" w:type="dxa"/>
            <w:shd w:val="clear" w:color="auto" w:fill="D9D9D9"/>
            <w:vAlign w:val="center"/>
          </w:tcPr>
          <w:p w14:paraId="49A460FD" w14:textId="77777777" w:rsidR="007634CF" w:rsidRDefault="007634CF" w:rsidP="007634CF">
            <w:pPr>
              <w:spacing w:line="500" w:lineRule="exact"/>
              <w:jc w:val="center"/>
              <w:rPr>
                <w:rFonts w:ascii="仿宋" w:eastAsia="仿宋" w:hAnsi="仿宋"/>
                <w:sz w:val="24"/>
                <w:szCs w:val="24"/>
              </w:rPr>
            </w:pPr>
            <w:r>
              <w:rPr>
                <w:rFonts w:ascii="仿宋" w:eastAsia="仿宋" w:hAnsi="仿宋" w:hint="eastAsia"/>
                <w:sz w:val="24"/>
                <w:szCs w:val="24"/>
              </w:rPr>
              <w:t>备注</w:t>
            </w:r>
          </w:p>
        </w:tc>
        <w:tc>
          <w:tcPr>
            <w:tcW w:w="6949" w:type="dxa"/>
            <w:gridSpan w:val="2"/>
            <w:vAlign w:val="center"/>
          </w:tcPr>
          <w:p w14:paraId="2A01FF52" w14:textId="77777777" w:rsidR="007634CF" w:rsidRPr="00BA726D" w:rsidRDefault="007634CF" w:rsidP="007634CF">
            <w:pPr>
              <w:pStyle w:val="af0"/>
              <w:spacing w:line="360" w:lineRule="auto"/>
              <w:ind w:left="0"/>
              <w:jc w:val="both"/>
              <w:rPr>
                <w:rFonts w:ascii="仿宋" w:eastAsia="仿宋" w:hAnsi="仿宋" w:cs="Times New Roman"/>
                <w:b/>
                <w:bCs/>
              </w:rPr>
            </w:pPr>
            <w:r w:rsidRPr="00BA726D">
              <w:rPr>
                <w:rFonts w:ascii="仿宋" w:eastAsia="仿宋" w:hAnsi="仿宋" w:cs="Times New Roman" w:hint="eastAsia"/>
                <w:b/>
                <w:bCs/>
              </w:rPr>
              <w:t>横向重叠：</w:t>
            </w:r>
          </w:p>
          <w:p w14:paraId="29ACC3EF" w14:textId="77777777" w:rsidR="007634CF" w:rsidRPr="00BA726D" w:rsidRDefault="007634CF" w:rsidP="007634CF">
            <w:pPr>
              <w:pStyle w:val="af0"/>
              <w:spacing w:line="360" w:lineRule="auto"/>
              <w:ind w:left="0"/>
              <w:jc w:val="both"/>
              <w:rPr>
                <w:rFonts w:ascii="仿宋" w:eastAsia="仿宋" w:hAnsi="仿宋" w:cs="Times New Roman"/>
              </w:rPr>
            </w:pPr>
            <w:r w:rsidRPr="00BA726D">
              <w:rPr>
                <w:rFonts w:ascii="仿宋" w:eastAsia="仿宋" w:hAnsi="仿宋"/>
                <w:color w:val="000000"/>
              </w:rPr>
              <w:t>2021</w:t>
            </w:r>
            <w:r w:rsidRPr="00BA726D">
              <w:rPr>
                <w:rFonts w:ascii="仿宋" w:eastAsia="仿宋" w:hAnsi="仿宋" w:hint="eastAsia"/>
                <w:color w:val="000000"/>
              </w:rPr>
              <w:t>年</w:t>
            </w:r>
            <w:r w:rsidRPr="00BA726D">
              <w:rPr>
                <w:rFonts w:ascii="仿宋" w:eastAsia="仿宋" w:hAnsi="仿宋" w:cs="Times New Roman" w:hint="eastAsia"/>
                <w:color w:val="000000"/>
              </w:rPr>
              <w:t>中国境内聚酯瓶片市场</w:t>
            </w:r>
          </w:p>
          <w:p w14:paraId="36919881" w14:textId="492DFF51" w:rsidR="007634CF" w:rsidRPr="00D53687" w:rsidRDefault="007634CF" w:rsidP="007634CF">
            <w:pPr>
              <w:pStyle w:val="af0"/>
              <w:spacing w:line="360" w:lineRule="auto"/>
              <w:ind w:left="0"/>
              <w:jc w:val="both"/>
              <w:rPr>
                <w:rFonts w:ascii="仿宋" w:eastAsia="仿宋" w:hAnsi="仿宋" w:cs="Times New Roman"/>
              </w:rPr>
            </w:pPr>
            <w:r w:rsidRPr="00BA726D">
              <w:rPr>
                <w:rFonts w:ascii="仿宋" w:eastAsia="仿宋" w:hAnsi="仿宋" w:cs="Times New Roman" w:hint="eastAsia"/>
              </w:rPr>
              <w:t>澄高：</w:t>
            </w:r>
            <w:r w:rsidRPr="00BA726D">
              <w:rPr>
                <w:rFonts w:ascii="仿宋" w:eastAsia="仿宋" w:hAnsi="仿宋" w:cs="Times New Roman"/>
              </w:rPr>
              <w:t>0</w:t>
            </w:r>
            <w:r w:rsidRPr="00BA726D">
              <w:rPr>
                <w:rFonts w:ascii="仿宋" w:eastAsia="仿宋" w:hAnsi="仿宋" w:cs="Times New Roman" w:hint="eastAsia"/>
              </w:rPr>
              <w:t>-</w:t>
            </w:r>
            <w:r w:rsidRPr="00BA726D">
              <w:rPr>
                <w:rFonts w:ascii="仿宋" w:eastAsia="仿宋" w:hAnsi="仿宋" w:cs="Times New Roman"/>
              </w:rPr>
              <w:t>5</w:t>
            </w:r>
            <w:r w:rsidRPr="00BA726D">
              <w:rPr>
                <w:rFonts w:ascii="仿宋" w:eastAsia="仿宋" w:hAnsi="仿宋" w:cs="Times New Roman" w:hint="eastAsia"/>
              </w:rPr>
              <w:t>%；华润：</w:t>
            </w:r>
            <w:r w:rsidRPr="00BA726D">
              <w:rPr>
                <w:rFonts w:ascii="仿宋" w:eastAsia="仿宋" w:hAnsi="仿宋" w:cs="Times New Roman"/>
              </w:rPr>
              <w:t>10</w:t>
            </w:r>
            <w:r w:rsidRPr="00BA726D">
              <w:rPr>
                <w:rFonts w:ascii="仿宋" w:eastAsia="仿宋" w:hAnsi="仿宋" w:cs="Times New Roman" w:hint="eastAsia"/>
              </w:rPr>
              <w:t>-</w:t>
            </w:r>
            <w:r w:rsidRPr="00BA726D">
              <w:rPr>
                <w:rFonts w:ascii="仿宋" w:eastAsia="仿宋" w:hAnsi="仿宋" w:cs="Times New Roman"/>
              </w:rPr>
              <w:t>15</w:t>
            </w:r>
            <w:r w:rsidRPr="00BA726D">
              <w:rPr>
                <w:rFonts w:ascii="仿宋" w:eastAsia="仿宋" w:hAnsi="仿宋" w:cs="Times New Roman" w:hint="eastAsia"/>
              </w:rPr>
              <w:t>%；各方合计：1</w:t>
            </w:r>
            <w:r w:rsidRPr="00BA726D">
              <w:rPr>
                <w:rFonts w:ascii="仿宋" w:eastAsia="仿宋" w:hAnsi="仿宋" w:cs="Times New Roman"/>
              </w:rPr>
              <w:t>0</w:t>
            </w:r>
            <w:r w:rsidRPr="00BA726D">
              <w:rPr>
                <w:rFonts w:ascii="仿宋" w:eastAsia="仿宋" w:hAnsi="仿宋" w:cs="Times New Roman" w:hint="eastAsia"/>
              </w:rPr>
              <w:t>-</w:t>
            </w:r>
            <w:r w:rsidRPr="00BA726D">
              <w:rPr>
                <w:rFonts w:ascii="仿宋" w:eastAsia="仿宋" w:hAnsi="仿宋" w:cs="Times New Roman"/>
              </w:rPr>
              <w:t>15</w:t>
            </w:r>
            <w:r w:rsidRPr="00BA726D">
              <w:rPr>
                <w:rFonts w:ascii="仿宋" w:eastAsia="仿宋" w:hAnsi="仿宋" w:cs="Times New Roman" w:hint="eastAsia"/>
              </w:rPr>
              <w:t>%</w:t>
            </w:r>
          </w:p>
          <w:p w14:paraId="72597A38" w14:textId="0A9458C5" w:rsidR="007634CF" w:rsidRPr="00BA726D" w:rsidRDefault="007634CF" w:rsidP="007634CF">
            <w:pPr>
              <w:pStyle w:val="af0"/>
              <w:spacing w:line="360" w:lineRule="auto"/>
              <w:ind w:left="0"/>
              <w:jc w:val="both"/>
              <w:rPr>
                <w:rFonts w:ascii="仿宋" w:eastAsia="仿宋" w:hAnsi="仿宋" w:cs="Times New Roman"/>
              </w:rPr>
            </w:pPr>
            <w:r w:rsidRPr="00BA726D">
              <w:rPr>
                <w:rFonts w:ascii="仿宋" w:eastAsia="仿宋" w:hAnsi="仿宋" w:cs="Times New Roman" w:hint="eastAsia"/>
                <w:b/>
                <w:bCs/>
              </w:rPr>
              <w:t>纵向关联</w:t>
            </w:r>
            <w:r>
              <w:rPr>
                <w:rFonts w:ascii="仿宋" w:eastAsia="仿宋" w:hAnsi="仿宋" w:cs="Times New Roman" w:hint="eastAsia"/>
                <w:b/>
                <w:bCs/>
              </w:rPr>
              <w:t>：</w:t>
            </w:r>
          </w:p>
          <w:p w14:paraId="6DB29D71" w14:textId="77777777" w:rsidR="007634CF" w:rsidRPr="00BA726D" w:rsidRDefault="007634CF" w:rsidP="007634CF">
            <w:pPr>
              <w:pStyle w:val="af0"/>
              <w:spacing w:line="360" w:lineRule="auto"/>
              <w:ind w:left="0"/>
              <w:jc w:val="both"/>
              <w:rPr>
                <w:rFonts w:ascii="仿宋" w:eastAsia="仿宋" w:hAnsi="仿宋"/>
                <w:color w:val="000000"/>
              </w:rPr>
            </w:pPr>
            <w:r w:rsidRPr="00BA726D">
              <w:rPr>
                <w:rFonts w:ascii="仿宋" w:eastAsia="仿宋" w:hAnsi="仿宋" w:cs="Times New Roman" w:hint="eastAsia"/>
              </w:rPr>
              <w:t>上游：</w:t>
            </w:r>
            <w:r w:rsidRPr="00BA726D">
              <w:rPr>
                <w:rFonts w:ascii="仿宋" w:eastAsia="仿宋" w:hAnsi="仿宋" w:cs="Times New Roman"/>
              </w:rPr>
              <w:t>2021</w:t>
            </w:r>
            <w:r w:rsidRPr="00BA726D">
              <w:rPr>
                <w:rFonts w:ascii="仿宋" w:eastAsia="仿宋" w:hAnsi="仿宋" w:cs="Times New Roman" w:hint="eastAsia"/>
              </w:rPr>
              <w:t>年</w:t>
            </w:r>
            <w:r w:rsidRPr="00BA726D">
              <w:rPr>
                <w:rFonts w:ascii="仿宋" w:eastAsia="仿宋" w:hAnsi="仿宋" w:hint="eastAsia"/>
              </w:rPr>
              <w:t>中国境内精对苯二甲酸（</w:t>
            </w:r>
            <w:r w:rsidRPr="00BA726D">
              <w:rPr>
                <w:rFonts w:ascii="仿宋" w:eastAsia="仿宋" w:hAnsi="仿宋"/>
              </w:rPr>
              <w:t>PTA</w:t>
            </w:r>
            <w:r w:rsidRPr="00BA726D">
              <w:rPr>
                <w:rFonts w:ascii="仿宋" w:eastAsia="仿宋" w:hAnsi="仿宋" w:hint="eastAsia"/>
              </w:rPr>
              <w:t>）</w:t>
            </w:r>
            <w:r w:rsidRPr="00BA726D">
              <w:rPr>
                <w:rFonts w:ascii="仿宋" w:eastAsia="仿宋" w:hAnsi="仿宋" w:hint="eastAsia"/>
                <w:color w:val="000000"/>
              </w:rPr>
              <w:t>市场</w:t>
            </w:r>
          </w:p>
          <w:p w14:paraId="784EF5DA" w14:textId="77777777" w:rsidR="007634CF" w:rsidRPr="00BA726D" w:rsidRDefault="007634CF" w:rsidP="007634CF">
            <w:pPr>
              <w:pStyle w:val="af0"/>
              <w:spacing w:line="360" w:lineRule="auto"/>
              <w:ind w:left="0"/>
              <w:jc w:val="both"/>
              <w:rPr>
                <w:rFonts w:ascii="仿宋" w:eastAsia="仿宋" w:hAnsi="仿宋" w:cs="Times New Roman"/>
              </w:rPr>
            </w:pPr>
            <w:r w:rsidRPr="00BA726D">
              <w:rPr>
                <w:rFonts w:ascii="仿宋" w:eastAsia="仿宋" w:hAnsi="仿宋" w:hint="eastAsia"/>
                <w:color w:val="000000"/>
              </w:rPr>
              <w:t>汉邦：0-</w:t>
            </w:r>
            <w:r w:rsidRPr="00BA726D">
              <w:rPr>
                <w:rFonts w:ascii="仿宋" w:eastAsia="仿宋" w:hAnsi="仿宋"/>
                <w:color w:val="000000"/>
              </w:rPr>
              <w:t>5</w:t>
            </w:r>
            <w:r w:rsidRPr="00BA726D">
              <w:rPr>
                <w:rFonts w:ascii="仿宋" w:eastAsia="仿宋" w:hAnsi="仿宋" w:hint="eastAsia"/>
                <w:color w:val="000000"/>
              </w:rPr>
              <w:t>%</w:t>
            </w:r>
          </w:p>
          <w:p w14:paraId="083AAB81" w14:textId="77777777" w:rsidR="007634CF" w:rsidRPr="00BA726D" w:rsidRDefault="007634CF" w:rsidP="007634CF">
            <w:pPr>
              <w:pStyle w:val="af0"/>
              <w:spacing w:line="360" w:lineRule="auto"/>
              <w:ind w:left="0"/>
              <w:jc w:val="both"/>
              <w:rPr>
                <w:rFonts w:ascii="仿宋" w:eastAsia="仿宋" w:hAnsi="仿宋" w:cs="Times New Roman"/>
              </w:rPr>
            </w:pPr>
            <w:r w:rsidRPr="00BA726D">
              <w:rPr>
                <w:rFonts w:ascii="仿宋" w:eastAsia="仿宋" w:hAnsi="仿宋" w:cs="Times New Roman" w:hint="eastAsia"/>
              </w:rPr>
              <w:t>下游：</w:t>
            </w:r>
            <w:r w:rsidRPr="00BA726D">
              <w:rPr>
                <w:rFonts w:ascii="仿宋" w:eastAsia="仿宋" w:hAnsi="仿宋" w:hint="eastAsia"/>
                <w:color w:val="000000"/>
              </w:rPr>
              <w:t>2</w:t>
            </w:r>
            <w:r w:rsidRPr="00BA726D">
              <w:rPr>
                <w:rFonts w:ascii="仿宋" w:eastAsia="仿宋" w:hAnsi="仿宋"/>
                <w:color w:val="000000"/>
              </w:rPr>
              <w:t>021</w:t>
            </w:r>
            <w:r w:rsidRPr="00BA726D">
              <w:rPr>
                <w:rFonts w:ascii="仿宋" w:eastAsia="仿宋" w:hAnsi="仿宋" w:hint="eastAsia"/>
                <w:color w:val="000000"/>
              </w:rPr>
              <w:t>年</w:t>
            </w:r>
            <w:r w:rsidRPr="00BA726D">
              <w:rPr>
                <w:rFonts w:ascii="仿宋" w:eastAsia="仿宋" w:hAnsi="仿宋" w:cs="Times New Roman" w:hint="eastAsia"/>
                <w:color w:val="000000"/>
              </w:rPr>
              <w:t>中国境内聚酯瓶片市场</w:t>
            </w:r>
          </w:p>
          <w:p w14:paraId="18DE858E" w14:textId="08CD5B23" w:rsidR="007634CF" w:rsidRPr="00D53687" w:rsidRDefault="007634CF" w:rsidP="007634CF">
            <w:pPr>
              <w:pStyle w:val="af0"/>
              <w:spacing w:line="360" w:lineRule="auto"/>
              <w:ind w:left="0"/>
              <w:jc w:val="both"/>
              <w:rPr>
                <w:rFonts w:ascii="仿宋" w:eastAsia="仿宋" w:hAnsi="仿宋" w:cs="Times New Roman"/>
              </w:rPr>
            </w:pPr>
            <w:r w:rsidRPr="00BA726D">
              <w:rPr>
                <w:rFonts w:ascii="仿宋" w:eastAsia="仿宋" w:hAnsi="仿宋" w:cs="Times New Roman" w:hint="eastAsia"/>
              </w:rPr>
              <w:t>澄高：如上所述；华润：如上所述；各方合计：如上所述。</w:t>
            </w:r>
          </w:p>
        </w:tc>
      </w:tr>
    </w:tbl>
    <w:p w14:paraId="0EFAAC2C" w14:textId="77777777" w:rsidR="00056B4A" w:rsidRDefault="00056B4A">
      <w:pPr>
        <w:snapToGrid w:val="0"/>
        <w:spacing w:line="240" w:lineRule="exact"/>
        <w:jc w:val="left"/>
        <w:rPr>
          <w:rFonts w:ascii="仿宋" w:eastAsia="仿宋" w:hAnsi="仿宋"/>
          <w:sz w:val="24"/>
          <w:szCs w:val="24"/>
        </w:rPr>
      </w:pPr>
    </w:p>
    <w:sectPr w:rsidR="00056B4A" w:rsidSect="00F026DA">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0559F" w14:textId="77777777" w:rsidR="00574A8D" w:rsidRDefault="00574A8D" w:rsidP="00EF32CB">
      <w:r>
        <w:separator/>
      </w:r>
    </w:p>
  </w:endnote>
  <w:endnote w:type="continuationSeparator" w:id="0">
    <w:p w14:paraId="6AB33E67" w14:textId="77777777" w:rsidR="00574A8D" w:rsidRDefault="00574A8D" w:rsidP="00EF3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_GB2312">
    <w:altName w:val="仿宋"/>
    <w:charset w:val="86"/>
    <w:family w:val="modern"/>
    <w:pitch w:val="default"/>
    <w:sig w:usb0="00000001" w:usb1="080E0000" w:usb2="00000000" w:usb3="00000000" w:csb0="0004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3F914" w14:textId="77777777" w:rsidR="00574A8D" w:rsidRDefault="00574A8D" w:rsidP="00EF32CB">
      <w:r>
        <w:separator/>
      </w:r>
    </w:p>
  </w:footnote>
  <w:footnote w:type="continuationSeparator" w:id="0">
    <w:p w14:paraId="03A19C35" w14:textId="77777777" w:rsidR="00574A8D" w:rsidRDefault="00574A8D" w:rsidP="00EF32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57065"/>
    <w:multiLevelType w:val="multilevel"/>
    <w:tmpl w:val="12B57065"/>
    <w:lvl w:ilvl="0">
      <w:start w:val="3"/>
      <w:numFmt w:val="bullet"/>
      <w:lvlText w:val="□"/>
      <w:lvlJc w:val="left"/>
      <w:pPr>
        <w:ind w:left="420" w:hanging="420"/>
      </w:pPr>
      <w:rPr>
        <w:rFonts w:ascii="仿宋_GB2312" w:eastAsia="仿宋_GB2312" w:hAnsi="Times New Roman" w:cs="Times New Roman"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3B9331E"/>
    <w:multiLevelType w:val="multilevel"/>
    <w:tmpl w:val="23B93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bullet"/>
      <w:lvlText w:val=""/>
      <w:lvlJc w:val="left"/>
      <w:pPr>
        <w:ind w:left="1260" w:hanging="420"/>
      </w:pPr>
      <w:rPr>
        <w:rFonts w:ascii="Wingdings" w:hAnsi="Wingding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53678C1"/>
    <w:multiLevelType w:val="multilevel"/>
    <w:tmpl w:val="453678C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A3E0156"/>
    <w:multiLevelType w:val="multilevel"/>
    <w:tmpl w:val="7A3E0156"/>
    <w:lvl w:ilvl="0">
      <w:start w:val="3"/>
      <w:numFmt w:val="bullet"/>
      <w:lvlText w:val="□"/>
      <w:lvlJc w:val="left"/>
      <w:pPr>
        <w:ind w:left="360" w:hanging="360"/>
      </w:pPr>
      <w:rPr>
        <w:rFonts w:ascii="仿宋_GB2312" w:eastAsia="仿宋_GB2312" w:hAnsi="Times New Roman" w:cs="Times New Roman"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EFDD2D50"/>
    <w:rsid w:val="00003E78"/>
    <w:rsid w:val="000369F8"/>
    <w:rsid w:val="00056B4A"/>
    <w:rsid w:val="00065BC6"/>
    <w:rsid w:val="00067301"/>
    <w:rsid w:val="00074E77"/>
    <w:rsid w:val="00094095"/>
    <w:rsid w:val="00096726"/>
    <w:rsid w:val="001013C1"/>
    <w:rsid w:val="001036F5"/>
    <w:rsid w:val="0010442E"/>
    <w:rsid w:val="00124D72"/>
    <w:rsid w:val="00131D6A"/>
    <w:rsid w:val="00141637"/>
    <w:rsid w:val="001439C4"/>
    <w:rsid w:val="00145146"/>
    <w:rsid w:val="001467E0"/>
    <w:rsid w:val="001544E9"/>
    <w:rsid w:val="00171E1F"/>
    <w:rsid w:val="00183333"/>
    <w:rsid w:val="001A5611"/>
    <w:rsid w:val="001B3AAE"/>
    <w:rsid w:val="001B4DAA"/>
    <w:rsid w:val="002162B9"/>
    <w:rsid w:val="002422A1"/>
    <w:rsid w:val="00245776"/>
    <w:rsid w:val="00257D6A"/>
    <w:rsid w:val="002A4322"/>
    <w:rsid w:val="002F05D1"/>
    <w:rsid w:val="002F2D60"/>
    <w:rsid w:val="003078EB"/>
    <w:rsid w:val="00307976"/>
    <w:rsid w:val="00311433"/>
    <w:rsid w:val="00333557"/>
    <w:rsid w:val="00337BFC"/>
    <w:rsid w:val="00375B58"/>
    <w:rsid w:val="003B0BD9"/>
    <w:rsid w:val="003B5048"/>
    <w:rsid w:val="003C4758"/>
    <w:rsid w:val="003E1C38"/>
    <w:rsid w:val="003F24D9"/>
    <w:rsid w:val="0040405D"/>
    <w:rsid w:val="00423C81"/>
    <w:rsid w:val="00432650"/>
    <w:rsid w:val="004411EB"/>
    <w:rsid w:val="00442979"/>
    <w:rsid w:val="00460D46"/>
    <w:rsid w:val="00461611"/>
    <w:rsid w:val="00462174"/>
    <w:rsid w:val="004966A4"/>
    <w:rsid w:val="004C6EBC"/>
    <w:rsid w:val="004E278E"/>
    <w:rsid w:val="005124C3"/>
    <w:rsid w:val="005417DB"/>
    <w:rsid w:val="00546663"/>
    <w:rsid w:val="00564E90"/>
    <w:rsid w:val="00567C81"/>
    <w:rsid w:val="00574A8D"/>
    <w:rsid w:val="00585639"/>
    <w:rsid w:val="005A2E15"/>
    <w:rsid w:val="005C3726"/>
    <w:rsid w:val="005D3DE2"/>
    <w:rsid w:val="005E464A"/>
    <w:rsid w:val="005F167B"/>
    <w:rsid w:val="00605B8E"/>
    <w:rsid w:val="0061633E"/>
    <w:rsid w:val="006544B3"/>
    <w:rsid w:val="006618F0"/>
    <w:rsid w:val="0069211D"/>
    <w:rsid w:val="00695858"/>
    <w:rsid w:val="00695B2B"/>
    <w:rsid w:val="006A01F8"/>
    <w:rsid w:val="006B4579"/>
    <w:rsid w:val="006C5FE4"/>
    <w:rsid w:val="006F1CCB"/>
    <w:rsid w:val="006F394A"/>
    <w:rsid w:val="007125A4"/>
    <w:rsid w:val="007372A5"/>
    <w:rsid w:val="00747A95"/>
    <w:rsid w:val="007634CF"/>
    <w:rsid w:val="007746D2"/>
    <w:rsid w:val="00782AFE"/>
    <w:rsid w:val="00787D47"/>
    <w:rsid w:val="00795FD8"/>
    <w:rsid w:val="007B0374"/>
    <w:rsid w:val="007C30A4"/>
    <w:rsid w:val="007C7849"/>
    <w:rsid w:val="007D4228"/>
    <w:rsid w:val="008156C3"/>
    <w:rsid w:val="00816F25"/>
    <w:rsid w:val="00835B3B"/>
    <w:rsid w:val="00846B70"/>
    <w:rsid w:val="008524D7"/>
    <w:rsid w:val="008652F5"/>
    <w:rsid w:val="00871A08"/>
    <w:rsid w:val="00873CC1"/>
    <w:rsid w:val="0087642D"/>
    <w:rsid w:val="0089199D"/>
    <w:rsid w:val="00894B41"/>
    <w:rsid w:val="008962CC"/>
    <w:rsid w:val="008A2EC7"/>
    <w:rsid w:val="008F1498"/>
    <w:rsid w:val="008F6365"/>
    <w:rsid w:val="00920AFB"/>
    <w:rsid w:val="009417C3"/>
    <w:rsid w:val="00966494"/>
    <w:rsid w:val="009862A7"/>
    <w:rsid w:val="00995A78"/>
    <w:rsid w:val="009E367A"/>
    <w:rsid w:val="009E712A"/>
    <w:rsid w:val="00A1047A"/>
    <w:rsid w:val="00A4214D"/>
    <w:rsid w:val="00A54249"/>
    <w:rsid w:val="00A5589B"/>
    <w:rsid w:val="00A573E1"/>
    <w:rsid w:val="00A722BD"/>
    <w:rsid w:val="00A828F8"/>
    <w:rsid w:val="00A964F7"/>
    <w:rsid w:val="00AC4158"/>
    <w:rsid w:val="00AC7600"/>
    <w:rsid w:val="00AF3FC4"/>
    <w:rsid w:val="00B33502"/>
    <w:rsid w:val="00B5418E"/>
    <w:rsid w:val="00B769C4"/>
    <w:rsid w:val="00BA0750"/>
    <w:rsid w:val="00BA344A"/>
    <w:rsid w:val="00BA726D"/>
    <w:rsid w:val="00BB029F"/>
    <w:rsid w:val="00BB2377"/>
    <w:rsid w:val="00BD1476"/>
    <w:rsid w:val="00BD2952"/>
    <w:rsid w:val="00BD3317"/>
    <w:rsid w:val="00C1366C"/>
    <w:rsid w:val="00C16DCA"/>
    <w:rsid w:val="00C354C8"/>
    <w:rsid w:val="00C36027"/>
    <w:rsid w:val="00C575EE"/>
    <w:rsid w:val="00C73020"/>
    <w:rsid w:val="00C85E3C"/>
    <w:rsid w:val="00C9068E"/>
    <w:rsid w:val="00C95AE7"/>
    <w:rsid w:val="00CD7BEB"/>
    <w:rsid w:val="00CE12AD"/>
    <w:rsid w:val="00D000C7"/>
    <w:rsid w:val="00D03534"/>
    <w:rsid w:val="00D17A3D"/>
    <w:rsid w:val="00D21019"/>
    <w:rsid w:val="00D21777"/>
    <w:rsid w:val="00D44CA3"/>
    <w:rsid w:val="00D53687"/>
    <w:rsid w:val="00D55FF5"/>
    <w:rsid w:val="00D668E6"/>
    <w:rsid w:val="00D66E1F"/>
    <w:rsid w:val="00D85012"/>
    <w:rsid w:val="00DB7ADF"/>
    <w:rsid w:val="00DE40CB"/>
    <w:rsid w:val="00DE6B4D"/>
    <w:rsid w:val="00DF0BD6"/>
    <w:rsid w:val="00E40723"/>
    <w:rsid w:val="00E41BC0"/>
    <w:rsid w:val="00E84FE3"/>
    <w:rsid w:val="00E92B7D"/>
    <w:rsid w:val="00EC6DC0"/>
    <w:rsid w:val="00ED21B1"/>
    <w:rsid w:val="00ED5135"/>
    <w:rsid w:val="00ED7003"/>
    <w:rsid w:val="00EE204E"/>
    <w:rsid w:val="00EF32CB"/>
    <w:rsid w:val="00EF5BA9"/>
    <w:rsid w:val="00F002CA"/>
    <w:rsid w:val="00F01F59"/>
    <w:rsid w:val="00F026DA"/>
    <w:rsid w:val="00F10B43"/>
    <w:rsid w:val="00F26500"/>
    <w:rsid w:val="00F6282F"/>
    <w:rsid w:val="00F87C1F"/>
    <w:rsid w:val="00FA2695"/>
    <w:rsid w:val="00FB4CD1"/>
    <w:rsid w:val="00FC6D76"/>
    <w:rsid w:val="00FE7060"/>
    <w:rsid w:val="12C7631F"/>
    <w:rsid w:val="5F69574D"/>
    <w:rsid w:val="5F77B679"/>
    <w:rsid w:val="67A10E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C297F0"/>
  <w15:docId w15:val="{0E87B923-8167-4133-B408-3DC17747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endnote text"/>
    <w:basedOn w:val="a"/>
    <w:link w:val="a5"/>
    <w:uiPriority w:val="99"/>
    <w:semiHidden/>
    <w:unhideWhenUsed/>
    <w:qFormat/>
    <w:pPr>
      <w:snapToGrid w:val="0"/>
      <w:jc w:val="left"/>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ndnote reference"/>
    <w:uiPriority w:val="99"/>
    <w:semiHidden/>
    <w:unhideWhenUsed/>
    <w:qFormat/>
    <w:rPr>
      <w:vertAlign w:val="superscript"/>
    </w:rPr>
  </w:style>
  <w:style w:type="character" w:styleId="ae">
    <w:name w:val="annotation reference"/>
    <w:basedOn w:val="a0"/>
    <w:uiPriority w:val="99"/>
    <w:semiHidden/>
    <w:unhideWhenUsed/>
    <w:qFormat/>
    <w:rPr>
      <w:sz w:val="21"/>
      <w:szCs w:val="21"/>
    </w:rPr>
  </w:style>
  <w:style w:type="character" w:customStyle="1" w:styleId="a5">
    <w:name w:val="尾注文本 字符"/>
    <w:basedOn w:val="a0"/>
    <w:link w:val="a4"/>
    <w:uiPriority w:val="99"/>
    <w:semiHidden/>
    <w:qFormat/>
  </w:style>
  <w:style w:type="character" w:customStyle="1" w:styleId="ab">
    <w:name w:val="页眉 字符"/>
    <w:link w:val="aa"/>
    <w:uiPriority w:val="99"/>
    <w:qFormat/>
    <w:rPr>
      <w:sz w:val="18"/>
      <w:szCs w:val="18"/>
    </w:rPr>
  </w:style>
  <w:style w:type="character" w:customStyle="1" w:styleId="a9">
    <w:name w:val="页脚 字符"/>
    <w:link w:val="a8"/>
    <w:uiPriority w:val="99"/>
    <w:qFormat/>
    <w:rPr>
      <w:sz w:val="18"/>
      <w:szCs w:val="18"/>
    </w:rPr>
  </w:style>
  <w:style w:type="character" w:customStyle="1" w:styleId="a7">
    <w:name w:val="批注框文本 字符"/>
    <w:basedOn w:val="a0"/>
    <w:link w:val="a6"/>
    <w:uiPriority w:val="99"/>
    <w:semiHidden/>
    <w:qFormat/>
    <w:rPr>
      <w:kern w:val="2"/>
      <w:sz w:val="18"/>
      <w:szCs w:val="18"/>
    </w:rPr>
  </w:style>
  <w:style w:type="paragraph" w:styleId="af">
    <w:name w:val="List Paragraph"/>
    <w:basedOn w:val="a"/>
    <w:uiPriority w:val="34"/>
    <w:qFormat/>
    <w:pPr>
      <w:ind w:firstLineChars="200" w:firstLine="420"/>
    </w:pPr>
  </w:style>
  <w:style w:type="paragraph" w:styleId="af0">
    <w:name w:val="Body Text"/>
    <w:basedOn w:val="a"/>
    <w:link w:val="af1"/>
    <w:uiPriority w:val="1"/>
    <w:qFormat/>
    <w:rsid w:val="00EF32CB"/>
    <w:pPr>
      <w:autoSpaceDE w:val="0"/>
      <w:autoSpaceDN w:val="0"/>
      <w:ind w:left="258"/>
      <w:jc w:val="left"/>
    </w:pPr>
    <w:rPr>
      <w:rFonts w:ascii="宋体" w:hAnsi="宋体" w:cs="宋体"/>
      <w:kern w:val="0"/>
      <w:sz w:val="24"/>
      <w:szCs w:val="24"/>
      <w:lang w:val="zh-CN" w:bidi="zh-CN"/>
    </w:rPr>
  </w:style>
  <w:style w:type="character" w:customStyle="1" w:styleId="af1">
    <w:name w:val="正文文本 字符"/>
    <w:basedOn w:val="a0"/>
    <w:link w:val="af0"/>
    <w:uiPriority w:val="1"/>
    <w:rsid w:val="00EF32CB"/>
    <w:rPr>
      <w:rFonts w:ascii="宋体" w:hAnsi="宋体" w:cs="宋体"/>
      <w:sz w:val="24"/>
      <w:szCs w:val="24"/>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344</Words>
  <Characters>1965</Characters>
  <Application>Microsoft Office Word</Application>
  <DocSecurity>0</DocSecurity>
  <Lines>16</Lines>
  <Paragraphs>4</Paragraphs>
  <ScaleCrop>false</ScaleCrop>
  <Company>Zhong Lun Law Firm</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dc:title>
  <dc:creator>dell</dc:creator>
  <cp:lastModifiedBy>ABL</cp:lastModifiedBy>
  <cp:revision>4</cp:revision>
  <cp:lastPrinted>2014-10-08T18:48:00Z</cp:lastPrinted>
  <dcterms:created xsi:type="dcterms:W3CDTF">2021-11-25T02:51:00Z</dcterms:created>
  <dcterms:modified xsi:type="dcterms:W3CDTF">2023-01-11T08:23:00Z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