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75C32E" w14:textId="0983FDB5" w:rsidR="005228B5" w:rsidRDefault="005228B5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5228B5" w14:paraId="0AF8D9CB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40CD5ACE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7E407C98" w14:textId="6FA207B9" w:rsidR="005228B5" w:rsidRDefault="00975B5D" w:rsidP="002F0414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湖北新冶钢有限公司</w:t>
            </w:r>
            <w:r w:rsidR="00575033">
              <w:rPr>
                <w:rFonts w:ascii="宋体" w:hAnsi="宋体" w:cs="宋体" w:hint="eastAsia"/>
                <w:bCs/>
                <w:color w:val="000000"/>
                <w:lang w:val="en-US"/>
              </w:rPr>
              <w:t>与南京钢铁创业投资有限公司等经营者</w:t>
            </w:r>
            <w:r w:rsidR="00CC2C17" w:rsidRPr="00CC2C17">
              <w:rPr>
                <w:rFonts w:ascii="宋体" w:hAnsi="宋体" w:cs="宋体" w:hint="eastAsia"/>
                <w:bCs/>
                <w:color w:val="000000"/>
                <w:lang w:val="en-US"/>
              </w:rPr>
              <w:t>收购</w:t>
            </w:r>
            <w:r w:rsidR="00575033">
              <w:rPr>
                <w:rFonts w:ascii="宋体" w:hAnsi="宋体" w:cs="宋体" w:hint="eastAsia"/>
                <w:bCs/>
                <w:color w:val="000000"/>
                <w:lang w:val="en-US"/>
              </w:rPr>
              <w:t>南京南钢</w:t>
            </w:r>
            <w:r w:rsidR="0011248D">
              <w:rPr>
                <w:rFonts w:ascii="宋体" w:hAnsi="宋体" w:cs="宋体" w:hint="eastAsia"/>
                <w:bCs/>
                <w:color w:val="000000"/>
                <w:lang w:val="en-US"/>
              </w:rPr>
              <w:t>钢铁</w:t>
            </w:r>
            <w:r w:rsidR="00575033">
              <w:rPr>
                <w:rFonts w:ascii="宋体" w:hAnsi="宋体" w:cs="宋体" w:hint="eastAsia"/>
                <w:bCs/>
                <w:color w:val="000000"/>
                <w:lang w:val="en-US"/>
              </w:rPr>
              <w:t>联合有限公司</w:t>
            </w:r>
            <w:r w:rsidR="00CC2C17" w:rsidRPr="00CC2C17">
              <w:rPr>
                <w:rFonts w:ascii="宋体" w:hAnsi="宋体" w:cs="宋体" w:hint="eastAsia"/>
                <w:bCs/>
                <w:color w:val="000000"/>
                <w:lang w:val="en-US"/>
              </w:rPr>
              <w:t>股权案</w:t>
            </w:r>
          </w:p>
        </w:tc>
      </w:tr>
      <w:tr w:rsidR="005228B5" w14:paraId="6A573709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07C7FCEB" w14:textId="1D150E5F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</w:t>
            </w:r>
          </w:p>
        </w:tc>
        <w:tc>
          <w:tcPr>
            <w:tcW w:w="7700" w:type="dxa"/>
            <w:gridSpan w:val="2"/>
            <w:vAlign w:val="center"/>
          </w:tcPr>
          <w:p w14:paraId="2970E03C" w14:textId="5049D3D2" w:rsidR="005228B5" w:rsidRPr="002F736B" w:rsidRDefault="005E289A" w:rsidP="002F0414"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湖北新冶钢</w:t>
            </w:r>
            <w:r w:rsidR="00920985" w:rsidRPr="00920985">
              <w:rPr>
                <w:rFonts w:ascii="宋体" w:hAnsi="宋体" w:hint="eastAsia"/>
              </w:rPr>
              <w:t>有限公司（“</w:t>
            </w:r>
            <w:r>
              <w:rPr>
                <w:rFonts w:ascii="宋体" w:hAnsi="宋体" w:hint="eastAsia"/>
              </w:rPr>
              <w:t>新冶钢</w:t>
            </w:r>
            <w:r w:rsidR="00920985" w:rsidRPr="00920985">
              <w:rPr>
                <w:rFonts w:ascii="宋体" w:hAnsi="宋体" w:hint="eastAsia"/>
              </w:rPr>
              <w:t>”）</w:t>
            </w:r>
            <w:r>
              <w:rPr>
                <w:rFonts w:ascii="宋体" w:hAnsi="宋体" w:hint="eastAsia"/>
              </w:rPr>
              <w:t>、南京钢铁创业投资</w:t>
            </w:r>
            <w:r w:rsidR="00B85A5B">
              <w:rPr>
                <w:rFonts w:ascii="宋体" w:hAnsi="宋体" w:hint="eastAsia"/>
              </w:rPr>
              <w:t>有限</w:t>
            </w:r>
            <w:r>
              <w:rPr>
                <w:rFonts w:ascii="宋体" w:hAnsi="宋体" w:hint="eastAsia"/>
              </w:rPr>
              <w:t>公司（“</w:t>
            </w:r>
            <w:r w:rsidR="0078722B">
              <w:rPr>
                <w:rFonts w:ascii="宋体" w:hAnsi="宋体" w:hint="eastAsia"/>
              </w:rPr>
              <w:t>南钢创投</w:t>
            </w:r>
            <w:r>
              <w:rPr>
                <w:rFonts w:ascii="宋体" w:hAnsi="宋体" w:hint="eastAsia"/>
              </w:rPr>
              <w:t>”）</w:t>
            </w:r>
            <w:r w:rsidR="0078722B">
              <w:rPr>
                <w:rFonts w:ascii="宋体" w:hAnsi="宋体" w:hint="eastAsia"/>
              </w:rPr>
              <w:t>、</w:t>
            </w:r>
            <w:r w:rsidR="000A01B2">
              <w:rPr>
                <w:rFonts w:ascii="宋体" w:hAnsi="宋体" w:hint="eastAsia"/>
              </w:rPr>
              <w:t>南京新工投资集团有限责任公司（“新工投资”）、南京</w:t>
            </w:r>
            <w:r w:rsidR="00BF2B6F">
              <w:rPr>
                <w:rFonts w:ascii="宋体" w:hAnsi="宋体" w:hint="eastAsia"/>
              </w:rPr>
              <w:t>钢铁集团有限公司</w:t>
            </w:r>
            <w:r w:rsidR="008A67BA">
              <w:rPr>
                <w:rFonts w:ascii="宋体" w:hAnsi="宋体" w:hint="eastAsia"/>
              </w:rPr>
              <w:t>（“南钢集团”）</w:t>
            </w:r>
            <w:r w:rsidR="007E5DDB" w:rsidRPr="007E5DDB">
              <w:rPr>
                <w:rFonts w:ascii="宋体" w:hAnsi="宋体" w:hint="eastAsia"/>
              </w:rPr>
              <w:t>签署</w:t>
            </w:r>
            <w:r w:rsidR="00C91797">
              <w:rPr>
                <w:rFonts w:ascii="宋体" w:hAnsi="宋体" w:hint="eastAsia"/>
              </w:rPr>
              <w:t>协议</w:t>
            </w:r>
            <w:r w:rsidR="007E5DDB" w:rsidRPr="007E5DDB">
              <w:rPr>
                <w:rFonts w:ascii="宋体" w:hAnsi="宋体" w:hint="eastAsia"/>
              </w:rPr>
              <w:t>，</w:t>
            </w:r>
            <w:proofErr w:type="gramStart"/>
            <w:r w:rsidR="007E5DDB" w:rsidRPr="007E5DDB">
              <w:rPr>
                <w:rFonts w:ascii="宋体" w:hAnsi="宋体" w:hint="eastAsia"/>
              </w:rPr>
              <w:t>约定</w:t>
            </w:r>
            <w:r w:rsidR="001D3175">
              <w:rPr>
                <w:rFonts w:ascii="宋体" w:hAnsi="宋体" w:hint="eastAsia"/>
              </w:rPr>
              <w:t>新冶钢</w:t>
            </w:r>
            <w:proofErr w:type="gramEnd"/>
            <w:r w:rsidR="001D3175">
              <w:rPr>
                <w:rFonts w:ascii="宋体" w:hAnsi="宋体" w:hint="eastAsia"/>
              </w:rPr>
              <w:t>通过认缴</w:t>
            </w:r>
            <w:r w:rsidR="00FD46F2">
              <w:rPr>
                <w:rFonts w:ascii="宋体" w:hAnsi="宋体" w:hint="eastAsia"/>
              </w:rPr>
              <w:t>南钢集团新增注册资本的方式取得南钢集团5</w:t>
            </w:r>
            <w:r w:rsidR="00FD46F2">
              <w:rPr>
                <w:rFonts w:ascii="宋体" w:hAnsi="宋体"/>
              </w:rPr>
              <w:t>5.2482</w:t>
            </w:r>
            <w:r w:rsidR="00FD46F2">
              <w:rPr>
                <w:rFonts w:ascii="宋体" w:hAnsi="宋体" w:hint="eastAsia"/>
              </w:rPr>
              <w:t>%</w:t>
            </w:r>
            <w:r w:rsidR="007E5DDB" w:rsidRPr="007E5DDB">
              <w:rPr>
                <w:rFonts w:ascii="宋体" w:hAnsi="宋体" w:hint="eastAsia"/>
              </w:rPr>
              <w:t>股权</w:t>
            </w:r>
            <w:r w:rsidR="00C621E7">
              <w:rPr>
                <w:rFonts w:ascii="宋体" w:hAnsi="宋体" w:hint="eastAsia"/>
              </w:rPr>
              <w:t>；</w:t>
            </w:r>
            <w:r w:rsidR="00FD46F2">
              <w:rPr>
                <w:rFonts w:ascii="宋体" w:hAnsi="宋体" w:hint="eastAsia"/>
              </w:rPr>
              <w:t>同时，</w:t>
            </w:r>
            <w:r w:rsidR="009E1448">
              <w:rPr>
                <w:rFonts w:ascii="宋体" w:hAnsi="宋体" w:hint="eastAsia"/>
              </w:rPr>
              <w:t>南钢集团与</w:t>
            </w:r>
            <w:r w:rsidR="00DD292B">
              <w:rPr>
                <w:rFonts w:ascii="宋体" w:hAnsi="宋体" w:hint="eastAsia"/>
              </w:rPr>
              <w:t>上海复星高科技（集团）有限公司、上海复星产业投资有限公司、上海复星工业技术发展有限公司</w:t>
            </w:r>
            <w:r w:rsidR="00640990">
              <w:rPr>
                <w:rFonts w:ascii="宋体" w:hAnsi="宋体" w:hint="eastAsia"/>
              </w:rPr>
              <w:t>（合称“复星系股东”）</w:t>
            </w:r>
            <w:r w:rsidR="0089644E">
              <w:rPr>
                <w:rFonts w:ascii="宋体" w:hAnsi="宋体" w:hint="eastAsia"/>
              </w:rPr>
              <w:t>签署协议，约定南钢集团收购</w:t>
            </w:r>
            <w:r w:rsidR="005B1538" w:rsidRPr="005B1538">
              <w:rPr>
                <w:rFonts w:ascii="宋体" w:hAnsi="宋体" w:hint="eastAsia"/>
              </w:rPr>
              <w:t>南京南钢钢铁联合有限公司</w:t>
            </w:r>
            <w:r w:rsidR="005B1538">
              <w:rPr>
                <w:rFonts w:ascii="宋体" w:hAnsi="宋体" w:hint="eastAsia"/>
              </w:rPr>
              <w:t>（“</w:t>
            </w:r>
            <w:r w:rsidR="005B1538">
              <w:rPr>
                <w:rFonts w:ascii="宋体" w:hAnsi="宋体" w:hint="eastAsia"/>
              </w:rPr>
              <w:t>南京钢联</w:t>
            </w:r>
            <w:r w:rsidR="005B1538">
              <w:rPr>
                <w:rFonts w:ascii="宋体" w:hAnsi="宋体" w:hint="eastAsia"/>
              </w:rPr>
              <w:t>”）</w:t>
            </w:r>
            <w:r w:rsidR="0089644E">
              <w:rPr>
                <w:rFonts w:ascii="宋体" w:hAnsi="宋体" w:hint="eastAsia"/>
              </w:rPr>
              <w:t>6</w:t>
            </w:r>
            <w:r w:rsidR="0089644E">
              <w:rPr>
                <w:rFonts w:ascii="宋体" w:hAnsi="宋体"/>
              </w:rPr>
              <w:t>0</w:t>
            </w:r>
            <w:r w:rsidR="0089644E">
              <w:rPr>
                <w:rFonts w:ascii="宋体" w:hAnsi="宋体" w:hint="eastAsia"/>
              </w:rPr>
              <w:t>%股权。</w:t>
            </w:r>
            <w:r w:rsidR="006C7BB9">
              <w:rPr>
                <w:rFonts w:ascii="宋体" w:hAnsi="宋体" w:hint="eastAsia"/>
              </w:rPr>
              <w:t>前述</w:t>
            </w:r>
            <w:r w:rsidR="003F792A">
              <w:rPr>
                <w:rFonts w:ascii="宋体" w:hAnsi="宋体" w:hint="eastAsia"/>
              </w:rPr>
              <w:t>步骤</w:t>
            </w:r>
            <w:r w:rsidR="00813CA8" w:rsidRPr="006C7BB9">
              <w:rPr>
                <w:rFonts w:ascii="宋体" w:hAnsi="宋体" w:hint="eastAsia"/>
              </w:rPr>
              <w:t>须按交易文件约定的次序全部完成或全部终止</w:t>
            </w:r>
            <w:r w:rsidR="00813CA8">
              <w:rPr>
                <w:rFonts w:ascii="宋体" w:hAnsi="宋体" w:hint="eastAsia"/>
              </w:rPr>
              <w:t>，</w:t>
            </w:r>
            <w:r w:rsidR="00010AEA">
              <w:rPr>
                <w:rFonts w:ascii="宋体" w:hAnsi="宋体" w:hint="eastAsia"/>
              </w:rPr>
              <w:t>构成一项整体交易。</w:t>
            </w:r>
            <w:r w:rsidR="00CD26FE">
              <w:rPr>
                <w:rFonts w:ascii="宋体" w:hAnsi="宋体" w:hint="eastAsia"/>
              </w:rPr>
              <w:t>南京钢联</w:t>
            </w:r>
            <w:r w:rsidR="002A6FD5">
              <w:rPr>
                <w:rFonts w:ascii="宋体" w:hAnsi="宋体" w:hint="eastAsia"/>
              </w:rPr>
              <w:t>通过子公司</w:t>
            </w:r>
            <w:r w:rsidR="00CD26FE">
              <w:rPr>
                <w:rFonts w:ascii="宋体" w:hAnsi="宋体" w:hint="eastAsia"/>
              </w:rPr>
              <w:t>主要</w:t>
            </w:r>
            <w:r w:rsidR="00E36147">
              <w:rPr>
                <w:rFonts w:ascii="宋体" w:hAnsi="宋体" w:hint="eastAsia"/>
              </w:rPr>
              <w:t>从事钢材</w:t>
            </w:r>
            <w:r w:rsidR="0036448D">
              <w:rPr>
                <w:rFonts w:ascii="宋体" w:hAnsi="宋体" w:hint="eastAsia"/>
              </w:rPr>
              <w:t>制造</w:t>
            </w:r>
            <w:r w:rsidR="00E36147">
              <w:rPr>
                <w:rFonts w:ascii="宋体" w:hAnsi="宋体" w:hint="eastAsia"/>
              </w:rPr>
              <w:t>和销售业务。交易前，</w:t>
            </w:r>
            <w:r w:rsidR="0009555B">
              <w:rPr>
                <w:rFonts w:ascii="宋体" w:hAnsi="宋体" w:hint="eastAsia"/>
              </w:rPr>
              <w:t>复星系股东</w:t>
            </w:r>
            <w:r w:rsidR="00633771">
              <w:rPr>
                <w:rFonts w:ascii="宋体" w:hAnsi="宋体" w:hint="eastAsia"/>
              </w:rPr>
              <w:t>合计</w:t>
            </w:r>
            <w:r w:rsidR="00614F0E">
              <w:rPr>
                <w:rFonts w:ascii="宋体" w:hAnsi="宋体" w:hint="eastAsia"/>
              </w:rPr>
              <w:t>持有南京钢联6</w:t>
            </w:r>
            <w:r w:rsidR="00614F0E">
              <w:rPr>
                <w:rFonts w:ascii="宋体" w:hAnsi="宋体"/>
              </w:rPr>
              <w:t>0</w:t>
            </w:r>
            <w:r w:rsidR="00614F0E">
              <w:rPr>
                <w:rFonts w:ascii="宋体" w:hAnsi="宋体" w:hint="eastAsia"/>
              </w:rPr>
              <w:t>%股权，</w:t>
            </w:r>
            <w:r w:rsidR="003B5486">
              <w:rPr>
                <w:rFonts w:ascii="宋体" w:hAnsi="宋体" w:hint="eastAsia"/>
              </w:rPr>
              <w:t>其最终控制人</w:t>
            </w:r>
            <w:r w:rsidR="00F43CE7">
              <w:rPr>
                <w:rFonts w:ascii="宋体" w:hAnsi="宋体" w:hint="eastAsia"/>
              </w:rPr>
              <w:t>为自然人，</w:t>
            </w:r>
            <w:r w:rsidR="00614F0E">
              <w:rPr>
                <w:rFonts w:ascii="宋体" w:hAnsi="宋体" w:hint="eastAsia"/>
              </w:rPr>
              <w:t>单独控制南京钢联。交易后，</w:t>
            </w:r>
            <w:proofErr w:type="gramStart"/>
            <w:r w:rsidR="00870D60">
              <w:rPr>
                <w:rFonts w:ascii="宋体" w:hAnsi="宋体" w:hint="eastAsia"/>
              </w:rPr>
              <w:t>新冶钢</w:t>
            </w:r>
            <w:proofErr w:type="gramEnd"/>
            <w:r w:rsidR="00870D60">
              <w:rPr>
                <w:rFonts w:ascii="宋体" w:hAnsi="宋体" w:hint="eastAsia"/>
              </w:rPr>
              <w:t>、南钢创投、新工投资</w:t>
            </w:r>
            <w:r w:rsidR="002F736B">
              <w:rPr>
                <w:rFonts w:ascii="宋体" w:hAnsi="宋体" w:hint="eastAsia"/>
              </w:rPr>
              <w:t>间接合计持有南京钢联1</w:t>
            </w:r>
            <w:r w:rsidR="002F736B">
              <w:rPr>
                <w:rFonts w:ascii="宋体" w:hAnsi="宋体"/>
              </w:rPr>
              <w:t>00</w:t>
            </w:r>
            <w:r w:rsidR="002F736B">
              <w:rPr>
                <w:rFonts w:ascii="宋体" w:hAnsi="宋体" w:hint="eastAsia"/>
              </w:rPr>
              <w:t>%股权，</w:t>
            </w:r>
            <w:r w:rsidR="00705BF8">
              <w:rPr>
                <w:rFonts w:ascii="宋体" w:hAnsi="宋体" w:hint="eastAsia"/>
              </w:rPr>
              <w:t>共同控制</w:t>
            </w:r>
            <w:r w:rsidR="00054B04">
              <w:rPr>
                <w:rFonts w:ascii="宋体" w:hAnsi="宋体" w:hint="eastAsia"/>
              </w:rPr>
              <w:t>南京钢联。</w:t>
            </w:r>
          </w:p>
        </w:tc>
      </w:tr>
      <w:tr w:rsidR="005228B5" w14:paraId="7F8C0D47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EE73AEC" w14:textId="4BD514F9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</w:t>
            </w:r>
          </w:p>
        </w:tc>
        <w:tc>
          <w:tcPr>
            <w:tcW w:w="1607" w:type="dxa"/>
            <w:vAlign w:val="center"/>
          </w:tcPr>
          <w:p w14:paraId="77CC43BA" w14:textId="57EC44DF" w:rsidR="005228B5" w:rsidRDefault="005228B5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r w:rsidR="00D4511C">
              <w:rPr>
                <w:rFonts w:hint="eastAsia"/>
                <w:lang w:eastAsia="zh-CN"/>
              </w:rPr>
              <w:t xml:space="preserve"> </w:t>
            </w:r>
            <w:proofErr w:type="gramStart"/>
            <w:r w:rsidR="002F736B">
              <w:rPr>
                <w:rFonts w:ascii="宋体" w:hAnsi="宋体" w:cs="宋体" w:hint="eastAsia"/>
                <w:bCs/>
                <w:color w:val="000000"/>
                <w:lang w:eastAsia="zh-CN"/>
              </w:rPr>
              <w:t>新冶钢</w:t>
            </w:r>
            <w:proofErr w:type="gramEnd"/>
          </w:p>
        </w:tc>
        <w:tc>
          <w:tcPr>
            <w:tcW w:w="6093" w:type="dxa"/>
            <w:vAlign w:val="center"/>
          </w:tcPr>
          <w:p w14:paraId="014575A3" w14:textId="59B4D06B" w:rsidR="00334A15" w:rsidRPr="00334A15" w:rsidRDefault="00501B1F" w:rsidP="00334A15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新冶钢</w:t>
            </w:r>
            <w:proofErr w:type="gramEnd"/>
            <w:r w:rsidR="00334A15" w:rsidRPr="00334A15">
              <w:rPr>
                <w:rFonts w:ascii="宋体" w:hAnsi="宋体" w:cs="宋体" w:hint="eastAsia"/>
                <w:bCs/>
                <w:color w:val="000000"/>
                <w:lang w:val="en-US"/>
              </w:rPr>
              <w:t>于</w:t>
            </w:r>
            <w:r w:rsidR="005F4361">
              <w:rPr>
                <w:rFonts w:ascii="宋体" w:hAnsi="宋体" w:cs="宋体"/>
                <w:bCs/>
                <w:color w:val="000000"/>
                <w:lang w:val="en-US"/>
              </w:rPr>
              <w:t>19</w:t>
            </w:r>
            <w:r w:rsidR="00EC3357">
              <w:rPr>
                <w:rFonts w:ascii="宋体" w:hAnsi="宋体" w:cs="宋体"/>
                <w:bCs/>
                <w:color w:val="000000"/>
                <w:lang w:val="en-US"/>
              </w:rPr>
              <w:t>85</w:t>
            </w:r>
            <w:r w:rsidR="00334A15" w:rsidRPr="00334A15">
              <w:rPr>
                <w:rFonts w:ascii="宋体" w:hAnsi="宋体" w:cs="宋体"/>
                <w:bCs/>
                <w:color w:val="000000"/>
                <w:lang w:val="en-US"/>
              </w:rPr>
              <w:t>年</w:t>
            </w:r>
            <w:r w:rsidR="00EC3357">
              <w:rPr>
                <w:rFonts w:ascii="宋体" w:hAnsi="宋体" w:cs="宋体"/>
                <w:bCs/>
                <w:color w:val="000000"/>
                <w:lang w:val="en-US"/>
              </w:rPr>
              <w:t>10</w:t>
            </w:r>
            <w:r w:rsidR="00334A15" w:rsidRPr="00334A15">
              <w:rPr>
                <w:rFonts w:ascii="宋体" w:hAnsi="宋体" w:cs="宋体"/>
                <w:bCs/>
                <w:color w:val="000000"/>
                <w:lang w:val="en-US"/>
              </w:rPr>
              <w:t>月成立于</w:t>
            </w:r>
            <w:r w:rsidR="005F4361">
              <w:rPr>
                <w:rFonts w:ascii="宋体" w:hAnsi="宋体" w:cs="宋体" w:hint="eastAsia"/>
                <w:bCs/>
                <w:color w:val="000000"/>
                <w:lang w:val="en-US"/>
              </w:rPr>
              <w:t>湖北</w:t>
            </w:r>
            <w:r w:rsidR="00334A15" w:rsidRPr="00334A15">
              <w:rPr>
                <w:rFonts w:ascii="宋体" w:hAnsi="宋体" w:cs="宋体"/>
                <w:bCs/>
                <w:color w:val="000000"/>
                <w:lang w:val="en-US"/>
              </w:rPr>
              <w:t>省</w:t>
            </w:r>
            <w:r w:rsidR="005F4361">
              <w:rPr>
                <w:rFonts w:ascii="宋体" w:hAnsi="宋体" w:cs="宋体" w:hint="eastAsia"/>
                <w:bCs/>
                <w:color w:val="000000"/>
                <w:lang w:val="en-US"/>
              </w:rPr>
              <w:t>黄石</w:t>
            </w:r>
            <w:r w:rsidR="00334A15" w:rsidRPr="00334A15">
              <w:rPr>
                <w:rFonts w:ascii="宋体" w:hAnsi="宋体" w:cs="宋体"/>
                <w:bCs/>
                <w:color w:val="000000"/>
                <w:lang w:val="en-US"/>
              </w:rPr>
              <w:t>市，</w:t>
            </w:r>
            <w:r w:rsidR="004802DB" w:rsidRPr="004802DB">
              <w:rPr>
                <w:rFonts w:ascii="宋体" w:hAnsi="宋体" w:cs="宋体" w:hint="eastAsia"/>
                <w:bCs/>
                <w:color w:val="000000"/>
                <w:lang w:val="en-US"/>
              </w:rPr>
              <w:t>主要业务为</w:t>
            </w:r>
            <w:r w:rsidR="00EC3357">
              <w:rPr>
                <w:rFonts w:ascii="宋体" w:hAnsi="宋体" w:cs="宋体" w:hint="eastAsia"/>
                <w:bCs/>
                <w:color w:val="000000"/>
                <w:lang w:val="en-US"/>
              </w:rPr>
              <w:t>进出口贸易、可再生资源的采购利用以及股权投资</w:t>
            </w:r>
            <w:r w:rsidR="004802DB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  <w:p w14:paraId="5E97C5CC" w14:textId="59759BA6" w:rsidR="005228B5" w:rsidRDefault="00EC3357" w:rsidP="00334A1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proofErr w:type="gramStart"/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新冶钢</w:t>
            </w:r>
            <w:proofErr w:type="gramEnd"/>
            <w:r w:rsidR="00334A15" w:rsidRPr="00334A1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的最终控制人为</w:t>
            </w:r>
            <w:r w:rsidR="00561422" w:rsidRPr="00561422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中国中信集团有限公司</w:t>
            </w:r>
            <w:r w:rsidR="00334A15" w:rsidRPr="00334A1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，</w:t>
            </w:r>
            <w:r w:rsidR="000B0560" w:rsidRPr="000B0560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业务涉及金融、资源能源、制造、工程承包、房地产和其他领域。</w:t>
            </w:r>
          </w:p>
        </w:tc>
      </w:tr>
      <w:tr w:rsidR="002F736B" w14:paraId="43269201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0ED2E056" w14:textId="77777777" w:rsidR="002F736B" w:rsidRDefault="002F736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4AF4FFDC" w14:textId="087D0730" w:rsidR="002F736B" w:rsidRDefault="00EC3357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.</w:t>
            </w:r>
            <w:r w:rsidR="00781B86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南钢创投</w:t>
            </w:r>
          </w:p>
        </w:tc>
        <w:tc>
          <w:tcPr>
            <w:tcW w:w="6093" w:type="dxa"/>
            <w:vAlign w:val="center"/>
          </w:tcPr>
          <w:p w14:paraId="340872BD" w14:textId="2C90DD36" w:rsidR="002F736B" w:rsidRDefault="00435D26" w:rsidP="00334A15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南钢创投2</w:t>
            </w:r>
            <w:r>
              <w:rPr>
                <w:rFonts w:ascii="宋体" w:hAnsi="宋体" w:cs="宋体"/>
                <w:bCs/>
                <w:color w:val="000000"/>
                <w:lang w:val="en-US"/>
              </w:rPr>
              <w:t>003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年6月</w:t>
            </w:r>
            <w:r w:rsidR="00721A63">
              <w:rPr>
                <w:rFonts w:ascii="宋体" w:hAnsi="宋体" w:cs="宋体" w:hint="eastAsia"/>
                <w:bCs/>
                <w:color w:val="000000"/>
                <w:lang w:val="en-US"/>
              </w:rPr>
              <w:t>成立于江苏省南京市，主要从事钢铁行业相关投资业务。</w:t>
            </w:r>
            <w:r w:rsidR="00AE0BF6">
              <w:rPr>
                <w:rFonts w:ascii="宋体" w:hAnsi="宋体" w:cs="宋体" w:hint="eastAsia"/>
                <w:bCs/>
                <w:color w:val="000000"/>
                <w:lang w:val="en-US"/>
              </w:rPr>
              <w:t>南钢创</w:t>
            </w:r>
            <w:proofErr w:type="gramStart"/>
            <w:r w:rsidR="00AE0BF6">
              <w:rPr>
                <w:rFonts w:ascii="宋体" w:hAnsi="宋体" w:cs="宋体" w:hint="eastAsia"/>
                <w:bCs/>
                <w:color w:val="000000"/>
                <w:lang w:val="en-US"/>
              </w:rPr>
              <w:t>投无最终</w:t>
            </w:r>
            <w:proofErr w:type="gramEnd"/>
            <w:r w:rsidR="00AE0BF6">
              <w:rPr>
                <w:rFonts w:ascii="宋体" w:hAnsi="宋体" w:cs="宋体" w:hint="eastAsia"/>
                <w:bCs/>
                <w:color w:val="000000"/>
                <w:lang w:val="en-US"/>
              </w:rPr>
              <w:t>控制人。</w:t>
            </w:r>
          </w:p>
        </w:tc>
      </w:tr>
      <w:tr w:rsidR="002F736B" w14:paraId="6CE53E42" w14:textId="77777777">
        <w:trPr>
          <w:trHeight w:val="942"/>
        </w:trPr>
        <w:tc>
          <w:tcPr>
            <w:tcW w:w="1940" w:type="dxa"/>
            <w:vMerge/>
            <w:shd w:val="clear" w:color="auto" w:fill="D9D9D9"/>
            <w:vAlign w:val="center"/>
          </w:tcPr>
          <w:p w14:paraId="7BB0330E" w14:textId="77777777" w:rsidR="002F736B" w:rsidRDefault="002F736B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  <w:tc>
          <w:tcPr>
            <w:tcW w:w="1607" w:type="dxa"/>
            <w:vAlign w:val="center"/>
          </w:tcPr>
          <w:p w14:paraId="31A39B1F" w14:textId="39D52C9B" w:rsidR="002F736B" w:rsidRDefault="00AE0BF6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3</w:t>
            </w: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.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新工投资</w:t>
            </w:r>
          </w:p>
        </w:tc>
        <w:tc>
          <w:tcPr>
            <w:tcW w:w="6093" w:type="dxa"/>
            <w:vAlign w:val="center"/>
          </w:tcPr>
          <w:p w14:paraId="27EB6DF4" w14:textId="77777777" w:rsidR="0008581D" w:rsidRDefault="00AE0BF6" w:rsidP="00334A15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新工投资</w:t>
            </w:r>
            <w:r w:rsidR="0041503C">
              <w:rPr>
                <w:rFonts w:ascii="宋体" w:hAnsi="宋体" w:cs="宋体" w:hint="eastAsia"/>
                <w:bCs/>
                <w:color w:val="000000"/>
                <w:lang w:val="en-US"/>
              </w:rPr>
              <w:t>于2</w:t>
            </w:r>
            <w:r w:rsidR="0041503C">
              <w:rPr>
                <w:rFonts w:ascii="宋体" w:hAnsi="宋体" w:cs="宋体"/>
                <w:bCs/>
                <w:color w:val="000000"/>
                <w:lang w:val="en-US"/>
              </w:rPr>
              <w:t>008</w:t>
            </w:r>
            <w:r w:rsidR="0041503C">
              <w:rPr>
                <w:rFonts w:ascii="宋体" w:hAnsi="宋体" w:cs="宋体" w:hint="eastAsia"/>
                <w:bCs/>
                <w:color w:val="000000"/>
                <w:lang w:val="en-US"/>
              </w:rPr>
              <w:t>年</w:t>
            </w:r>
            <w:r w:rsidR="0041503C">
              <w:rPr>
                <w:rFonts w:ascii="宋体" w:hAnsi="宋体" w:cs="宋体"/>
                <w:bCs/>
                <w:color w:val="000000"/>
                <w:lang w:val="en-US"/>
              </w:rPr>
              <w:t>4</w:t>
            </w:r>
            <w:r w:rsidR="0041503C">
              <w:rPr>
                <w:rFonts w:ascii="宋体" w:hAnsi="宋体" w:cs="宋体" w:hint="eastAsia"/>
                <w:bCs/>
                <w:color w:val="000000"/>
                <w:lang w:val="en-US"/>
              </w:rPr>
              <w:t>月成立于江苏省南京市，主要</w:t>
            </w:r>
            <w:r w:rsidR="000D2D89" w:rsidRPr="000D2D89">
              <w:rPr>
                <w:rFonts w:ascii="宋体" w:hAnsi="宋体" w:cs="宋体" w:hint="eastAsia"/>
                <w:bCs/>
                <w:color w:val="000000"/>
                <w:lang w:val="en-US"/>
              </w:rPr>
              <w:t>承担南京市市属国有工业企业的经营管理、资产保值增值及维护稳定等任务</w:t>
            </w:r>
            <w:r w:rsidR="000D2D89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  <w:p w14:paraId="6C82B1A0" w14:textId="3E79372A" w:rsidR="002F736B" w:rsidRDefault="000D2D89" w:rsidP="00334A15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新工投资</w:t>
            </w:r>
            <w:r w:rsidR="0008581D">
              <w:rPr>
                <w:rFonts w:ascii="宋体" w:hAnsi="宋体" w:cs="宋体" w:hint="eastAsia"/>
                <w:bCs/>
                <w:color w:val="000000"/>
                <w:lang w:val="en-US"/>
              </w:rPr>
              <w:t>是</w:t>
            </w: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南京市人民政府国有资产监督管理委员会下属</w:t>
            </w:r>
            <w:r w:rsidR="0008581D">
              <w:rPr>
                <w:rFonts w:ascii="宋体" w:hAnsi="宋体" w:cs="宋体" w:hint="eastAsia"/>
                <w:bCs/>
                <w:color w:val="000000"/>
                <w:lang w:val="en-US"/>
              </w:rPr>
              <w:t>企业</w:t>
            </w:r>
            <w:r w:rsidR="0036448D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</w:tc>
      </w:tr>
      <w:tr w:rsidR="005228B5" w14:paraId="3BEECDA6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3AE66BC2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60CC508C" w14:textId="6833D4C8" w:rsidR="005228B5" w:rsidRDefault="00AA53A0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/>
                <w:bCs/>
                <w:color w:val="000000"/>
                <w:lang w:val="en-US" w:eastAsia="zh-CN"/>
              </w:rPr>
              <w:t>4</w:t>
            </w:r>
            <w:r w:rsidR="005228B5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.</w:t>
            </w:r>
            <w:r w:rsidR="00D4511C">
              <w:rPr>
                <w:rFonts w:hint="eastAsia"/>
                <w:lang w:eastAsia="zh-CN"/>
              </w:rPr>
              <w:t xml:space="preserve"> </w:t>
            </w:r>
            <w:r w:rsidR="0095484D">
              <w:rPr>
                <w:rFonts w:ascii="宋体" w:hAnsi="宋体" w:cs="宋体" w:hint="eastAsia"/>
                <w:bCs/>
                <w:color w:val="000000"/>
                <w:lang w:eastAsia="zh-CN"/>
              </w:rPr>
              <w:t>南京钢联</w:t>
            </w:r>
          </w:p>
        </w:tc>
        <w:tc>
          <w:tcPr>
            <w:tcW w:w="6093" w:type="dxa"/>
            <w:vAlign w:val="center"/>
          </w:tcPr>
          <w:p w14:paraId="39040E5A" w14:textId="2183D419" w:rsidR="005228B5" w:rsidRDefault="0095484D" w:rsidP="002F0414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南京钢联</w:t>
            </w:r>
            <w:r w:rsidR="002F0414" w:rsidRPr="002F0414">
              <w:rPr>
                <w:rFonts w:ascii="宋体" w:hAnsi="宋体" w:cs="宋体" w:hint="eastAsia"/>
                <w:bCs/>
                <w:color w:val="000000"/>
                <w:lang w:val="en-US"/>
              </w:rPr>
              <w:t>于</w:t>
            </w:r>
            <w:r w:rsidR="003E786F">
              <w:rPr>
                <w:rFonts w:ascii="宋体" w:hAnsi="宋体" w:cs="宋体"/>
                <w:bCs/>
                <w:color w:val="000000"/>
                <w:lang w:val="en-US"/>
              </w:rPr>
              <w:t>20</w:t>
            </w:r>
            <w:r w:rsidR="0036448D">
              <w:rPr>
                <w:rFonts w:ascii="宋体" w:hAnsi="宋体" w:cs="宋体"/>
                <w:bCs/>
                <w:color w:val="000000"/>
                <w:lang w:val="en-US"/>
              </w:rPr>
              <w:t>09</w:t>
            </w:r>
            <w:r w:rsidR="002F0414" w:rsidRPr="002F0414">
              <w:rPr>
                <w:rFonts w:ascii="宋体" w:hAnsi="宋体" w:cs="宋体" w:hint="eastAsia"/>
                <w:bCs/>
                <w:color w:val="000000"/>
                <w:lang w:val="en-US"/>
              </w:rPr>
              <w:t>年</w:t>
            </w:r>
            <w:r w:rsidR="0036448D">
              <w:rPr>
                <w:rFonts w:ascii="宋体" w:hAnsi="宋体" w:cs="宋体"/>
                <w:bCs/>
                <w:color w:val="000000"/>
                <w:lang w:val="en-US"/>
              </w:rPr>
              <w:t>5</w:t>
            </w:r>
            <w:r w:rsidR="002F0414" w:rsidRPr="002F0414">
              <w:rPr>
                <w:rFonts w:ascii="宋体" w:hAnsi="宋体" w:cs="宋体" w:hint="eastAsia"/>
                <w:bCs/>
                <w:color w:val="000000"/>
                <w:lang w:val="en-US"/>
              </w:rPr>
              <w:t>月成立于</w:t>
            </w:r>
            <w:r w:rsidR="0036448D">
              <w:rPr>
                <w:rFonts w:ascii="宋体" w:hAnsi="宋体" w:cs="宋体" w:hint="eastAsia"/>
                <w:bCs/>
                <w:color w:val="000000"/>
                <w:lang w:val="en-US"/>
              </w:rPr>
              <w:t>江苏省南京市</w:t>
            </w:r>
            <w:r w:rsidR="002F0414" w:rsidRPr="002F0414">
              <w:rPr>
                <w:rFonts w:ascii="宋体" w:hAnsi="宋体" w:cs="宋体" w:hint="eastAsia"/>
                <w:bCs/>
                <w:color w:val="000000"/>
                <w:lang w:val="en-US"/>
              </w:rPr>
              <w:t>，</w:t>
            </w:r>
            <w:r w:rsidR="00D52419">
              <w:rPr>
                <w:rFonts w:ascii="宋体" w:hAnsi="宋体" w:cs="宋体" w:hint="eastAsia"/>
                <w:bCs/>
                <w:color w:val="000000"/>
                <w:lang w:val="en-US"/>
              </w:rPr>
              <w:t>通过子公司</w:t>
            </w:r>
            <w:r w:rsidR="0036448D">
              <w:rPr>
                <w:rFonts w:ascii="宋体" w:hAnsi="宋体" w:cs="宋体" w:hint="eastAsia"/>
                <w:bCs/>
                <w:color w:val="000000"/>
                <w:lang w:val="en-US"/>
              </w:rPr>
              <w:t>主要从事钢材制造和销售业务</w:t>
            </w:r>
            <w:r w:rsidR="0013369A" w:rsidRPr="0013369A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  <w:p w14:paraId="06F68F94" w14:textId="0FE10361" w:rsidR="002F0414" w:rsidRDefault="00754349" w:rsidP="002F0414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/>
              </w:rPr>
              <w:t>南京钢联</w:t>
            </w:r>
            <w:r w:rsidR="00B7602D">
              <w:rPr>
                <w:rFonts w:ascii="宋体" w:hAnsi="宋体" w:cs="宋体" w:hint="eastAsia"/>
                <w:bCs/>
                <w:color w:val="000000"/>
                <w:lang w:val="en-US"/>
              </w:rPr>
              <w:t>的</w:t>
            </w:r>
            <w:r w:rsidR="00BC02FB">
              <w:rPr>
                <w:rFonts w:ascii="宋体" w:hAnsi="宋体" w:cs="宋体" w:hint="eastAsia"/>
                <w:bCs/>
                <w:color w:val="000000"/>
                <w:lang w:val="en-US"/>
              </w:rPr>
              <w:t>最终控制人为</w:t>
            </w:r>
            <w:r w:rsidR="001A7301">
              <w:rPr>
                <w:rFonts w:ascii="宋体" w:hAnsi="宋体" w:cs="宋体" w:hint="eastAsia"/>
                <w:bCs/>
                <w:color w:val="000000"/>
                <w:lang w:val="en-US"/>
              </w:rPr>
              <w:t>自然人</w:t>
            </w:r>
            <w:r w:rsidR="00B7602D">
              <w:rPr>
                <w:rFonts w:ascii="宋体" w:hAnsi="宋体" w:cs="宋体" w:hint="eastAsia"/>
                <w:bCs/>
                <w:color w:val="000000"/>
                <w:lang w:val="en-US"/>
              </w:rPr>
              <w:t>，</w:t>
            </w:r>
            <w:r w:rsidR="005D0496">
              <w:rPr>
                <w:rFonts w:ascii="宋体" w:hAnsi="宋体" w:cs="宋体" w:hint="eastAsia"/>
                <w:bCs/>
                <w:color w:val="000000"/>
                <w:lang w:val="en-US"/>
              </w:rPr>
              <w:t>主要通过其控制的</w:t>
            </w:r>
            <w:r w:rsidR="00B035E0" w:rsidRPr="00B035E0">
              <w:rPr>
                <w:rFonts w:ascii="宋体" w:hAnsi="宋体" w:cs="宋体" w:hint="eastAsia"/>
                <w:bCs/>
                <w:color w:val="000000"/>
                <w:lang w:val="en-US"/>
              </w:rPr>
              <w:t>复星国际有限公司</w:t>
            </w:r>
            <w:r w:rsidR="00B035E0">
              <w:rPr>
                <w:rFonts w:ascii="宋体" w:hAnsi="宋体" w:cs="宋体" w:hint="eastAsia"/>
                <w:bCs/>
                <w:color w:val="000000"/>
                <w:lang w:val="en-US"/>
              </w:rPr>
              <w:t>从事医药健康、消费品和旅游文化、保险和投资管理、钢铁与矿产资源等业务</w:t>
            </w:r>
            <w:r w:rsidR="00FF6C7D">
              <w:rPr>
                <w:rFonts w:ascii="宋体" w:hAnsi="宋体" w:cs="宋体" w:hint="eastAsia"/>
                <w:bCs/>
                <w:color w:val="000000"/>
                <w:lang w:val="en-US"/>
              </w:rPr>
              <w:t>。</w:t>
            </w:r>
          </w:p>
        </w:tc>
      </w:tr>
      <w:tr w:rsidR="005228B5" w14:paraId="4C863EF8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53542B93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5F18912C" w14:textId="77777777" w:rsidR="005228B5" w:rsidRDefault="005228B5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5228B5" w14:paraId="6FAC14B5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552A7ED8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A50FAA3" w14:textId="464B6313" w:rsidR="005228B5" w:rsidRDefault="004A4F48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="005228B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5228B5" w14:paraId="075C7D1E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7A34742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DF19136" w14:textId="77777777" w:rsidR="005228B5" w:rsidRDefault="005228B5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5228B5" w14:paraId="318F51A8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023899BB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06E4664" w14:textId="77777777" w:rsidR="005228B5" w:rsidRDefault="005228B5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5228B5" w14:paraId="7EC5895E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623C7704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44AEBE40" w14:textId="77777777" w:rsidR="005228B5" w:rsidRDefault="005228B5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5228B5" w14:paraId="75C9B856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7B33DF78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1010F668" w14:textId="2776DB5E" w:rsidR="005228B5" w:rsidRDefault="00AA53A0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="005228B5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5228B5" w14:paraId="27376C6B" w14:textId="77777777" w:rsidTr="000A48B7">
        <w:trPr>
          <w:trHeight w:val="699"/>
        </w:trPr>
        <w:tc>
          <w:tcPr>
            <w:tcW w:w="1940" w:type="dxa"/>
            <w:shd w:val="clear" w:color="auto" w:fill="D9D9D9"/>
            <w:vAlign w:val="center"/>
          </w:tcPr>
          <w:p w14:paraId="56B1C329" w14:textId="77777777" w:rsidR="005228B5" w:rsidRDefault="005228B5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7C98E8E9" w14:textId="77777777" w:rsidR="005228B5" w:rsidRDefault="005228B5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057"/>
              <w:gridCol w:w="2126"/>
              <w:gridCol w:w="3286"/>
            </w:tblGrid>
            <w:tr w:rsidR="00DD79DA" w14:paraId="24CD011D" w14:textId="77777777" w:rsidTr="00BB6886">
              <w:tc>
                <w:tcPr>
                  <w:tcW w:w="2057" w:type="dxa"/>
                  <w:shd w:val="clear" w:color="auto" w:fill="auto"/>
                  <w:vAlign w:val="center"/>
                </w:tcPr>
                <w:p w14:paraId="052A4BDA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42ACA5C3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3286" w:type="dxa"/>
                  <w:shd w:val="clear" w:color="auto" w:fill="auto"/>
                  <w:vAlign w:val="center"/>
                </w:tcPr>
                <w:p w14:paraId="74601330" w14:textId="7E5EEBE5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2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02</w:t>
                  </w:r>
                  <w:r w:rsidR="000A48B7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2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年市场份额</w:t>
                  </w:r>
                </w:p>
              </w:tc>
            </w:tr>
            <w:tr w:rsidR="00DD79DA" w14:paraId="7C944B56" w14:textId="77777777" w:rsidTr="00BB6886">
              <w:tc>
                <w:tcPr>
                  <w:tcW w:w="2057" w:type="dxa"/>
                  <w:shd w:val="clear" w:color="auto" w:fill="auto"/>
                  <w:vAlign w:val="center"/>
                </w:tcPr>
                <w:p w14:paraId="67B085EE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棒材市场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7A0EF7D7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3286" w:type="dxa"/>
                  <w:shd w:val="clear" w:color="auto" w:fill="auto"/>
                  <w:vAlign w:val="center"/>
                </w:tcPr>
                <w:p w14:paraId="2B46E107" w14:textId="13B9CDA0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新冶钢</w:t>
                  </w:r>
                  <w:proofErr w:type="gramEnd"/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：</w:t>
                  </w:r>
                  <w:r w:rsidR="002E3684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 w:rsidR="00050DD6"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-</w:t>
                  </w:r>
                  <w:r w:rsidR="00050DD6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1</w:t>
                  </w:r>
                  <w:r w:rsidR="002E3684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  <w:p w14:paraId="244CAC90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南京钢联：0-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  <w:p w14:paraId="2C84C55D" w14:textId="35DC02E5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各方合计：</w:t>
                  </w:r>
                  <w:r w:rsidR="002E3684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 w:rsidR="00050DD6"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-</w:t>
                  </w:r>
                  <w:r w:rsidR="00050DD6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1</w:t>
                  </w:r>
                  <w:r w:rsidR="002E3684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</w:tc>
            </w:tr>
            <w:tr w:rsidR="00DD79DA" w14:paraId="619124C0" w14:textId="77777777" w:rsidTr="00BB6886">
              <w:tc>
                <w:tcPr>
                  <w:tcW w:w="2057" w:type="dxa"/>
                  <w:shd w:val="clear" w:color="auto" w:fill="auto"/>
                  <w:vAlign w:val="center"/>
                </w:tcPr>
                <w:p w14:paraId="601B182D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线材市场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0A7B72F5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3286" w:type="dxa"/>
                  <w:shd w:val="clear" w:color="auto" w:fill="auto"/>
                  <w:vAlign w:val="center"/>
                </w:tcPr>
                <w:p w14:paraId="3CF5D71A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新冶钢</w:t>
                  </w:r>
                  <w:proofErr w:type="gramEnd"/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  <w:p w14:paraId="6DCA7119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南京钢联：0-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  <w:p w14:paraId="0A61B609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各方合计：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</w:tc>
            </w:tr>
            <w:tr w:rsidR="00DD79DA" w14:paraId="26C6FEB9" w14:textId="77777777" w:rsidTr="00BB6886">
              <w:tc>
                <w:tcPr>
                  <w:tcW w:w="2057" w:type="dxa"/>
                  <w:shd w:val="clear" w:color="auto" w:fill="auto"/>
                  <w:vAlign w:val="center"/>
                </w:tcPr>
                <w:p w14:paraId="183BBD68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热轧钢板市场</w:t>
                  </w:r>
                </w:p>
              </w:tc>
              <w:tc>
                <w:tcPr>
                  <w:tcW w:w="2126" w:type="dxa"/>
                  <w:shd w:val="clear" w:color="auto" w:fill="auto"/>
                  <w:vAlign w:val="center"/>
                </w:tcPr>
                <w:p w14:paraId="46DE0896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中国境内</w:t>
                  </w:r>
                </w:p>
              </w:tc>
              <w:tc>
                <w:tcPr>
                  <w:tcW w:w="3286" w:type="dxa"/>
                  <w:shd w:val="clear" w:color="auto" w:fill="auto"/>
                  <w:vAlign w:val="center"/>
                </w:tcPr>
                <w:p w14:paraId="4EFC391C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proofErr w:type="gramStart"/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新冶钢</w:t>
                  </w:r>
                  <w:proofErr w:type="gramEnd"/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  <w:p w14:paraId="187A588B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南京钢联：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10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  <w:p w14:paraId="28A3963A" w14:textId="77777777" w:rsidR="00DD79DA" w:rsidRDefault="00DD79DA" w:rsidP="00DD79DA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各方合计：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10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</w:tc>
            </w:tr>
          </w:tbl>
          <w:p w14:paraId="7128ECBE" w14:textId="77777777" w:rsidR="005228B5" w:rsidRPr="00DD79DA" w:rsidRDefault="005228B5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  <w:p w14:paraId="665E0BF4" w14:textId="0A70763C" w:rsidR="00DD79DA" w:rsidRDefault="00DD79DA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2B3272">
              <w:rPr>
                <w:rFonts w:ascii="宋体" w:hAnsi="宋体" w:cs="宋体" w:hint="eastAsia"/>
                <w:b/>
                <w:color w:val="000000"/>
                <w:lang w:eastAsia="zh-CN"/>
              </w:rPr>
              <w:t>纵向关联：</w:t>
            </w:r>
          </w:p>
          <w:tbl>
            <w:tblPr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5"/>
              <w:gridCol w:w="1984"/>
              <w:gridCol w:w="2990"/>
            </w:tblGrid>
            <w:tr w:rsidR="00B639E7" w14:paraId="6E272ABE" w14:textId="77777777" w:rsidTr="002B3272">
              <w:tc>
                <w:tcPr>
                  <w:tcW w:w="2495" w:type="dxa"/>
                  <w:shd w:val="clear" w:color="auto" w:fill="auto"/>
                  <w:vAlign w:val="center"/>
                </w:tcPr>
                <w:p w14:paraId="5BBB6803" w14:textId="77777777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3F9219BA" w14:textId="77777777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相关地域市场</w:t>
                  </w:r>
                </w:p>
              </w:tc>
              <w:tc>
                <w:tcPr>
                  <w:tcW w:w="2990" w:type="dxa"/>
                  <w:shd w:val="clear" w:color="auto" w:fill="auto"/>
                  <w:vAlign w:val="center"/>
                </w:tcPr>
                <w:p w14:paraId="62F1B7DB" w14:textId="1F80A53C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center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2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02</w:t>
                  </w:r>
                  <w:r w:rsidR="000A48B7"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2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年市场份额</w:t>
                  </w:r>
                </w:p>
              </w:tc>
            </w:tr>
            <w:tr w:rsidR="00B639E7" w14:paraId="3DF84DC1" w14:textId="77777777" w:rsidTr="002B3272">
              <w:tc>
                <w:tcPr>
                  <w:tcW w:w="2495" w:type="dxa"/>
                  <w:shd w:val="clear" w:color="auto" w:fill="auto"/>
                  <w:vAlign w:val="center"/>
                </w:tcPr>
                <w:p w14:paraId="6D6C712C" w14:textId="2F247280" w:rsidR="00B639E7" w:rsidRDefault="00B639E7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上游：铁矿石市场</w:t>
                  </w:r>
                </w:p>
                <w:p w14:paraId="6F9FA139" w14:textId="06DF2166" w:rsidR="00B639E7" w:rsidRDefault="00B639E7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下游：棒材市场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6424BE5C" w14:textId="0F588F82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上游：全球</w:t>
                  </w:r>
                </w:p>
                <w:p w14:paraId="59F8FE9E" w14:textId="57C817FD" w:rsidR="00B639E7" w:rsidRDefault="00B639E7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2990" w:type="dxa"/>
                  <w:shd w:val="clear" w:color="auto" w:fill="auto"/>
                  <w:vAlign w:val="center"/>
                </w:tcPr>
                <w:p w14:paraId="0FB568E3" w14:textId="639AB0DF" w:rsidR="00B639E7" w:rsidRDefault="004D4A08" w:rsidP="00B639E7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上游：全球铁矿石市场</w:t>
                  </w:r>
                </w:p>
                <w:p w14:paraId="6481DBCF" w14:textId="4CF859ED" w:rsidR="004D4A08" w:rsidRDefault="004D4A08" w:rsidP="00B639E7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南京钢联：0-</w:t>
                  </w:r>
                  <w:r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  <w:t>5</w:t>
                  </w: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%</w:t>
                  </w:r>
                </w:p>
                <w:p w14:paraId="64DCA00D" w14:textId="6F2E45EF" w:rsidR="004D4A08" w:rsidRDefault="004D4A08" w:rsidP="002B3272">
                  <w:pPr>
                    <w:pStyle w:val="a0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下游：中国境内棒材市场</w:t>
                  </w:r>
                </w:p>
                <w:p w14:paraId="092DD2B0" w14:textId="091C20B0" w:rsidR="00B639E7" w:rsidRDefault="00EA1BC0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如上所述</w:t>
                  </w:r>
                </w:p>
              </w:tc>
            </w:tr>
            <w:tr w:rsidR="00B639E7" w14:paraId="62115857" w14:textId="77777777" w:rsidTr="002B3272">
              <w:tc>
                <w:tcPr>
                  <w:tcW w:w="2495" w:type="dxa"/>
                  <w:shd w:val="clear" w:color="auto" w:fill="auto"/>
                  <w:vAlign w:val="center"/>
                </w:tcPr>
                <w:p w14:paraId="78ADB77A" w14:textId="77777777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上游：铁矿石市场</w:t>
                  </w:r>
                </w:p>
                <w:p w14:paraId="79CBB835" w14:textId="422B426D" w:rsidR="00B639E7" w:rsidRDefault="00B639E7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下游：线材市场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61967555" w14:textId="77777777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上游：全球</w:t>
                  </w:r>
                </w:p>
                <w:p w14:paraId="1766B3F4" w14:textId="64202CB2" w:rsidR="00B639E7" w:rsidRDefault="00B639E7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2990" w:type="dxa"/>
                  <w:shd w:val="clear" w:color="auto" w:fill="auto"/>
                  <w:vAlign w:val="center"/>
                </w:tcPr>
                <w:p w14:paraId="4CFB0B3A" w14:textId="77777777" w:rsidR="00EA1BC0" w:rsidRDefault="00EA1BC0" w:rsidP="00EA1BC0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上游：全球铁矿石市场</w:t>
                  </w:r>
                </w:p>
                <w:p w14:paraId="55EA9A64" w14:textId="29228FBA" w:rsidR="00EA1BC0" w:rsidRDefault="00EA1BC0" w:rsidP="00EA1BC0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南京钢联：如上所述</w:t>
                  </w:r>
                </w:p>
                <w:p w14:paraId="2431E4DE" w14:textId="782846C9" w:rsidR="00EA1BC0" w:rsidRDefault="00EA1BC0" w:rsidP="00EA1BC0">
                  <w:pPr>
                    <w:pStyle w:val="a0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下游：中国境内线材市场</w:t>
                  </w:r>
                </w:p>
                <w:p w14:paraId="7B57602B" w14:textId="171EC493" w:rsidR="00B639E7" w:rsidRDefault="00EA1BC0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如上所述</w:t>
                  </w:r>
                </w:p>
              </w:tc>
            </w:tr>
            <w:tr w:rsidR="00B639E7" w14:paraId="1505B462" w14:textId="77777777" w:rsidTr="002B3272">
              <w:tc>
                <w:tcPr>
                  <w:tcW w:w="2495" w:type="dxa"/>
                  <w:shd w:val="clear" w:color="auto" w:fill="auto"/>
                  <w:vAlign w:val="center"/>
                </w:tcPr>
                <w:p w14:paraId="5A855F0D" w14:textId="77777777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上游：铁矿石市场</w:t>
                  </w:r>
                </w:p>
                <w:p w14:paraId="4E76F239" w14:textId="6637FDD9" w:rsidR="00B639E7" w:rsidRDefault="00B639E7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下游：热轧钢板市场</w:t>
                  </w:r>
                </w:p>
              </w:tc>
              <w:tc>
                <w:tcPr>
                  <w:tcW w:w="1984" w:type="dxa"/>
                  <w:shd w:val="clear" w:color="auto" w:fill="auto"/>
                  <w:vAlign w:val="center"/>
                </w:tcPr>
                <w:p w14:paraId="5AC7C237" w14:textId="77777777" w:rsidR="00B639E7" w:rsidRDefault="00B639E7" w:rsidP="00B639E7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上游：全球</w:t>
                  </w:r>
                </w:p>
                <w:p w14:paraId="44374EC5" w14:textId="3C7291AC" w:rsidR="00B639E7" w:rsidRDefault="00B639E7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2990" w:type="dxa"/>
                  <w:shd w:val="clear" w:color="auto" w:fill="auto"/>
                  <w:vAlign w:val="center"/>
                </w:tcPr>
                <w:p w14:paraId="013CFB86" w14:textId="77777777" w:rsidR="00EA1BC0" w:rsidRDefault="00EA1BC0" w:rsidP="00EA1BC0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上游：全球铁矿石市场</w:t>
                  </w:r>
                </w:p>
                <w:p w14:paraId="1B89F270" w14:textId="77777777" w:rsidR="00EA1BC0" w:rsidRDefault="00EA1BC0" w:rsidP="00EA1BC0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南京钢联：如上所述</w:t>
                  </w:r>
                </w:p>
                <w:p w14:paraId="1626735B" w14:textId="36AE40E5" w:rsidR="00EA1BC0" w:rsidRDefault="00EA1BC0" w:rsidP="00EA1BC0">
                  <w:pPr>
                    <w:pStyle w:val="a0"/>
                    <w:adjustRightInd w:val="0"/>
                    <w:snapToGrid w:val="0"/>
                    <w:spacing w:after="0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下游：中国境内热轧钢板市场</w:t>
                  </w:r>
                </w:p>
                <w:p w14:paraId="6A994555" w14:textId="1267FD91" w:rsidR="00B639E7" w:rsidRDefault="00EA1BC0" w:rsidP="002B3272">
                  <w:pPr>
                    <w:pStyle w:val="a0"/>
                    <w:adjustRightInd w:val="0"/>
                    <w:snapToGrid w:val="0"/>
                    <w:spacing w:after="0"/>
                    <w:jc w:val="left"/>
                    <w:rPr>
                      <w:rFonts w:ascii="宋体" w:hAnsi="宋体" w:cs="宋体"/>
                      <w:bCs/>
                      <w:color w:val="000000"/>
                      <w:lang w:eastAsia="zh-CN"/>
                    </w:rPr>
                  </w:pPr>
                  <w:r>
                    <w:rPr>
                      <w:rFonts w:ascii="宋体" w:hAnsi="宋体" w:cs="宋体" w:hint="eastAsia"/>
                      <w:bCs/>
                      <w:color w:val="000000"/>
                      <w:lang w:eastAsia="zh-CN"/>
                    </w:rPr>
                    <w:t>如上所述</w:t>
                  </w:r>
                </w:p>
              </w:tc>
            </w:tr>
          </w:tbl>
          <w:p w14:paraId="452E95D9" w14:textId="2FD4FB92" w:rsidR="00DD79DA" w:rsidRDefault="00DD79DA" w:rsidP="002F0414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</w:tr>
    </w:tbl>
    <w:p w14:paraId="144707DC" w14:textId="77777777" w:rsidR="005228B5" w:rsidRDefault="005228B5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5228B5">
      <w:footerReference w:type="default" r:id="rId10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9A2D2" w14:textId="77777777" w:rsidR="00A95BE1" w:rsidRDefault="00A95BE1">
      <w:pPr>
        <w:spacing w:after="0"/>
      </w:pPr>
      <w:r>
        <w:separator/>
      </w:r>
    </w:p>
  </w:endnote>
  <w:endnote w:type="continuationSeparator" w:id="0">
    <w:p w14:paraId="129CBC9E" w14:textId="77777777" w:rsidR="00A95BE1" w:rsidRDefault="00A95BE1">
      <w:pPr>
        <w:spacing w:after="0"/>
      </w:pPr>
      <w:r>
        <w:continuationSeparator/>
      </w:r>
    </w:p>
  </w:endnote>
  <w:endnote w:type="continuationNotice" w:id="1">
    <w:p w14:paraId="74CEA710" w14:textId="77777777" w:rsidR="00A95BE1" w:rsidRDefault="00A95BE1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5228B5" w14:paraId="3080FCA8" w14:textId="77777777">
      <w:tc>
        <w:tcPr>
          <w:tcW w:w="3080" w:type="dxa"/>
        </w:tcPr>
        <w:p w14:paraId="5ED045ED" w14:textId="77777777" w:rsidR="005228B5" w:rsidRDefault="005228B5">
          <w:pPr>
            <w:pStyle w:val="aff4"/>
          </w:pPr>
        </w:p>
      </w:tc>
      <w:tc>
        <w:tcPr>
          <w:tcW w:w="3081" w:type="dxa"/>
        </w:tcPr>
        <w:p w14:paraId="77177BD2" w14:textId="77777777" w:rsidR="005228B5" w:rsidRDefault="005228B5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  <w:lang w:val="en-US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5AF6289D" w14:textId="77777777" w:rsidR="005228B5" w:rsidRDefault="005228B5">
          <w:pPr>
            <w:pStyle w:val="FooterRight"/>
          </w:pPr>
        </w:p>
      </w:tc>
    </w:tr>
  </w:tbl>
  <w:p w14:paraId="5F6988E7" w14:textId="77777777" w:rsidR="005228B5" w:rsidRDefault="005228B5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FB4F2B" w14:textId="77777777" w:rsidR="00A95BE1" w:rsidRDefault="00A95BE1">
      <w:pPr>
        <w:spacing w:after="0"/>
      </w:pPr>
      <w:r>
        <w:separator/>
      </w:r>
    </w:p>
  </w:footnote>
  <w:footnote w:type="continuationSeparator" w:id="0">
    <w:p w14:paraId="2B26DD3F" w14:textId="77777777" w:rsidR="00A95BE1" w:rsidRDefault="00A95BE1">
      <w:pPr>
        <w:spacing w:after="0"/>
      </w:pPr>
      <w:r>
        <w:continuationSeparator/>
      </w:r>
    </w:p>
  </w:footnote>
  <w:footnote w:type="continuationNotice" w:id="1">
    <w:p w14:paraId="339FDE23" w14:textId="77777777" w:rsidR="00A95BE1" w:rsidRDefault="00A95BE1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307519638">
    <w:abstractNumId w:val="2"/>
  </w:num>
  <w:num w:numId="2" w16cid:durableId="1598709093">
    <w:abstractNumId w:val="0"/>
  </w:num>
  <w:num w:numId="3" w16cid:durableId="4058060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0AEA"/>
    <w:rsid w:val="000150B7"/>
    <w:rsid w:val="00016988"/>
    <w:rsid w:val="00021AB2"/>
    <w:rsid w:val="000326C8"/>
    <w:rsid w:val="00034422"/>
    <w:rsid w:val="00041C40"/>
    <w:rsid w:val="0004292A"/>
    <w:rsid w:val="000467AA"/>
    <w:rsid w:val="00047663"/>
    <w:rsid w:val="00047744"/>
    <w:rsid w:val="00050DD6"/>
    <w:rsid w:val="00054B04"/>
    <w:rsid w:val="00062616"/>
    <w:rsid w:val="00073E6B"/>
    <w:rsid w:val="0007723F"/>
    <w:rsid w:val="00077D60"/>
    <w:rsid w:val="00083590"/>
    <w:rsid w:val="0008581D"/>
    <w:rsid w:val="00092F4E"/>
    <w:rsid w:val="0009555B"/>
    <w:rsid w:val="000A01B2"/>
    <w:rsid w:val="000A48B7"/>
    <w:rsid w:val="000B0560"/>
    <w:rsid w:val="000B58E5"/>
    <w:rsid w:val="000B653C"/>
    <w:rsid w:val="000C6953"/>
    <w:rsid w:val="000D2D89"/>
    <w:rsid w:val="000E29A9"/>
    <w:rsid w:val="000E3A81"/>
    <w:rsid w:val="00107E19"/>
    <w:rsid w:val="0011248D"/>
    <w:rsid w:val="00115F62"/>
    <w:rsid w:val="0011650C"/>
    <w:rsid w:val="00123E26"/>
    <w:rsid w:val="0013369A"/>
    <w:rsid w:val="001378AE"/>
    <w:rsid w:val="00144D60"/>
    <w:rsid w:val="00145B05"/>
    <w:rsid w:val="001639D8"/>
    <w:rsid w:val="001648D2"/>
    <w:rsid w:val="00186A05"/>
    <w:rsid w:val="001965E2"/>
    <w:rsid w:val="001A7301"/>
    <w:rsid w:val="001B4EA1"/>
    <w:rsid w:val="001C3D3F"/>
    <w:rsid w:val="001C5840"/>
    <w:rsid w:val="001D1555"/>
    <w:rsid w:val="001D3175"/>
    <w:rsid w:val="001D6168"/>
    <w:rsid w:val="001E0F1F"/>
    <w:rsid w:val="001E2F2C"/>
    <w:rsid w:val="001F346E"/>
    <w:rsid w:val="001F35AA"/>
    <w:rsid w:val="001F367B"/>
    <w:rsid w:val="001F62D7"/>
    <w:rsid w:val="001F7EF7"/>
    <w:rsid w:val="0021375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64A1"/>
    <w:rsid w:val="002A25F2"/>
    <w:rsid w:val="002A6FD5"/>
    <w:rsid w:val="002A7C26"/>
    <w:rsid w:val="002B3272"/>
    <w:rsid w:val="002B5CFA"/>
    <w:rsid w:val="002E3684"/>
    <w:rsid w:val="002E7D60"/>
    <w:rsid w:val="002F0414"/>
    <w:rsid w:val="002F09A7"/>
    <w:rsid w:val="002F5271"/>
    <w:rsid w:val="002F736B"/>
    <w:rsid w:val="00306B88"/>
    <w:rsid w:val="00310488"/>
    <w:rsid w:val="00311263"/>
    <w:rsid w:val="0032578B"/>
    <w:rsid w:val="00334A15"/>
    <w:rsid w:val="0034107F"/>
    <w:rsid w:val="00344D27"/>
    <w:rsid w:val="0035604C"/>
    <w:rsid w:val="0036448D"/>
    <w:rsid w:val="00371332"/>
    <w:rsid w:val="00382E5C"/>
    <w:rsid w:val="003850D4"/>
    <w:rsid w:val="00385F00"/>
    <w:rsid w:val="003866EF"/>
    <w:rsid w:val="003A4565"/>
    <w:rsid w:val="003B27EC"/>
    <w:rsid w:val="003B2F86"/>
    <w:rsid w:val="003B4439"/>
    <w:rsid w:val="003B4C9E"/>
    <w:rsid w:val="003B5486"/>
    <w:rsid w:val="003B7CBC"/>
    <w:rsid w:val="003C3456"/>
    <w:rsid w:val="003E3B57"/>
    <w:rsid w:val="003E73DB"/>
    <w:rsid w:val="003E786F"/>
    <w:rsid w:val="003F792A"/>
    <w:rsid w:val="00406278"/>
    <w:rsid w:val="00410914"/>
    <w:rsid w:val="004119F5"/>
    <w:rsid w:val="0041503C"/>
    <w:rsid w:val="004166B2"/>
    <w:rsid w:val="004203EF"/>
    <w:rsid w:val="00427E52"/>
    <w:rsid w:val="00435D26"/>
    <w:rsid w:val="0044136A"/>
    <w:rsid w:val="00446353"/>
    <w:rsid w:val="0044739B"/>
    <w:rsid w:val="00467A6B"/>
    <w:rsid w:val="004802DB"/>
    <w:rsid w:val="00486B03"/>
    <w:rsid w:val="0049707A"/>
    <w:rsid w:val="004973DB"/>
    <w:rsid w:val="0049771A"/>
    <w:rsid w:val="004A4BF1"/>
    <w:rsid w:val="004A4F48"/>
    <w:rsid w:val="004C3420"/>
    <w:rsid w:val="004D018B"/>
    <w:rsid w:val="004D124C"/>
    <w:rsid w:val="004D4435"/>
    <w:rsid w:val="004D4A08"/>
    <w:rsid w:val="004D767F"/>
    <w:rsid w:val="00501B1F"/>
    <w:rsid w:val="00505F7B"/>
    <w:rsid w:val="00512A53"/>
    <w:rsid w:val="005228B5"/>
    <w:rsid w:val="00523905"/>
    <w:rsid w:val="005251B9"/>
    <w:rsid w:val="00530224"/>
    <w:rsid w:val="00530BB4"/>
    <w:rsid w:val="00545A47"/>
    <w:rsid w:val="00553132"/>
    <w:rsid w:val="00561422"/>
    <w:rsid w:val="00563E39"/>
    <w:rsid w:val="0057200D"/>
    <w:rsid w:val="00575033"/>
    <w:rsid w:val="005774BB"/>
    <w:rsid w:val="00583AEB"/>
    <w:rsid w:val="00591CEC"/>
    <w:rsid w:val="005A5A7C"/>
    <w:rsid w:val="005B0CEB"/>
    <w:rsid w:val="005B1538"/>
    <w:rsid w:val="005B18A3"/>
    <w:rsid w:val="005C1A05"/>
    <w:rsid w:val="005D0496"/>
    <w:rsid w:val="005D277C"/>
    <w:rsid w:val="005D6D17"/>
    <w:rsid w:val="005E289A"/>
    <w:rsid w:val="005E7B2F"/>
    <w:rsid w:val="005F4361"/>
    <w:rsid w:val="005F5280"/>
    <w:rsid w:val="005F54AC"/>
    <w:rsid w:val="005F7223"/>
    <w:rsid w:val="00601ED2"/>
    <w:rsid w:val="0060413B"/>
    <w:rsid w:val="00605EE6"/>
    <w:rsid w:val="0060669E"/>
    <w:rsid w:val="00614EBB"/>
    <w:rsid w:val="00614F0E"/>
    <w:rsid w:val="0061583E"/>
    <w:rsid w:val="00617BCA"/>
    <w:rsid w:val="00632159"/>
    <w:rsid w:val="00633771"/>
    <w:rsid w:val="00640990"/>
    <w:rsid w:val="006412E5"/>
    <w:rsid w:val="00643D01"/>
    <w:rsid w:val="00645B6A"/>
    <w:rsid w:val="00655225"/>
    <w:rsid w:val="00664174"/>
    <w:rsid w:val="006643EA"/>
    <w:rsid w:val="0067348D"/>
    <w:rsid w:val="006745A9"/>
    <w:rsid w:val="00682729"/>
    <w:rsid w:val="006B0E6C"/>
    <w:rsid w:val="006B4541"/>
    <w:rsid w:val="006C7BB9"/>
    <w:rsid w:val="006D1E2B"/>
    <w:rsid w:val="006E016D"/>
    <w:rsid w:val="006E0D98"/>
    <w:rsid w:val="006E3180"/>
    <w:rsid w:val="006E6E26"/>
    <w:rsid w:val="006E70AA"/>
    <w:rsid w:val="006E7E63"/>
    <w:rsid w:val="006F7A98"/>
    <w:rsid w:val="006F7BC3"/>
    <w:rsid w:val="007029CB"/>
    <w:rsid w:val="00705778"/>
    <w:rsid w:val="00705BF8"/>
    <w:rsid w:val="00707DF7"/>
    <w:rsid w:val="0071373B"/>
    <w:rsid w:val="00713DFE"/>
    <w:rsid w:val="00720F7B"/>
    <w:rsid w:val="0072149C"/>
    <w:rsid w:val="00721A63"/>
    <w:rsid w:val="00726B19"/>
    <w:rsid w:val="00727BD0"/>
    <w:rsid w:val="00736AAF"/>
    <w:rsid w:val="007373F0"/>
    <w:rsid w:val="00742AFE"/>
    <w:rsid w:val="00742EDF"/>
    <w:rsid w:val="00751420"/>
    <w:rsid w:val="00753D90"/>
    <w:rsid w:val="00754349"/>
    <w:rsid w:val="007674D7"/>
    <w:rsid w:val="00772298"/>
    <w:rsid w:val="007736BA"/>
    <w:rsid w:val="00781B86"/>
    <w:rsid w:val="0078722B"/>
    <w:rsid w:val="00794062"/>
    <w:rsid w:val="00797584"/>
    <w:rsid w:val="007A2D94"/>
    <w:rsid w:val="007A653C"/>
    <w:rsid w:val="007B651A"/>
    <w:rsid w:val="007B6ED8"/>
    <w:rsid w:val="007B75E4"/>
    <w:rsid w:val="007E2608"/>
    <w:rsid w:val="007E5DDB"/>
    <w:rsid w:val="007F1726"/>
    <w:rsid w:val="008012C0"/>
    <w:rsid w:val="0080200E"/>
    <w:rsid w:val="00803A33"/>
    <w:rsid w:val="008051ED"/>
    <w:rsid w:val="00811775"/>
    <w:rsid w:val="00813CA8"/>
    <w:rsid w:val="008248B2"/>
    <w:rsid w:val="00834D88"/>
    <w:rsid w:val="0084005F"/>
    <w:rsid w:val="00842180"/>
    <w:rsid w:val="008550D8"/>
    <w:rsid w:val="00864085"/>
    <w:rsid w:val="00870D60"/>
    <w:rsid w:val="008803D0"/>
    <w:rsid w:val="00880F24"/>
    <w:rsid w:val="008836AF"/>
    <w:rsid w:val="00885C9B"/>
    <w:rsid w:val="00893879"/>
    <w:rsid w:val="0089644E"/>
    <w:rsid w:val="008A67BA"/>
    <w:rsid w:val="008B2172"/>
    <w:rsid w:val="008D4ED8"/>
    <w:rsid w:val="008D5257"/>
    <w:rsid w:val="008D644E"/>
    <w:rsid w:val="008E5BCA"/>
    <w:rsid w:val="008E76F5"/>
    <w:rsid w:val="009022B0"/>
    <w:rsid w:val="00905F4A"/>
    <w:rsid w:val="00907E77"/>
    <w:rsid w:val="009145E4"/>
    <w:rsid w:val="00920985"/>
    <w:rsid w:val="009301D9"/>
    <w:rsid w:val="00933E7A"/>
    <w:rsid w:val="0094346F"/>
    <w:rsid w:val="009466A4"/>
    <w:rsid w:val="00946D0E"/>
    <w:rsid w:val="00953187"/>
    <w:rsid w:val="0095484D"/>
    <w:rsid w:val="009551E9"/>
    <w:rsid w:val="0096333E"/>
    <w:rsid w:val="009668EC"/>
    <w:rsid w:val="00975B5D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D51F6"/>
    <w:rsid w:val="009E1448"/>
    <w:rsid w:val="009F0698"/>
    <w:rsid w:val="009F4DC0"/>
    <w:rsid w:val="00A05705"/>
    <w:rsid w:val="00A16F03"/>
    <w:rsid w:val="00A21136"/>
    <w:rsid w:val="00A3323A"/>
    <w:rsid w:val="00A45B52"/>
    <w:rsid w:val="00A46C66"/>
    <w:rsid w:val="00A46FAF"/>
    <w:rsid w:val="00A52E7B"/>
    <w:rsid w:val="00A5674A"/>
    <w:rsid w:val="00A623EF"/>
    <w:rsid w:val="00A64F91"/>
    <w:rsid w:val="00A652AB"/>
    <w:rsid w:val="00A7195A"/>
    <w:rsid w:val="00A7438D"/>
    <w:rsid w:val="00A74797"/>
    <w:rsid w:val="00A7601D"/>
    <w:rsid w:val="00A77E8A"/>
    <w:rsid w:val="00A81984"/>
    <w:rsid w:val="00A82ECE"/>
    <w:rsid w:val="00A95BE1"/>
    <w:rsid w:val="00A969B7"/>
    <w:rsid w:val="00AA0F23"/>
    <w:rsid w:val="00AA3E2F"/>
    <w:rsid w:val="00AA46CA"/>
    <w:rsid w:val="00AA535B"/>
    <w:rsid w:val="00AA53A0"/>
    <w:rsid w:val="00AA6613"/>
    <w:rsid w:val="00AC3273"/>
    <w:rsid w:val="00AC68C4"/>
    <w:rsid w:val="00AC7054"/>
    <w:rsid w:val="00AD04CD"/>
    <w:rsid w:val="00AD310D"/>
    <w:rsid w:val="00AD3D4D"/>
    <w:rsid w:val="00AE0BF6"/>
    <w:rsid w:val="00AE4069"/>
    <w:rsid w:val="00AE7916"/>
    <w:rsid w:val="00AF070A"/>
    <w:rsid w:val="00AF09EA"/>
    <w:rsid w:val="00AF1D6D"/>
    <w:rsid w:val="00AF5632"/>
    <w:rsid w:val="00B035E0"/>
    <w:rsid w:val="00B04913"/>
    <w:rsid w:val="00B070A3"/>
    <w:rsid w:val="00B2169A"/>
    <w:rsid w:val="00B23E27"/>
    <w:rsid w:val="00B271B9"/>
    <w:rsid w:val="00B31D4D"/>
    <w:rsid w:val="00B331B3"/>
    <w:rsid w:val="00B3616B"/>
    <w:rsid w:val="00B36E06"/>
    <w:rsid w:val="00B37633"/>
    <w:rsid w:val="00B47B2C"/>
    <w:rsid w:val="00B518C9"/>
    <w:rsid w:val="00B52EAC"/>
    <w:rsid w:val="00B54969"/>
    <w:rsid w:val="00B639E7"/>
    <w:rsid w:val="00B7602D"/>
    <w:rsid w:val="00B80B9E"/>
    <w:rsid w:val="00B838DA"/>
    <w:rsid w:val="00B85A5B"/>
    <w:rsid w:val="00B86E3A"/>
    <w:rsid w:val="00B90083"/>
    <w:rsid w:val="00B96E01"/>
    <w:rsid w:val="00BA017F"/>
    <w:rsid w:val="00BB6886"/>
    <w:rsid w:val="00BC02FB"/>
    <w:rsid w:val="00BD535F"/>
    <w:rsid w:val="00BE5022"/>
    <w:rsid w:val="00BE6E64"/>
    <w:rsid w:val="00BF05C9"/>
    <w:rsid w:val="00BF2B6F"/>
    <w:rsid w:val="00BF31B7"/>
    <w:rsid w:val="00BF4F99"/>
    <w:rsid w:val="00C07FD1"/>
    <w:rsid w:val="00C10048"/>
    <w:rsid w:val="00C30E9B"/>
    <w:rsid w:val="00C424FC"/>
    <w:rsid w:val="00C51ECC"/>
    <w:rsid w:val="00C600D9"/>
    <w:rsid w:val="00C621E7"/>
    <w:rsid w:val="00C63262"/>
    <w:rsid w:val="00C67ADA"/>
    <w:rsid w:val="00C73C31"/>
    <w:rsid w:val="00C810E8"/>
    <w:rsid w:val="00C847C2"/>
    <w:rsid w:val="00C91797"/>
    <w:rsid w:val="00CA6613"/>
    <w:rsid w:val="00CC2C17"/>
    <w:rsid w:val="00CC69AD"/>
    <w:rsid w:val="00CD26FE"/>
    <w:rsid w:val="00CF1664"/>
    <w:rsid w:val="00CF5A8A"/>
    <w:rsid w:val="00D00A91"/>
    <w:rsid w:val="00D01278"/>
    <w:rsid w:val="00D05497"/>
    <w:rsid w:val="00D12AB1"/>
    <w:rsid w:val="00D138D4"/>
    <w:rsid w:val="00D23B36"/>
    <w:rsid w:val="00D27AEB"/>
    <w:rsid w:val="00D4511C"/>
    <w:rsid w:val="00D51590"/>
    <w:rsid w:val="00D52419"/>
    <w:rsid w:val="00D53BAE"/>
    <w:rsid w:val="00D57DBA"/>
    <w:rsid w:val="00D57EBC"/>
    <w:rsid w:val="00D71F76"/>
    <w:rsid w:val="00D77095"/>
    <w:rsid w:val="00D80573"/>
    <w:rsid w:val="00D852B0"/>
    <w:rsid w:val="00D90F4F"/>
    <w:rsid w:val="00D94BB1"/>
    <w:rsid w:val="00D961C9"/>
    <w:rsid w:val="00D97B80"/>
    <w:rsid w:val="00DA1D73"/>
    <w:rsid w:val="00DB2761"/>
    <w:rsid w:val="00DB2FF6"/>
    <w:rsid w:val="00DC3F63"/>
    <w:rsid w:val="00DD08BD"/>
    <w:rsid w:val="00DD0E0C"/>
    <w:rsid w:val="00DD292B"/>
    <w:rsid w:val="00DD7765"/>
    <w:rsid w:val="00DD79DA"/>
    <w:rsid w:val="00DE522D"/>
    <w:rsid w:val="00E011FD"/>
    <w:rsid w:val="00E23955"/>
    <w:rsid w:val="00E36147"/>
    <w:rsid w:val="00E417DF"/>
    <w:rsid w:val="00E47327"/>
    <w:rsid w:val="00E66A3E"/>
    <w:rsid w:val="00E70973"/>
    <w:rsid w:val="00E7385D"/>
    <w:rsid w:val="00E82D13"/>
    <w:rsid w:val="00E86579"/>
    <w:rsid w:val="00E90A19"/>
    <w:rsid w:val="00E974F8"/>
    <w:rsid w:val="00EA1BC0"/>
    <w:rsid w:val="00EA79DA"/>
    <w:rsid w:val="00EC3357"/>
    <w:rsid w:val="00EC5DA7"/>
    <w:rsid w:val="00EC636E"/>
    <w:rsid w:val="00EC77BC"/>
    <w:rsid w:val="00EC7E55"/>
    <w:rsid w:val="00ED6F93"/>
    <w:rsid w:val="00EE6E80"/>
    <w:rsid w:val="00EE7CB8"/>
    <w:rsid w:val="00EF0489"/>
    <w:rsid w:val="00EF0C5E"/>
    <w:rsid w:val="00EF16FB"/>
    <w:rsid w:val="00F02216"/>
    <w:rsid w:val="00F0291C"/>
    <w:rsid w:val="00F06739"/>
    <w:rsid w:val="00F101DD"/>
    <w:rsid w:val="00F14193"/>
    <w:rsid w:val="00F14D59"/>
    <w:rsid w:val="00F20CCE"/>
    <w:rsid w:val="00F339AD"/>
    <w:rsid w:val="00F3614E"/>
    <w:rsid w:val="00F433DC"/>
    <w:rsid w:val="00F43CE7"/>
    <w:rsid w:val="00F45DFC"/>
    <w:rsid w:val="00F55201"/>
    <w:rsid w:val="00F56870"/>
    <w:rsid w:val="00F576E0"/>
    <w:rsid w:val="00F620FC"/>
    <w:rsid w:val="00F6440C"/>
    <w:rsid w:val="00F82293"/>
    <w:rsid w:val="00F901CF"/>
    <w:rsid w:val="00F906EF"/>
    <w:rsid w:val="00FA7F37"/>
    <w:rsid w:val="00FB310C"/>
    <w:rsid w:val="00FB33FD"/>
    <w:rsid w:val="00FB645E"/>
    <w:rsid w:val="00FC35C4"/>
    <w:rsid w:val="00FC35ED"/>
    <w:rsid w:val="00FD46F2"/>
    <w:rsid w:val="00FD6CD9"/>
    <w:rsid w:val="00FE20D9"/>
    <w:rsid w:val="00FF6C7D"/>
    <w:rsid w:val="00FF7115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6D0BAE"/>
  <w15:chartTrackingRefBased/>
  <w15:docId w15:val="{B54D9833-337A-4F6F-A3D9-61A52BDCA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754349"/>
    <w:rPr>
      <w:sz w:val="24"/>
      <w:szCs w:val="24"/>
      <w:lang w:val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6A2BEFD371A2D43AF26B316195BAA8F" ma:contentTypeVersion="2" ma:contentTypeDescription="新建文档。" ma:contentTypeScope="" ma:versionID="b1eecc3491faeb640b7f37cfe9d18cbb">
  <xsd:schema xmlns:xsd="http://www.w3.org/2001/XMLSchema" xmlns:xs="http://www.w3.org/2001/XMLSchema" xmlns:p="http://schemas.microsoft.com/office/2006/metadata/properties" xmlns:ns2="d0400def-d59b-43ac-9ce1-d8ee2e82e940" targetNamespace="http://schemas.microsoft.com/office/2006/metadata/properties" ma:root="true" ma:fieldsID="2eacc22e744b46b031800c01404c57d9" ns2:_="">
    <xsd:import namespace="d0400def-d59b-43ac-9ce1-d8ee2e82e940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400def-d59b-43ac-9ce1-d8ee2e82e94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997936F-3F4E-4B71-8B90-EDC1B2C3C2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73D30C-3664-4446-867D-536257D3BF7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0E4AC40-79CF-4013-AAB5-D57A67A3238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400def-d59b-43ac-9ce1-d8ee2e82e9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17</TotalTime>
  <Pages>2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/ZL</dc:creator>
  <cp:keywords/>
  <cp:lastModifiedBy>ZL</cp:lastModifiedBy>
  <cp:revision>13</cp:revision>
  <cp:lastPrinted>2022-03-19T22:18:00Z</cp:lastPrinted>
  <dcterms:created xsi:type="dcterms:W3CDTF">2023-11-07T15:49:00Z</dcterms:created>
  <dcterms:modified xsi:type="dcterms:W3CDTF">2023-11-13T06:23:00Z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