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1DE603" w14:textId="77777777" w:rsidR="00094095" w:rsidRPr="00DE7B53" w:rsidRDefault="00094095" w:rsidP="00DE7B53">
      <w:pPr>
        <w:snapToGrid w:val="0"/>
        <w:spacing w:afterLines="50" w:after="156" w:line="360" w:lineRule="auto"/>
        <w:jc w:val="center"/>
        <w:rPr>
          <w:rFonts w:ascii="Times New Roman" w:hAnsi="Times New Roman"/>
          <w:b/>
          <w:sz w:val="28"/>
          <w:szCs w:val="28"/>
        </w:rPr>
      </w:pPr>
      <w:r w:rsidRPr="008E6886">
        <w:rPr>
          <w:rFonts w:ascii="Times New Roman" w:hAnsi="Times New Roman"/>
          <w:b/>
          <w:sz w:val="28"/>
          <w:szCs w:val="28"/>
        </w:rPr>
        <w:t>经营者集中简易案件公示表</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148"/>
        <w:gridCol w:w="4252"/>
      </w:tblGrid>
      <w:tr w:rsidR="0089199D" w:rsidRPr="008E6886" w14:paraId="0E93BEAC" w14:textId="77777777" w:rsidTr="00C74C7A">
        <w:trPr>
          <w:jc w:val="center"/>
        </w:trPr>
        <w:tc>
          <w:tcPr>
            <w:tcW w:w="1809" w:type="dxa"/>
            <w:shd w:val="clear" w:color="auto" w:fill="D9D9D9"/>
          </w:tcPr>
          <w:p w14:paraId="3A0DF587" w14:textId="77777777" w:rsidR="0089199D" w:rsidRPr="008E6886" w:rsidRDefault="0089199D" w:rsidP="008E6886">
            <w:pPr>
              <w:snapToGrid w:val="0"/>
              <w:spacing w:afterLines="50" w:after="156" w:line="360" w:lineRule="auto"/>
              <w:rPr>
                <w:rFonts w:ascii="Times New Roman" w:hAnsi="Times New Roman"/>
                <w:szCs w:val="21"/>
              </w:rPr>
            </w:pPr>
            <w:r w:rsidRPr="008E6886">
              <w:rPr>
                <w:rFonts w:ascii="Times New Roman" w:hAnsi="Times New Roman"/>
                <w:szCs w:val="21"/>
              </w:rPr>
              <w:t>案件名称</w:t>
            </w:r>
          </w:p>
        </w:tc>
        <w:tc>
          <w:tcPr>
            <w:tcW w:w="7400" w:type="dxa"/>
            <w:gridSpan w:val="2"/>
          </w:tcPr>
          <w:p w14:paraId="4491205F" w14:textId="77777777" w:rsidR="0089199D" w:rsidRPr="008E6886" w:rsidRDefault="00D330A8" w:rsidP="008E6886">
            <w:pPr>
              <w:snapToGrid w:val="0"/>
              <w:spacing w:afterLines="50" w:after="156" w:line="360" w:lineRule="auto"/>
              <w:rPr>
                <w:rFonts w:ascii="Times New Roman" w:hAnsi="Times New Roman"/>
                <w:szCs w:val="21"/>
              </w:rPr>
            </w:pPr>
            <w:r w:rsidRPr="008E6886">
              <w:rPr>
                <w:rFonts w:ascii="Times New Roman" w:hAnsi="Times New Roman"/>
                <w:kern w:val="0"/>
                <w:szCs w:val="21"/>
              </w:rPr>
              <w:t>广州广钢气体能源股份有限公司收购林德公众有限公司（</w:t>
            </w:r>
            <w:r w:rsidRPr="008E6886">
              <w:rPr>
                <w:rFonts w:ascii="Times New Roman" w:hAnsi="Times New Roman"/>
                <w:kern w:val="0"/>
                <w:szCs w:val="21"/>
              </w:rPr>
              <w:t>Linde plc</w:t>
            </w:r>
            <w:r w:rsidRPr="008E6886">
              <w:rPr>
                <w:rFonts w:ascii="Times New Roman" w:hAnsi="Times New Roman"/>
                <w:kern w:val="0"/>
                <w:szCs w:val="21"/>
              </w:rPr>
              <w:t>）部分业务案</w:t>
            </w:r>
          </w:p>
        </w:tc>
      </w:tr>
      <w:tr w:rsidR="0089199D" w:rsidRPr="008E6886" w14:paraId="3D47C635" w14:textId="77777777" w:rsidTr="00C74C7A">
        <w:trPr>
          <w:trHeight w:val="993"/>
          <w:jc w:val="center"/>
        </w:trPr>
        <w:tc>
          <w:tcPr>
            <w:tcW w:w="1809" w:type="dxa"/>
            <w:shd w:val="clear" w:color="auto" w:fill="D9D9D9"/>
          </w:tcPr>
          <w:p w14:paraId="55067E03" w14:textId="77777777" w:rsidR="0089199D" w:rsidRPr="008E6886" w:rsidRDefault="0089199D" w:rsidP="008E6886">
            <w:pPr>
              <w:snapToGrid w:val="0"/>
              <w:spacing w:afterLines="50" w:after="156" w:line="360" w:lineRule="auto"/>
              <w:rPr>
                <w:rFonts w:ascii="Times New Roman" w:hAnsi="Times New Roman"/>
                <w:szCs w:val="21"/>
              </w:rPr>
            </w:pPr>
            <w:r w:rsidRPr="008E6886">
              <w:rPr>
                <w:rFonts w:ascii="Times New Roman" w:hAnsi="Times New Roman"/>
                <w:szCs w:val="21"/>
              </w:rPr>
              <w:t>交易概况（限</w:t>
            </w:r>
            <w:r w:rsidRPr="008E6886">
              <w:rPr>
                <w:rFonts w:ascii="Times New Roman" w:hAnsi="Times New Roman"/>
                <w:szCs w:val="21"/>
              </w:rPr>
              <w:t>200</w:t>
            </w:r>
            <w:r w:rsidRPr="008E6886">
              <w:rPr>
                <w:rFonts w:ascii="Times New Roman" w:hAnsi="Times New Roman"/>
                <w:szCs w:val="21"/>
              </w:rPr>
              <w:t>字内）</w:t>
            </w:r>
          </w:p>
        </w:tc>
        <w:tc>
          <w:tcPr>
            <w:tcW w:w="7400" w:type="dxa"/>
            <w:gridSpan w:val="2"/>
          </w:tcPr>
          <w:p w14:paraId="751D1566" w14:textId="244DF7A0" w:rsidR="00C74C7A" w:rsidRDefault="00A01EA2" w:rsidP="00C74C7A">
            <w:pPr>
              <w:snapToGrid w:val="0"/>
              <w:spacing w:afterLines="50" w:after="156" w:line="360" w:lineRule="auto"/>
              <w:ind w:firstLineChars="200" w:firstLine="420"/>
              <w:rPr>
                <w:rFonts w:ascii="Times New Roman" w:hAnsi="Times New Roman"/>
                <w:kern w:val="0"/>
                <w:szCs w:val="21"/>
              </w:rPr>
            </w:pPr>
            <w:r w:rsidRPr="00A01EA2">
              <w:rPr>
                <w:rFonts w:ascii="Times New Roman" w:hAnsi="Times New Roman" w:hint="eastAsia"/>
                <w:kern w:val="0"/>
                <w:szCs w:val="21"/>
              </w:rPr>
              <w:t>根据</w:t>
            </w:r>
            <w:r w:rsidRPr="00A01EA2">
              <w:rPr>
                <w:rFonts w:ascii="Times New Roman" w:hAnsi="Times New Roman" w:hint="eastAsia"/>
                <w:kern w:val="0"/>
                <w:szCs w:val="21"/>
              </w:rPr>
              <w:t>2018</w:t>
            </w:r>
            <w:r w:rsidRPr="00A01EA2">
              <w:rPr>
                <w:rFonts w:ascii="Times New Roman" w:hAnsi="Times New Roman" w:hint="eastAsia"/>
                <w:kern w:val="0"/>
                <w:szCs w:val="21"/>
              </w:rPr>
              <w:t>年</w:t>
            </w:r>
            <w:r w:rsidRPr="00A01EA2">
              <w:rPr>
                <w:rFonts w:ascii="Times New Roman" w:hAnsi="Times New Roman" w:hint="eastAsia"/>
                <w:kern w:val="0"/>
                <w:szCs w:val="21"/>
              </w:rPr>
              <w:t>9</w:t>
            </w:r>
            <w:r w:rsidRPr="00A01EA2">
              <w:rPr>
                <w:rFonts w:ascii="Times New Roman" w:hAnsi="Times New Roman" w:hint="eastAsia"/>
                <w:kern w:val="0"/>
                <w:szCs w:val="21"/>
              </w:rPr>
              <w:t>月</w:t>
            </w:r>
            <w:r w:rsidRPr="00A01EA2">
              <w:rPr>
                <w:rFonts w:ascii="Times New Roman" w:hAnsi="Times New Roman" w:hint="eastAsia"/>
                <w:kern w:val="0"/>
                <w:szCs w:val="21"/>
              </w:rPr>
              <w:t>30</w:t>
            </w:r>
            <w:r w:rsidRPr="00A01EA2">
              <w:rPr>
                <w:rFonts w:ascii="Times New Roman" w:hAnsi="Times New Roman" w:hint="eastAsia"/>
                <w:kern w:val="0"/>
                <w:szCs w:val="21"/>
              </w:rPr>
              <w:t>日国家市场监督管理总局附条件批准林德集团和普莱克斯公司合并的决定</w:t>
            </w:r>
            <w:r w:rsidR="00F14429">
              <w:rPr>
                <w:rStyle w:val="af5"/>
                <w:rFonts w:ascii="Times New Roman" w:hAnsi="Times New Roman"/>
                <w:kern w:val="0"/>
                <w:szCs w:val="21"/>
              </w:rPr>
              <w:footnoteReference w:id="1"/>
            </w:r>
            <w:r w:rsidR="008968BE" w:rsidRPr="00C74C7A">
              <w:rPr>
                <w:rFonts w:ascii="Times New Roman" w:hAnsi="Times New Roman"/>
                <w:kern w:val="0"/>
                <w:szCs w:val="21"/>
              </w:rPr>
              <w:t>，</w:t>
            </w:r>
            <w:r w:rsidR="008E6886" w:rsidRPr="00C74C7A">
              <w:rPr>
                <w:rFonts w:ascii="Times New Roman" w:hAnsi="Times New Roman"/>
                <w:kern w:val="0"/>
                <w:szCs w:val="21"/>
              </w:rPr>
              <w:t>林德</w:t>
            </w:r>
            <w:r w:rsidR="00F14429">
              <w:rPr>
                <w:rFonts w:ascii="Times New Roman" w:hAnsi="Times New Roman" w:hint="eastAsia"/>
                <w:kern w:val="0"/>
                <w:szCs w:val="21"/>
              </w:rPr>
              <w:t>将</w:t>
            </w:r>
            <w:r w:rsidR="008E6886" w:rsidRPr="00C74C7A">
              <w:rPr>
                <w:rFonts w:ascii="Times New Roman" w:hAnsi="Times New Roman"/>
                <w:kern w:val="0"/>
                <w:szCs w:val="21"/>
              </w:rPr>
              <w:t>剥离</w:t>
            </w:r>
            <w:r w:rsidR="00F14429">
              <w:rPr>
                <w:rFonts w:ascii="Times New Roman" w:hAnsi="Times New Roman" w:hint="eastAsia"/>
                <w:kern w:val="0"/>
                <w:szCs w:val="21"/>
              </w:rPr>
              <w:t>其部分氦气业务</w:t>
            </w:r>
            <w:r w:rsidR="008E6886" w:rsidRPr="00C74C7A">
              <w:rPr>
                <w:rFonts w:ascii="Times New Roman" w:hAnsi="Times New Roman"/>
                <w:kern w:val="0"/>
                <w:szCs w:val="21"/>
              </w:rPr>
              <w:t>（以下简称</w:t>
            </w:r>
            <w:r w:rsidR="008E6886" w:rsidRPr="00C74C7A">
              <w:rPr>
                <w:rFonts w:ascii="Times New Roman" w:hAnsi="Times New Roman" w:hint="eastAsia"/>
                <w:kern w:val="0"/>
                <w:szCs w:val="21"/>
              </w:rPr>
              <w:t>“</w:t>
            </w:r>
            <w:r w:rsidR="008E6886" w:rsidRPr="00C74C7A">
              <w:rPr>
                <w:rFonts w:ascii="Times New Roman" w:hAnsi="Times New Roman"/>
                <w:kern w:val="0"/>
                <w:szCs w:val="21"/>
              </w:rPr>
              <w:t>剥离氦气业务</w:t>
            </w:r>
            <w:r w:rsidR="008E6886" w:rsidRPr="00C74C7A">
              <w:rPr>
                <w:rFonts w:ascii="Times New Roman" w:hAnsi="Times New Roman" w:hint="eastAsia"/>
                <w:kern w:val="0"/>
                <w:szCs w:val="21"/>
              </w:rPr>
              <w:t>”</w:t>
            </w:r>
            <w:r w:rsidR="008E6886" w:rsidRPr="00C74C7A">
              <w:rPr>
                <w:rFonts w:ascii="Times New Roman" w:hAnsi="Times New Roman"/>
                <w:kern w:val="0"/>
                <w:szCs w:val="21"/>
              </w:rPr>
              <w:t>）</w:t>
            </w:r>
            <w:r w:rsidR="008E6886" w:rsidRPr="00C74C7A">
              <w:rPr>
                <w:rFonts w:ascii="Times New Roman" w:hAnsi="Times New Roman" w:hint="eastAsia"/>
                <w:kern w:val="0"/>
                <w:szCs w:val="21"/>
              </w:rPr>
              <w:t>以及其在</w:t>
            </w:r>
            <w:r w:rsidR="008968BE" w:rsidRPr="00C74C7A">
              <w:rPr>
                <w:rFonts w:ascii="Times New Roman" w:hAnsi="Times New Roman"/>
                <w:kern w:val="0"/>
                <w:szCs w:val="21"/>
              </w:rPr>
              <w:t>广东省内</w:t>
            </w:r>
            <w:r>
              <w:rPr>
                <w:rFonts w:ascii="Times New Roman" w:hAnsi="Times New Roman" w:hint="eastAsia"/>
                <w:kern w:val="0"/>
                <w:szCs w:val="21"/>
              </w:rPr>
              <w:t>与</w:t>
            </w:r>
            <w:r w:rsidRPr="00C74C7A">
              <w:rPr>
                <w:rFonts w:ascii="Times New Roman" w:hAnsi="Times New Roman"/>
                <w:kern w:val="0"/>
                <w:szCs w:val="21"/>
              </w:rPr>
              <w:t>广州广钢气体能源股份有限公司</w:t>
            </w:r>
            <w:r w:rsidRPr="00C74C7A">
              <w:rPr>
                <w:rFonts w:ascii="Times New Roman" w:hAnsi="Times New Roman" w:hint="eastAsia"/>
                <w:kern w:val="0"/>
                <w:szCs w:val="21"/>
              </w:rPr>
              <w:t>（以下简称“</w:t>
            </w:r>
            <w:r w:rsidRPr="00C74C7A">
              <w:rPr>
                <w:rFonts w:ascii="Times New Roman" w:hAnsi="Times New Roman"/>
                <w:kern w:val="0"/>
                <w:szCs w:val="21"/>
              </w:rPr>
              <w:t>广钢气体</w:t>
            </w:r>
            <w:r w:rsidRPr="00C74C7A">
              <w:rPr>
                <w:rFonts w:ascii="Times New Roman" w:hAnsi="Times New Roman" w:hint="eastAsia"/>
                <w:kern w:val="0"/>
                <w:szCs w:val="21"/>
              </w:rPr>
              <w:t>”）</w:t>
            </w:r>
            <w:r w:rsidR="00C74C7A" w:rsidRPr="00C74C7A">
              <w:rPr>
                <w:rFonts w:ascii="Times New Roman" w:hAnsi="Times New Roman" w:hint="eastAsia"/>
                <w:kern w:val="0"/>
                <w:szCs w:val="21"/>
              </w:rPr>
              <w:t>4</w:t>
            </w:r>
            <w:r w:rsidR="008968BE" w:rsidRPr="00C74C7A">
              <w:rPr>
                <w:rFonts w:ascii="Times New Roman" w:hAnsi="Times New Roman"/>
                <w:kern w:val="0"/>
                <w:szCs w:val="21"/>
              </w:rPr>
              <w:t>家合营企业中分别持有的股权。</w:t>
            </w:r>
          </w:p>
          <w:p w14:paraId="77CAE1DD" w14:textId="67704B7E" w:rsidR="0089199D" w:rsidRPr="00C74C7A" w:rsidRDefault="00C74C7A" w:rsidP="00C74C7A">
            <w:pPr>
              <w:snapToGrid w:val="0"/>
              <w:spacing w:afterLines="50" w:after="156" w:line="360" w:lineRule="auto"/>
              <w:ind w:firstLineChars="200" w:firstLine="420"/>
              <w:rPr>
                <w:rFonts w:ascii="Times New Roman" w:hAnsi="Times New Roman"/>
                <w:kern w:val="0"/>
                <w:szCs w:val="21"/>
              </w:rPr>
            </w:pPr>
            <w:r w:rsidRPr="00C74C7A">
              <w:rPr>
                <w:rFonts w:ascii="Times New Roman" w:hAnsi="Times New Roman" w:hint="eastAsia"/>
                <w:kern w:val="0"/>
                <w:szCs w:val="21"/>
              </w:rPr>
              <w:t>交易</w:t>
            </w:r>
            <w:r w:rsidR="00141637" w:rsidRPr="00C74C7A">
              <w:rPr>
                <w:rFonts w:ascii="Times New Roman" w:hAnsi="Times New Roman"/>
                <w:kern w:val="0"/>
                <w:szCs w:val="21"/>
              </w:rPr>
              <w:t>完成后，</w:t>
            </w:r>
            <w:r w:rsidR="00A13CED">
              <w:rPr>
                <w:rFonts w:ascii="Times New Roman" w:hAnsi="Times New Roman" w:hint="eastAsia"/>
                <w:kern w:val="0"/>
                <w:szCs w:val="21"/>
              </w:rPr>
              <w:t>广钢气体作为买方将全资持有</w:t>
            </w:r>
            <w:r w:rsidRPr="00C74C7A">
              <w:rPr>
                <w:rFonts w:ascii="Times New Roman" w:hAnsi="Times New Roman" w:hint="eastAsia"/>
                <w:kern w:val="0"/>
                <w:szCs w:val="21"/>
              </w:rPr>
              <w:t>4</w:t>
            </w:r>
            <w:r w:rsidRPr="00C74C7A">
              <w:rPr>
                <w:rFonts w:ascii="Times New Roman" w:hAnsi="Times New Roman"/>
                <w:kern w:val="0"/>
                <w:szCs w:val="21"/>
              </w:rPr>
              <w:t>家合营企业</w:t>
            </w:r>
            <w:r w:rsidR="00A13CED">
              <w:rPr>
                <w:rFonts w:ascii="Times New Roman" w:hAnsi="Times New Roman" w:hint="eastAsia"/>
                <w:kern w:val="0"/>
                <w:szCs w:val="21"/>
              </w:rPr>
              <w:t>并</w:t>
            </w:r>
            <w:r w:rsidRPr="00C74C7A">
              <w:rPr>
                <w:rFonts w:ascii="Times New Roman" w:hAnsi="Times New Roman"/>
                <w:kern w:val="0"/>
                <w:szCs w:val="21"/>
              </w:rPr>
              <w:t>将</w:t>
            </w:r>
            <w:r w:rsidR="00A01EA2">
              <w:rPr>
                <w:rFonts w:ascii="Times New Roman" w:hAnsi="Times New Roman" w:hint="eastAsia"/>
                <w:kern w:val="0"/>
                <w:szCs w:val="21"/>
              </w:rPr>
              <w:t>拥有</w:t>
            </w:r>
            <w:r w:rsidRPr="00C74C7A">
              <w:rPr>
                <w:rFonts w:ascii="Times New Roman" w:hAnsi="Times New Roman"/>
                <w:kern w:val="0"/>
                <w:szCs w:val="21"/>
              </w:rPr>
              <w:t>剥离氦气业务。</w:t>
            </w:r>
          </w:p>
        </w:tc>
      </w:tr>
      <w:tr w:rsidR="00141637" w:rsidRPr="00407699" w14:paraId="204B2E29" w14:textId="77777777" w:rsidTr="00407699">
        <w:trPr>
          <w:trHeight w:val="468"/>
          <w:jc w:val="center"/>
        </w:trPr>
        <w:tc>
          <w:tcPr>
            <w:tcW w:w="1809" w:type="dxa"/>
            <w:vMerge w:val="restart"/>
            <w:shd w:val="clear" w:color="auto" w:fill="D9D9D9"/>
          </w:tcPr>
          <w:p w14:paraId="058BC0E4" w14:textId="77777777" w:rsidR="00141637" w:rsidRPr="008E6886" w:rsidRDefault="00141637" w:rsidP="008E6886">
            <w:pPr>
              <w:snapToGrid w:val="0"/>
              <w:spacing w:afterLines="50" w:after="156" w:line="360" w:lineRule="auto"/>
              <w:rPr>
                <w:rFonts w:ascii="Times New Roman" w:hAnsi="Times New Roman"/>
                <w:szCs w:val="21"/>
              </w:rPr>
            </w:pPr>
            <w:r w:rsidRPr="008E6886">
              <w:rPr>
                <w:rFonts w:ascii="Times New Roman" w:hAnsi="Times New Roman"/>
                <w:szCs w:val="21"/>
              </w:rPr>
              <w:t>参与集中的经营者简介</w:t>
            </w:r>
          </w:p>
        </w:tc>
        <w:tc>
          <w:tcPr>
            <w:tcW w:w="3148" w:type="dxa"/>
          </w:tcPr>
          <w:p w14:paraId="5D7391F0" w14:textId="77777777" w:rsidR="00141637" w:rsidRPr="00407699" w:rsidRDefault="00407699" w:rsidP="00407699">
            <w:pPr>
              <w:pStyle w:val="ad"/>
              <w:numPr>
                <w:ilvl w:val="0"/>
                <w:numId w:val="4"/>
              </w:numPr>
              <w:snapToGrid w:val="0"/>
              <w:spacing w:afterLines="50" w:after="156" w:line="360" w:lineRule="auto"/>
              <w:ind w:firstLineChars="0"/>
              <w:jc w:val="left"/>
              <w:rPr>
                <w:rFonts w:ascii="Times New Roman" w:hAnsi="Times New Roman"/>
                <w:szCs w:val="21"/>
              </w:rPr>
            </w:pPr>
            <w:r>
              <w:rPr>
                <w:rFonts w:ascii="Times New Roman" w:hAnsi="Times New Roman" w:hint="eastAsia"/>
                <w:szCs w:val="21"/>
              </w:rPr>
              <w:t>广钢气体</w:t>
            </w:r>
          </w:p>
        </w:tc>
        <w:tc>
          <w:tcPr>
            <w:tcW w:w="4252" w:type="dxa"/>
          </w:tcPr>
          <w:p w14:paraId="35B29D59" w14:textId="77777777" w:rsidR="00141637" w:rsidRPr="00407699" w:rsidRDefault="00407699" w:rsidP="00407699">
            <w:pPr>
              <w:snapToGrid w:val="0"/>
              <w:spacing w:afterLines="50" w:after="156" w:line="360" w:lineRule="auto"/>
              <w:rPr>
                <w:rFonts w:ascii="Times New Roman" w:hAnsi="Times New Roman"/>
                <w:kern w:val="0"/>
                <w:szCs w:val="21"/>
              </w:rPr>
            </w:pPr>
            <w:r w:rsidRPr="00407699">
              <w:rPr>
                <w:rFonts w:ascii="Times New Roman" w:hAnsi="Times New Roman" w:hint="eastAsia"/>
                <w:kern w:val="0"/>
                <w:szCs w:val="21"/>
              </w:rPr>
              <w:t>广钢气体成立于</w:t>
            </w:r>
            <w:r w:rsidRPr="00407699">
              <w:rPr>
                <w:rFonts w:ascii="Times New Roman" w:hAnsi="Times New Roman"/>
                <w:kern w:val="0"/>
                <w:szCs w:val="21"/>
              </w:rPr>
              <w:t>2014</w:t>
            </w:r>
            <w:r w:rsidRPr="00407699">
              <w:rPr>
                <w:rFonts w:ascii="Times New Roman" w:hAnsi="Times New Roman"/>
                <w:kern w:val="0"/>
                <w:szCs w:val="21"/>
              </w:rPr>
              <w:t>年</w:t>
            </w:r>
            <w:r w:rsidRPr="00407699">
              <w:rPr>
                <w:rFonts w:ascii="Times New Roman" w:hAnsi="Times New Roman"/>
                <w:kern w:val="0"/>
                <w:szCs w:val="21"/>
              </w:rPr>
              <w:t>09</w:t>
            </w:r>
            <w:r w:rsidRPr="00407699">
              <w:rPr>
                <w:rFonts w:ascii="Times New Roman" w:hAnsi="Times New Roman"/>
                <w:kern w:val="0"/>
                <w:szCs w:val="21"/>
              </w:rPr>
              <w:t>月</w:t>
            </w:r>
            <w:r w:rsidRPr="00407699">
              <w:rPr>
                <w:rFonts w:ascii="Times New Roman" w:hAnsi="Times New Roman"/>
                <w:kern w:val="0"/>
                <w:szCs w:val="21"/>
              </w:rPr>
              <w:t>11</w:t>
            </w:r>
            <w:r w:rsidRPr="00407699">
              <w:rPr>
                <w:rFonts w:ascii="Times New Roman" w:hAnsi="Times New Roman"/>
                <w:kern w:val="0"/>
                <w:szCs w:val="21"/>
              </w:rPr>
              <w:t>日</w:t>
            </w:r>
            <w:r w:rsidR="00141637" w:rsidRPr="00407699">
              <w:rPr>
                <w:rFonts w:ascii="Times New Roman" w:hAnsi="Times New Roman"/>
                <w:kern w:val="0"/>
                <w:szCs w:val="21"/>
              </w:rPr>
              <w:t>，</w:t>
            </w:r>
            <w:r w:rsidRPr="00407699">
              <w:rPr>
                <w:rFonts w:ascii="Times New Roman" w:hAnsi="Times New Roman"/>
                <w:kern w:val="0"/>
                <w:szCs w:val="21"/>
              </w:rPr>
              <w:t>主要在中国境内从事工业气体的供应、服务以及新能源产品的供应（主要为甲醇和天然气）。</w:t>
            </w:r>
          </w:p>
        </w:tc>
      </w:tr>
      <w:tr w:rsidR="00407699" w:rsidRPr="008E6886" w14:paraId="4EE8C431" w14:textId="77777777" w:rsidTr="00407699">
        <w:trPr>
          <w:trHeight w:val="468"/>
          <w:jc w:val="center"/>
        </w:trPr>
        <w:tc>
          <w:tcPr>
            <w:tcW w:w="1809" w:type="dxa"/>
            <w:vMerge/>
            <w:shd w:val="clear" w:color="auto" w:fill="D9D9D9"/>
          </w:tcPr>
          <w:p w14:paraId="7F3691AA" w14:textId="77777777" w:rsidR="00407699" w:rsidRPr="008E6886" w:rsidRDefault="00407699" w:rsidP="008E6886">
            <w:pPr>
              <w:snapToGrid w:val="0"/>
              <w:spacing w:afterLines="50" w:after="156" w:line="360" w:lineRule="auto"/>
              <w:rPr>
                <w:rFonts w:ascii="Times New Roman" w:hAnsi="Times New Roman"/>
                <w:szCs w:val="21"/>
              </w:rPr>
            </w:pPr>
          </w:p>
        </w:tc>
        <w:tc>
          <w:tcPr>
            <w:tcW w:w="3148" w:type="dxa"/>
          </w:tcPr>
          <w:p w14:paraId="6B7F1E7E" w14:textId="77777777" w:rsidR="00407699" w:rsidRPr="00407699" w:rsidRDefault="00407699" w:rsidP="00407699">
            <w:pPr>
              <w:pStyle w:val="ad"/>
              <w:numPr>
                <w:ilvl w:val="0"/>
                <w:numId w:val="4"/>
              </w:numPr>
              <w:snapToGrid w:val="0"/>
              <w:spacing w:afterLines="50" w:after="156" w:line="360" w:lineRule="auto"/>
              <w:ind w:firstLineChars="0"/>
              <w:jc w:val="left"/>
              <w:rPr>
                <w:rFonts w:ascii="Times New Roman" w:hAnsi="Times New Roman"/>
                <w:szCs w:val="21"/>
              </w:rPr>
            </w:pPr>
            <w:r w:rsidRPr="00407699">
              <w:rPr>
                <w:rFonts w:ascii="Times New Roman" w:hAnsi="Times New Roman"/>
                <w:szCs w:val="21"/>
              </w:rPr>
              <w:t>广钢林德气体（广州）有限公司、广州珠江气体工业有限公司、广钢林德气体（深圳）有限公司以及广州市粤港气体工业有限公司（以下简称</w:t>
            </w:r>
            <w:r>
              <w:rPr>
                <w:rFonts w:ascii="Times New Roman" w:hAnsi="Times New Roman" w:hint="eastAsia"/>
                <w:szCs w:val="21"/>
              </w:rPr>
              <w:t>“</w:t>
            </w:r>
            <w:r w:rsidRPr="00407699">
              <w:rPr>
                <w:rFonts w:ascii="Times New Roman" w:hAnsi="Times New Roman"/>
                <w:szCs w:val="21"/>
              </w:rPr>
              <w:t>4</w:t>
            </w:r>
            <w:r w:rsidRPr="00407699">
              <w:rPr>
                <w:rFonts w:ascii="Times New Roman" w:hAnsi="Times New Roman"/>
                <w:szCs w:val="21"/>
              </w:rPr>
              <w:t>家合营企业</w:t>
            </w:r>
            <w:r>
              <w:rPr>
                <w:rFonts w:ascii="Times New Roman" w:hAnsi="Times New Roman" w:hint="eastAsia"/>
                <w:szCs w:val="21"/>
              </w:rPr>
              <w:t>”</w:t>
            </w:r>
            <w:r w:rsidRPr="00407699">
              <w:rPr>
                <w:rFonts w:ascii="Times New Roman" w:hAnsi="Times New Roman"/>
                <w:szCs w:val="21"/>
              </w:rPr>
              <w:t>）</w:t>
            </w:r>
          </w:p>
        </w:tc>
        <w:tc>
          <w:tcPr>
            <w:tcW w:w="4252" w:type="dxa"/>
          </w:tcPr>
          <w:p w14:paraId="06C1ABCE" w14:textId="5A0D07F3" w:rsidR="00407699" w:rsidRPr="00D71555" w:rsidRDefault="00407699" w:rsidP="008E6886">
            <w:pPr>
              <w:snapToGrid w:val="0"/>
              <w:spacing w:afterLines="50" w:after="156" w:line="360" w:lineRule="auto"/>
              <w:rPr>
                <w:rFonts w:ascii="Times New Roman" w:hAnsi="Times New Roman"/>
                <w:kern w:val="0"/>
                <w:szCs w:val="21"/>
              </w:rPr>
            </w:pPr>
            <w:r w:rsidRPr="00D71555">
              <w:rPr>
                <w:rFonts w:ascii="Times New Roman" w:hAnsi="Times New Roman" w:hint="eastAsia"/>
                <w:kern w:val="0"/>
                <w:szCs w:val="21"/>
              </w:rPr>
              <w:t>4</w:t>
            </w:r>
            <w:r w:rsidRPr="00D71555">
              <w:rPr>
                <w:rFonts w:ascii="Times New Roman" w:hAnsi="Times New Roman" w:hint="eastAsia"/>
                <w:kern w:val="0"/>
                <w:szCs w:val="21"/>
              </w:rPr>
              <w:t>家合营企业</w:t>
            </w:r>
            <w:r w:rsidR="00D71555" w:rsidRPr="00D71555">
              <w:rPr>
                <w:rFonts w:ascii="Times New Roman" w:hAnsi="Times New Roman"/>
                <w:kern w:val="0"/>
                <w:szCs w:val="21"/>
              </w:rPr>
              <w:t>主要在中国境内提供大气气体现场</w:t>
            </w:r>
            <w:r w:rsidR="00D71555" w:rsidRPr="00D71555">
              <w:rPr>
                <w:rFonts w:ascii="Times New Roman" w:hAnsi="Times New Roman"/>
                <w:kern w:val="0"/>
                <w:szCs w:val="21"/>
              </w:rPr>
              <w:t>/</w:t>
            </w:r>
            <w:r w:rsidR="00D71555" w:rsidRPr="00D71555">
              <w:rPr>
                <w:rFonts w:ascii="Times New Roman" w:hAnsi="Times New Roman"/>
                <w:kern w:val="0"/>
                <w:szCs w:val="21"/>
              </w:rPr>
              <w:t>管道供气服务以及销售液氧、液氮、液氩、氢气、液态医用氧气、瓶装氧气、瓶装氮气、瓶装氩气和瓶装医用氧气。同时，</w:t>
            </w:r>
            <w:r w:rsidR="00D71555" w:rsidRPr="00D71555">
              <w:rPr>
                <w:rFonts w:ascii="Times New Roman" w:hAnsi="Times New Roman"/>
                <w:kern w:val="0"/>
                <w:szCs w:val="21"/>
              </w:rPr>
              <w:t>4</w:t>
            </w:r>
            <w:r w:rsidR="00D71555" w:rsidRPr="00D71555">
              <w:rPr>
                <w:rFonts w:ascii="Times New Roman" w:hAnsi="Times New Roman"/>
                <w:kern w:val="0"/>
                <w:szCs w:val="21"/>
              </w:rPr>
              <w:t>家合营企业也进行少量的氦气零售。</w:t>
            </w:r>
          </w:p>
        </w:tc>
      </w:tr>
      <w:tr w:rsidR="00141637" w:rsidRPr="008E6886" w14:paraId="03F84200" w14:textId="77777777" w:rsidTr="00407699">
        <w:trPr>
          <w:trHeight w:val="1087"/>
          <w:jc w:val="center"/>
        </w:trPr>
        <w:tc>
          <w:tcPr>
            <w:tcW w:w="1809" w:type="dxa"/>
            <w:vMerge/>
            <w:shd w:val="clear" w:color="auto" w:fill="D9D9D9"/>
          </w:tcPr>
          <w:p w14:paraId="52BB7B25" w14:textId="77777777" w:rsidR="00141637" w:rsidRPr="008E6886" w:rsidRDefault="00141637" w:rsidP="008E6886">
            <w:pPr>
              <w:snapToGrid w:val="0"/>
              <w:spacing w:afterLines="50" w:after="156" w:line="360" w:lineRule="auto"/>
              <w:rPr>
                <w:rFonts w:ascii="Times New Roman" w:hAnsi="Times New Roman"/>
                <w:szCs w:val="21"/>
              </w:rPr>
            </w:pPr>
          </w:p>
        </w:tc>
        <w:tc>
          <w:tcPr>
            <w:tcW w:w="3148" w:type="dxa"/>
          </w:tcPr>
          <w:p w14:paraId="7D701121" w14:textId="77777777" w:rsidR="00141637" w:rsidRPr="00407699" w:rsidRDefault="00D71555" w:rsidP="00407699">
            <w:pPr>
              <w:pStyle w:val="ad"/>
              <w:numPr>
                <w:ilvl w:val="0"/>
                <w:numId w:val="4"/>
              </w:numPr>
              <w:snapToGrid w:val="0"/>
              <w:spacing w:afterLines="50" w:after="156" w:line="360" w:lineRule="auto"/>
              <w:ind w:firstLineChars="0"/>
              <w:jc w:val="left"/>
              <w:rPr>
                <w:rFonts w:ascii="Times New Roman" w:hAnsi="Times New Roman"/>
                <w:szCs w:val="21"/>
              </w:rPr>
            </w:pPr>
            <w:r w:rsidRPr="00C74C7A">
              <w:rPr>
                <w:rFonts w:ascii="Times New Roman" w:hAnsi="Times New Roman"/>
                <w:kern w:val="0"/>
                <w:szCs w:val="21"/>
              </w:rPr>
              <w:t>剥离氦气业务</w:t>
            </w:r>
          </w:p>
        </w:tc>
        <w:tc>
          <w:tcPr>
            <w:tcW w:w="4252" w:type="dxa"/>
          </w:tcPr>
          <w:p w14:paraId="4F4E2542" w14:textId="40F6D3B0" w:rsidR="00141637" w:rsidRPr="008E6886" w:rsidRDefault="00D71555" w:rsidP="00D71555">
            <w:pPr>
              <w:snapToGrid w:val="0"/>
              <w:spacing w:afterLines="50" w:after="156" w:line="360" w:lineRule="auto"/>
              <w:rPr>
                <w:rFonts w:ascii="Times New Roman" w:hAnsi="Times New Roman"/>
                <w:szCs w:val="21"/>
              </w:rPr>
            </w:pPr>
            <w:r w:rsidRPr="00D71555">
              <w:rPr>
                <w:rFonts w:ascii="Times New Roman" w:hAnsi="Times New Roman" w:hint="eastAsia"/>
                <w:szCs w:val="21"/>
              </w:rPr>
              <w:t>剥离氦气业务在中国境外主要涉及氦气资源的采购</w:t>
            </w:r>
            <w:r>
              <w:rPr>
                <w:rFonts w:ascii="Times New Roman" w:hAnsi="Times New Roman" w:hint="eastAsia"/>
                <w:szCs w:val="21"/>
              </w:rPr>
              <w:t>；</w:t>
            </w:r>
            <w:r w:rsidRPr="00D71555">
              <w:rPr>
                <w:rFonts w:ascii="Times New Roman" w:hAnsi="Times New Roman" w:hint="eastAsia"/>
                <w:szCs w:val="21"/>
              </w:rPr>
              <w:t>在中国境内主要涉及氦气的批发与零售。</w:t>
            </w:r>
          </w:p>
        </w:tc>
      </w:tr>
      <w:tr w:rsidR="0089199D" w:rsidRPr="008E6886" w14:paraId="7D2CA196" w14:textId="77777777" w:rsidTr="00C74C7A">
        <w:trPr>
          <w:trHeight w:val="279"/>
          <w:jc w:val="center"/>
        </w:trPr>
        <w:tc>
          <w:tcPr>
            <w:tcW w:w="1809" w:type="dxa"/>
            <w:vMerge w:val="restart"/>
            <w:shd w:val="clear" w:color="auto" w:fill="D9D9D9"/>
          </w:tcPr>
          <w:p w14:paraId="6608B87D" w14:textId="77777777" w:rsidR="0089199D" w:rsidRPr="008E6886" w:rsidRDefault="0089199D" w:rsidP="008E6886">
            <w:pPr>
              <w:snapToGrid w:val="0"/>
              <w:spacing w:afterLines="50" w:after="156" w:line="360" w:lineRule="auto"/>
              <w:rPr>
                <w:rFonts w:ascii="Times New Roman" w:hAnsi="Times New Roman"/>
                <w:szCs w:val="21"/>
              </w:rPr>
            </w:pPr>
            <w:r w:rsidRPr="008E6886">
              <w:rPr>
                <w:rFonts w:ascii="Times New Roman" w:hAnsi="Times New Roman"/>
                <w:szCs w:val="21"/>
              </w:rPr>
              <w:t>简易案件理由（可以单选，也可以多选）</w:t>
            </w:r>
          </w:p>
        </w:tc>
        <w:tc>
          <w:tcPr>
            <w:tcW w:w="7400" w:type="dxa"/>
            <w:gridSpan w:val="2"/>
          </w:tcPr>
          <w:p w14:paraId="779A7FFA" w14:textId="77777777" w:rsidR="0089199D" w:rsidRPr="00D71555" w:rsidRDefault="00D71555" w:rsidP="00D71555">
            <w:pPr>
              <w:snapToGrid w:val="0"/>
              <w:spacing w:afterLines="50" w:after="156" w:line="360" w:lineRule="auto"/>
              <w:rPr>
                <w:rFonts w:ascii="Times New Roman" w:hAnsi="Times New Roman"/>
                <w:szCs w:val="21"/>
              </w:rPr>
            </w:pPr>
            <w:r w:rsidRPr="008E6886">
              <w:sym w:font="Wingdings" w:char="F0FE"/>
            </w:r>
            <w:r>
              <w:t xml:space="preserve"> </w:t>
            </w:r>
            <w:r w:rsidR="0089199D" w:rsidRPr="00D71555">
              <w:rPr>
                <w:rFonts w:ascii="Times New Roman" w:hAnsi="Times New Roman"/>
                <w:szCs w:val="21"/>
              </w:rPr>
              <w:t>1</w:t>
            </w:r>
            <w:r w:rsidR="0089199D" w:rsidRPr="00D71555">
              <w:rPr>
                <w:rFonts w:ascii="Times New Roman" w:hAnsi="Times New Roman"/>
                <w:szCs w:val="21"/>
              </w:rPr>
              <w:t>、在同一相关市场，所有参与集中的经营者所占市场份额之和小于</w:t>
            </w:r>
            <w:r w:rsidR="0089199D" w:rsidRPr="00D71555">
              <w:rPr>
                <w:rFonts w:ascii="Times New Roman" w:hAnsi="Times New Roman"/>
                <w:szCs w:val="21"/>
              </w:rPr>
              <w:t>15%</w:t>
            </w:r>
            <w:r w:rsidR="0089199D" w:rsidRPr="00D71555">
              <w:rPr>
                <w:rFonts w:ascii="Times New Roman" w:hAnsi="Times New Roman"/>
                <w:szCs w:val="21"/>
              </w:rPr>
              <w:t>。</w:t>
            </w:r>
          </w:p>
        </w:tc>
      </w:tr>
      <w:tr w:rsidR="0089199D" w:rsidRPr="008E6886" w14:paraId="28717212" w14:textId="77777777" w:rsidTr="00C74C7A">
        <w:trPr>
          <w:trHeight w:val="330"/>
          <w:jc w:val="center"/>
        </w:trPr>
        <w:tc>
          <w:tcPr>
            <w:tcW w:w="1809" w:type="dxa"/>
            <w:vMerge/>
            <w:shd w:val="clear" w:color="auto" w:fill="D9D9D9"/>
          </w:tcPr>
          <w:p w14:paraId="343FFCCA" w14:textId="77777777" w:rsidR="0089199D" w:rsidRPr="008E6886" w:rsidRDefault="0089199D" w:rsidP="008E6886">
            <w:pPr>
              <w:snapToGrid w:val="0"/>
              <w:spacing w:afterLines="50" w:after="156" w:line="360" w:lineRule="auto"/>
              <w:rPr>
                <w:rFonts w:ascii="Times New Roman" w:hAnsi="Times New Roman"/>
                <w:szCs w:val="21"/>
              </w:rPr>
            </w:pPr>
          </w:p>
        </w:tc>
        <w:tc>
          <w:tcPr>
            <w:tcW w:w="7400" w:type="dxa"/>
            <w:gridSpan w:val="2"/>
          </w:tcPr>
          <w:p w14:paraId="15D1B09F" w14:textId="77777777" w:rsidR="0089199D" w:rsidRPr="008E6886" w:rsidRDefault="00237D48" w:rsidP="008E6886">
            <w:pPr>
              <w:snapToGrid w:val="0"/>
              <w:spacing w:afterLines="50" w:after="156" w:line="360" w:lineRule="auto"/>
              <w:rPr>
                <w:rFonts w:ascii="Times New Roman" w:hAnsi="Times New Roman"/>
                <w:szCs w:val="21"/>
              </w:rPr>
            </w:pPr>
            <w:r w:rsidRPr="008E6886">
              <w:rPr>
                <w:rFonts w:ascii="Times New Roman" w:hAnsi="Times New Roman"/>
                <w:szCs w:val="21"/>
              </w:rPr>
              <w:sym w:font="Wingdings" w:char="F0FE"/>
            </w:r>
            <w:r w:rsidRPr="008E6886">
              <w:rPr>
                <w:rFonts w:ascii="Times New Roman" w:hAnsi="Times New Roman"/>
                <w:szCs w:val="21"/>
              </w:rPr>
              <w:t xml:space="preserve"> </w:t>
            </w:r>
            <w:r w:rsidR="0089199D" w:rsidRPr="008E6886">
              <w:rPr>
                <w:rFonts w:ascii="Times New Roman" w:hAnsi="Times New Roman"/>
                <w:szCs w:val="21"/>
              </w:rPr>
              <w:t>2</w:t>
            </w:r>
            <w:r w:rsidR="0089199D" w:rsidRPr="008E6886">
              <w:rPr>
                <w:rFonts w:ascii="Times New Roman" w:hAnsi="Times New Roman"/>
                <w:szCs w:val="21"/>
              </w:rPr>
              <w:t>、存在上下游关系的参与集中的经营者，在上下游市场所占的市场份额均小于</w:t>
            </w:r>
            <w:r w:rsidR="0089199D" w:rsidRPr="008E6886">
              <w:rPr>
                <w:rFonts w:ascii="Times New Roman" w:hAnsi="Times New Roman"/>
                <w:szCs w:val="21"/>
              </w:rPr>
              <w:t>25%</w:t>
            </w:r>
            <w:r w:rsidR="0089199D" w:rsidRPr="008E6886">
              <w:rPr>
                <w:rFonts w:ascii="Times New Roman" w:hAnsi="Times New Roman"/>
                <w:szCs w:val="21"/>
              </w:rPr>
              <w:t>。</w:t>
            </w:r>
          </w:p>
        </w:tc>
      </w:tr>
      <w:tr w:rsidR="0089199D" w:rsidRPr="008E6886" w14:paraId="054199CE" w14:textId="77777777" w:rsidTr="00C74C7A">
        <w:trPr>
          <w:trHeight w:val="285"/>
          <w:jc w:val="center"/>
        </w:trPr>
        <w:tc>
          <w:tcPr>
            <w:tcW w:w="1809" w:type="dxa"/>
            <w:vMerge/>
            <w:shd w:val="clear" w:color="auto" w:fill="D9D9D9"/>
          </w:tcPr>
          <w:p w14:paraId="2331D9C2" w14:textId="77777777" w:rsidR="0089199D" w:rsidRPr="008E6886" w:rsidRDefault="0089199D" w:rsidP="008E6886">
            <w:pPr>
              <w:snapToGrid w:val="0"/>
              <w:spacing w:afterLines="50" w:after="156" w:line="360" w:lineRule="auto"/>
              <w:rPr>
                <w:rFonts w:ascii="Times New Roman" w:hAnsi="Times New Roman"/>
                <w:szCs w:val="21"/>
              </w:rPr>
            </w:pPr>
          </w:p>
        </w:tc>
        <w:tc>
          <w:tcPr>
            <w:tcW w:w="7400" w:type="dxa"/>
            <w:gridSpan w:val="2"/>
          </w:tcPr>
          <w:p w14:paraId="4A7BAA50" w14:textId="77777777" w:rsidR="0089199D" w:rsidRPr="008E6886" w:rsidRDefault="0089199D" w:rsidP="008E6886">
            <w:pPr>
              <w:pStyle w:val="ad"/>
              <w:numPr>
                <w:ilvl w:val="0"/>
                <w:numId w:val="3"/>
              </w:numPr>
              <w:snapToGrid w:val="0"/>
              <w:spacing w:afterLines="50" w:after="156" w:line="360" w:lineRule="auto"/>
              <w:ind w:firstLineChars="0"/>
              <w:rPr>
                <w:rFonts w:ascii="Times New Roman" w:hAnsi="Times New Roman"/>
                <w:szCs w:val="21"/>
              </w:rPr>
            </w:pPr>
            <w:r w:rsidRPr="008E6886">
              <w:rPr>
                <w:rFonts w:ascii="Times New Roman" w:hAnsi="Times New Roman"/>
                <w:szCs w:val="21"/>
              </w:rPr>
              <w:t>3</w:t>
            </w:r>
            <w:r w:rsidRPr="008E6886">
              <w:rPr>
                <w:rFonts w:ascii="Times New Roman" w:hAnsi="Times New Roman"/>
                <w:szCs w:val="21"/>
              </w:rPr>
              <w:t>、不在同一相关市场、也不存在上下游关系的参与集中的经营者，在与交易有关的每个市场所占的份额均小于</w:t>
            </w:r>
            <w:r w:rsidRPr="008E6886">
              <w:rPr>
                <w:rFonts w:ascii="Times New Roman" w:hAnsi="Times New Roman"/>
                <w:szCs w:val="21"/>
              </w:rPr>
              <w:t>25%</w:t>
            </w:r>
            <w:r w:rsidRPr="008E6886">
              <w:rPr>
                <w:rFonts w:ascii="Times New Roman" w:hAnsi="Times New Roman"/>
                <w:szCs w:val="21"/>
              </w:rPr>
              <w:t>。</w:t>
            </w:r>
          </w:p>
        </w:tc>
      </w:tr>
      <w:tr w:rsidR="0089199D" w:rsidRPr="008E6886" w14:paraId="31E2728C" w14:textId="77777777" w:rsidTr="00C74C7A">
        <w:trPr>
          <w:trHeight w:val="870"/>
          <w:jc w:val="center"/>
        </w:trPr>
        <w:tc>
          <w:tcPr>
            <w:tcW w:w="1809" w:type="dxa"/>
            <w:vMerge/>
            <w:shd w:val="clear" w:color="auto" w:fill="D9D9D9"/>
          </w:tcPr>
          <w:p w14:paraId="40B6260A" w14:textId="77777777" w:rsidR="0089199D" w:rsidRPr="008E6886" w:rsidRDefault="0089199D" w:rsidP="008E6886">
            <w:pPr>
              <w:snapToGrid w:val="0"/>
              <w:spacing w:afterLines="50" w:after="156" w:line="360" w:lineRule="auto"/>
              <w:rPr>
                <w:rFonts w:ascii="Times New Roman" w:hAnsi="Times New Roman"/>
                <w:szCs w:val="21"/>
              </w:rPr>
            </w:pPr>
          </w:p>
        </w:tc>
        <w:tc>
          <w:tcPr>
            <w:tcW w:w="7400" w:type="dxa"/>
            <w:gridSpan w:val="2"/>
          </w:tcPr>
          <w:p w14:paraId="26DE1BEF" w14:textId="77777777" w:rsidR="0089199D" w:rsidRPr="008E6886" w:rsidRDefault="0089199D" w:rsidP="008E6886">
            <w:pPr>
              <w:pStyle w:val="ad"/>
              <w:numPr>
                <w:ilvl w:val="0"/>
                <w:numId w:val="2"/>
              </w:numPr>
              <w:snapToGrid w:val="0"/>
              <w:spacing w:afterLines="50" w:after="156" w:line="360" w:lineRule="auto"/>
              <w:ind w:firstLineChars="0"/>
              <w:rPr>
                <w:rFonts w:ascii="Times New Roman" w:hAnsi="Times New Roman"/>
                <w:szCs w:val="21"/>
              </w:rPr>
            </w:pPr>
            <w:r w:rsidRPr="008E6886">
              <w:rPr>
                <w:rFonts w:ascii="Times New Roman" w:hAnsi="Times New Roman"/>
                <w:szCs w:val="21"/>
              </w:rPr>
              <w:t>4</w:t>
            </w:r>
            <w:r w:rsidRPr="008E6886">
              <w:rPr>
                <w:rFonts w:ascii="Times New Roman" w:hAnsi="Times New Roman"/>
                <w:szCs w:val="21"/>
              </w:rPr>
              <w:t>、参与集中的经营者在中国境外设立合营企业，合营企业不在中国境内从事经济活动。</w:t>
            </w:r>
          </w:p>
        </w:tc>
      </w:tr>
      <w:tr w:rsidR="0089199D" w:rsidRPr="008E6886" w14:paraId="4472A8A8" w14:textId="77777777" w:rsidTr="00C74C7A">
        <w:trPr>
          <w:trHeight w:val="264"/>
          <w:jc w:val="center"/>
        </w:trPr>
        <w:tc>
          <w:tcPr>
            <w:tcW w:w="1809" w:type="dxa"/>
            <w:vMerge/>
            <w:shd w:val="clear" w:color="auto" w:fill="D9D9D9"/>
          </w:tcPr>
          <w:p w14:paraId="57512CB7" w14:textId="77777777" w:rsidR="0089199D" w:rsidRPr="008E6886" w:rsidRDefault="0089199D" w:rsidP="008E6886">
            <w:pPr>
              <w:snapToGrid w:val="0"/>
              <w:spacing w:afterLines="50" w:after="156" w:line="360" w:lineRule="auto"/>
              <w:rPr>
                <w:rFonts w:ascii="Times New Roman" w:hAnsi="Times New Roman"/>
                <w:szCs w:val="21"/>
              </w:rPr>
            </w:pPr>
          </w:p>
        </w:tc>
        <w:tc>
          <w:tcPr>
            <w:tcW w:w="7400" w:type="dxa"/>
            <w:gridSpan w:val="2"/>
          </w:tcPr>
          <w:p w14:paraId="602D49BC" w14:textId="77777777" w:rsidR="0089199D" w:rsidRPr="008E6886" w:rsidRDefault="0089199D" w:rsidP="008E6886">
            <w:pPr>
              <w:pStyle w:val="ad"/>
              <w:numPr>
                <w:ilvl w:val="0"/>
                <w:numId w:val="2"/>
              </w:numPr>
              <w:snapToGrid w:val="0"/>
              <w:spacing w:afterLines="50" w:after="156" w:line="360" w:lineRule="auto"/>
              <w:ind w:firstLineChars="0"/>
              <w:rPr>
                <w:rFonts w:ascii="Times New Roman" w:hAnsi="Times New Roman"/>
                <w:szCs w:val="21"/>
              </w:rPr>
            </w:pPr>
            <w:r w:rsidRPr="008E6886">
              <w:rPr>
                <w:rFonts w:ascii="Times New Roman" w:hAnsi="Times New Roman"/>
                <w:szCs w:val="21"/>
              </w:rPr>
              <w:t>5</w:t>
            </w:r>
            <w:r w:rsidRPr="008E6886">
              <w:rPr>
                <w:rFonts w:ascii="Times New Roman" w:hAnsi="Times New Roman"/>
                <w:szCs w:val="21"/>
              </w:rPr>
              <w:t>、参与集中的经营者收购境外企业股权或资产的，该境外企业不在中国境</w:t>
            </w:r>
            <w:r w:rsidRPr="008E6886">
              <w:rPr>
                <w:rFonts w:ascii="Times New Roman" w:hAnsi="Times New Roman"/>
                <w:szCs w:val="21"/>
              </w:rPr>
              <w:lastRenderedPageBreak/>
              <w:t>内从事经济活动。</w:t>
            </w:r>
          </w:p>
        </w:tc>
      </w:tr>
      <w:tr w:rsidR="0089199D" w:rsidRPr="008E6886" w14:paraId="0E69BB41" w14:textId="77777777" w:rsidTr="00C74C7A">
        <w:trPr>
          <w:trHeight w:val="345"/>
          <w:jc w:val="center"/>
        </w:trPr>
        <w:tc>
          <w:tcPr>
            <w:tcW w:w="1809" w:type="dxa"/>
            <w:vMerge/>
            <w:shd w:val="clear" w:color="auto" w:fill="D9D9D9"/>
          </w:tcPr>
          <w:p w14:paraId="7DBD1C6E" w14:textId="77777777" w:rsidR="0089199D" w:rsidRPr="008E6886" w:rsidRDefault="0089199D" w:rsidP="008E6886">
            <w:pPr>
              <w:snapToGrid w:val="0"/>
              <w:spacing w:afterLines="50" w:after="156" w:line="360" w:lineRule="auto"/>
              <w:rPr>
                <w:rFonts w:ascii="Times New Roman" w:hAnsi="Times New Roman"/>
                <w:szCs w:val="21"/>
              </w:rPr>
            </w:pPr>
          </w:p>
        </w:tc>
        <w:tc>
          <w:tcPr>
            <w:tcW w:w="7400" w:type="dxa"/>
            <w:gridSpan w:val="2"/>
          </w:tcPr>
          <w:p w14:paraId="5AF89B46" w14:textId="77777777" w:rsidR="0089199D" w:rsidRPr="008E6886" w:rsidRDefault="0089199D" w:rsidP="008E6886">
            <w:pPr>
              <w:pStyle w:val="ad"/>
              <w:numPr>
                <w:ilvl w:val="0"/>
                <w:numId w:val="2"/>
              </w:numPr>
              <w:snapToGrid w:val="0"/>
              <w:spacing w:afterLines="50" w:after="156" w:line="360" w:lineRule="auto"/>
              <w:ind w:firstLineChars="0"/>
              <w:rPr>
                <w:rFonts w:ascii="Times New Roman" w:hAnsi="Times New Roman"/>
                <w:szCs w:val="21"/>
              </w:rPr>
            </w:pPr>
            <w:r w:rsidRPr="008E6886">
              <w:rPr>
                <w:rFonts w:ascii="Times New Roman" w:hAnsi="Times New Roman"/>
                <w:szCs w:val="21"/>
              </w:rPr>
              <w:t>6</w:t>
            </w:r>
            <w:r w:rsidRPr="008E6886">
              <w:rPr>
                <w:rFonts w:ascii="Times New Roman" w:hAnsi="Times New Roman"/>
                <w:szCs w:val="21"/>
              </w:rPr>
              <w:t>、由两个以上的经营者共同控制的合营企业，通过集中被其中一个或一个以上经营者控制。</w:t>
            </w:r>
          </w:p>
        </w:tc>
      </w:tr>
      <w:tr w:rsidR="0089199D" w:rsidRPr="008E6886" w14:paraId="746101EF" w14:textId="77777777" w:rsidTr="00C74C7A">
        <w:trPr>
          <w:jc w:val="center"/>
        </w:trPr>
        <w:tc>
          <w:tcPr>
            <w:tcW w:w="1809" w:type="dxa"/>
            <w:shd w:val="clear" w:color="auto" w:fill="auto"/>
          </w:tcPr>
          <w:p w14:paraId="09415288" w14:textId="77777777" w:rsidR="0089199D" w:rsidRPr="008E6886" w:rsidRDefault="0089199D" w:rsidP="008E6886">
            <w:pPr>
              <w:snapToGrid w:val="0"/>
              <w:spacing w:afterLines="50" w:after="156" w:line="360" w:lineRule="auto"/>
              <w:rPr>
                <w:rFonts w:ascii="Times New Roman" w:hAnsi="Times New Roman"/>
                <w:szCs w:val="21"/>
              </w:rPr>
            </w:pPr>
            <w:r w:rsidRPr="008E6886">
              <w:rPr>
                <w:rFonts w:ascii="Times New Roman" w:hAnsi="Times New Roman"/>
                <w:szCs w:val="21"/>
              </w:rPr>
              <w:t>备注</w:t>
            </w:r>
          </w:p>
        </w:tc>
        <w:tc>
          <w:tcPr>
            <w:tcW w:w="7400" w:type="dxa"/>
            <w:gridSpan w:val="2"/>
            <w:shd w:val="clear" w:color="auto" w:fill="auto"/>
          </w:tcPr>
          <w:p w14:paraId="2A07DB70" w14:textId="77777777" w:rsidR="00D71555" w:rsidRPr="00D71555" w:rsidRDefault="00D71555" w:rsidP="00D71555">
            <w:pPr>
              <w:pStyle w:val="ad"/>
              <w:numPr>
                <w:ilvl w:val="0"/>
                <w:numId w:val="5"/>
              </w:numPr>
              <w:snapToGrid w:val="0"/>
              <w:spacing w:afterLines="50" w:after="156" w:line="360" w:lineRule="auto"/>
              <w:ind w:firstLineChars="0"/>
              <w:rPr>
                <w:rFonts w:ascii="Times New Roman" w:hAnsi="Times New Roman"/>
                <w:szCs w:val="21"/>
              </w:rPr>
            </w:pPr>
            <w:r w:rsidRPr="00D71555">
              <w:rPr>
                <w:rFonts w:ascii="Times New Roman" w:hAnsi="Times New Roman" w:hint="eastAsia"/>
                <w:szCs w:val="21"/>
              </w:rPr>
              <w:t>横向重叠</w:t>
            </w:r>
            <w:r w:rsidR="00BB3DFB" w:rsidRPr="00D71555">
              <w:rPr>
                <w:rFonts w:ascii="Times New Roman" w:hAnsi="Times New Roman"/>
                <w:szCs w:val="21"/>
              </w:rPr>
              <w:t>：</w:t>
            </w:r>
          </w:p>
          <w:p w14:paraId="0A7A1BBA" w14:textId="77777777" w:rsidR="001544E9" w:rsidRPr="00D71555" w:rsidRDefault="00D71555" w:rsidP="006C5103">
            <w:pPr>
              <w:pStyle w:val="ad"/>
              <w:numPr>
                <w:ilvl w:val="0"/>
                <w:numId w:val="6"/>
              </w:numPr>
              <w:snapToGrid w:val="0"/>
              <w:spacing w:afterLines="50" w:after="156" w:line="360" w:lineRule="auto"/>
              <w:ind w:firstLineChars="0"/>
              <w:rPr>
                <w:rFonts w:ascii="Times New Roman" w:hAnsi="Times New Roman"/>
                <w:szCs w:val="21"/>
              </w:rPr>
            </w:pPr>
            <w:r w:rsidRPr="00D71555">
              <w:rPr>
                <w:rFonts w:ascii="Times New Roman" w:hAnsi="Times New Roman" w:hint="eastAsia"/>
                <w:szCs w:val="21"/>
              </w:rPr>
              <w:t>中国</w:t>
            </w:r>
            <w:r w:rsidRPr="00D71555">
              <w:rPr>
                <w:rFonts w:ascii="Times New Roman" w:hAnsi="Times New Roman"/>
                <w:szCs w:val="21"/>
              </w:rPr>
              <w:t>大气气体现场</w:t>
            </w:r>
            <w:r w:rsidRPr="00D71555">
              <w:rPr>
                <w:rFonts w:ascii="Times New Roman" w:hAnsi="Times New Roman"/>
                <w:szCs w:val="21"/>
              </w:rPr>
              <w:t>/</w:t>
            </w:r>
            <w:r w:rsidRPr="00D71555">
              <w:rPr>
                <w:rFonts w:ascii="Times New Roman" w:hAnsi="Times New Roman"/>
                <w:szCs w:val="21"/>
              </w:rPr>
              <w:t>管道供气市场</w:t>
            </w:r>
          </w:p>
          <w:p w14:paraId="09865F5A" w14:textId="77777777" w:rsidR="00D71555" w:rsidRPr="00D71555" w:rsidRDefault="00D71555" w:rsidP="00DE7B53">
            <w:pPr>
              <w:snapToGrid w:val="0"/>
              <w:spacing w:afterLines="50" w:after="156" w:line="360" w:lineRule="auto"/>
              <w:ind w:leftChars="200" w:left="420" w:firstLineChars="150" w:firstLine="315"/>
              <w:rPr>
                <w:rFonts w:ascii="Times New Roman" w:hAnsi="Times New Roman"/>
                <w:szCs w:val="21"/>
              </w:rPr>
            </w:pPr>
            <w:r w:rsidRPr="00D71555">
              <w:rPr>
                <w:rFonts w:ascii="Times New Roman" w:hAnsi="Times New Roman" w:hint="eastAsia"/>
                <w:szCs w:val="21"/>
              </w:rPr>
              <w:t>广钢气体</w:t>
            </w:r>
            <w:r w:rsidR="001544E9" w:rsidRPr="00D71555">
              <w:rPr>
                <w:rFonts w:ascii="Times New Roman" w:hAnsi="Times New Roman"/>
                <w:szCs w:val="21"/>
              </w:rPr>
              <w:t>：</w:t>
            </w:r>
            <w:r w:rsidRPr="00D71555">
              <w:rPr>
                <w:rFonts w:ascii="Times New Roman" w:hAnsi="Times New Roman" w:hint="eastAsia"/>
                <w:szCs w:val="21"/>
              </w:rPr>
              <w:t>0-</w:t>
            </w:r>
            <w:r w:rsidRPr="00D71555">
              <w:rPr>
                <w:rFonts w:ascii="Times New Roman" w:hAnsi="Times New Roman"/>
                <w:szCs w:val="21"/>
              </w:rPr>
              <w:t>5</w:t>
            </w:r>
            <w:r w:rsidR="001544E9" w:rsidRPr="00D71555">
              <w:rPr>
                <w:rFonts w:ascii="Times New Roman" w:hAnsi="Times New Roman"/>
                <w:szCs w:val="21"/>
              </w:rPr>
              <w:t>%</w:t>
            </w:r>
          </w:p>
          <w:p w14:paraId="0304BCB1" w14:textId="77777777" w:rsidR="00835B3B" w:rsidRDefault="00D71555" w:rsidP="00DE7B53">
            <w:pPr>
              <w:snapToGrid w:val="0"/>
              <w:spacing w:afterLines="50" w:after="156" w:line="360" w:lineRule="auto"/>
              <w:ind w:leftChars="200" w:left="420" w:firstLineChars="150" w:firstLine="315"/>
              <w:rPr>
                <w:rFonts w:ascii="Times New Roman" w:hAnsi="Times New Roman"/>
                <w:szCs w:val="21"/>
              </w:rPr>
            </w:pPr>
            <w:r w:rsidRPr="00D71555">
              <w:rPr>
                <w:rFonts w:ascii="Times New Roman" w:hAnsi="Times New Roman" w:hint="eastAsia"/>
                <w:szCs w:val="21"/>
              </w:rPr>
              <w:t>4</w:t>
            </w:r>
            <w:r w:rsidRPr="00D71555">
              <w:rPr>
                <w:rFonts w:ascii="Times New Roman" w:hAnsi="Times New Roman" w:hint="eastAsia"/>
                <w:szCs w:val="21"/>
              </w:rPr>
              <w:t>家合营企业</w:t>
            </w:r>
            <w:r w:rsidR="00835B3B" w:rsidRPr="00D71555">
              <w:rPr>
                <w:rFonts w:ascii="Times New Roman" w:hAnsi="Times New Roman"/>
                <w:szCs w:val="21"/>
              </w:rPr>
              <w:t>：</w:t>
            </w:r>
            <w:r w:rsidRPr="00D71555">
              <w:rPr>
                <w:rFonts w:ascii="Times New Roman" w:hAnsi="Times New Roman" w:hint="eastAsia"/>
                <w:szCs w:val="21"/>
              </w:rPr>
              <w:t>0-</w:t>
            </w:r>
            <w:r w:rsidRPr="00D71555">
              <w:rPr>
                <w:rFonts w:ascii="Times New Roman" w:hAnsi="Times New Roman"/>
                <w:szCs w:val="21"/>
              </w:rPr>
              <w:t>5%</w:t>
            </w:r>
          </w:p>
          <w:p w14:paraId="67C7803B" w14:textId="77777777" w:rsidR="001544E9" w:rsidRDefault="00D71555" w:rsidP="006C5103">
            <w:pPr>
              <w:pStyle w:val="ad"/>
              <w:numPr>
                <w:ilvl w:val="0"/>
                <w:numId w:val="6"/>
              </w:numPr>
              <w:snapToGrid w:val="0"/>
              <w:spacing w:afterLines="50" w:after="156" w:line="360" w:lineRule="auto"/>
              <w:ind w:firstLineChars="0"/>
              <w:rPr>
                <w:rFonts w:ascii="Times New Roman" w:hAnsi="Times New Roman"/>
                <w:szCs w:val="21"/>
              </w:rPr>
            </w:pPr>
            <w:r w:rsidRPr="00D71555">
              <w:rPr>
                <w:rFonts w:ascii="Times New Roman" w:hAnsi="Times New Roman" w:hint="eastAsia"/>
                <w:szCs w:val="21"/>
              </w:rPr>
              <w:t>中国南方地区氦气零售</w:t>
            </w:r>
            <w:r w:rsidRPr="00D71555">
              <w:rPr>
                <w:rFonts w:ascii="Times New Roman" w:hAnsi="Times New Roman"/>
                <w:szCs w:val="21"/>
              </w:rPr>
              <w:t>市场</w:t>
            </w:r>
          </w:p>
          <w:p w14:paraId="6B8F3E89" w14:textId="59DD372E" w:rsidR="00D71555" w:rsidRPr="00D71555" w:rsidRDefault="00D71555" w:rsidP="00DE7B53">
            <w:pPr>
              <w:snapToGrid w:val="0"/>
              <w:spacing w:afterLines="50" w:after="156" w:line="360" w:lineRule="auto"/>
              <w:ind w:leftChars="200" w:left="420" w:firstLineChars="150" w:firstLine="315"/>
              <w:rPr>
                <w:rFonts w:ascii="Times New Roman" w:hAnsi="Times New Roman"/>
                <w:szCs w:val="21"/>
              </w:rPr>
            </w:pPr>
            <w:r w:rsidRPr="00D71555">
              <w:rPr>
                <w:rFonts w:ascii="Times New Roman" w:hAnsi="Times New Roman" w:hint="eastAsia"/>
                <w:szCs w:val="21"/>
              </w:rPr>
              <w:t>广钢气体</w:t>
            </w:r>
            <w:r w:rsidRPr="00D71555">
              <w:rPr>
                <w:rFonts w:ascii="Times New Roman" w:hAnsi="Times New Roman"/>
                <w:szCs w:val="21"/>
              </w:rPr>
              <w:t>：</w:t>
            </w:r>
            <w:r w:rsidRPr="00D71555">
              <w:rPr>
                <w:rFonts w:ascii="Times New Roman" w:hAnsi="Times New Roman" w:hint="eastAsia"/>
                <w:szCs w:val="21"/>
              </w:rPr>
              <w:t>0-</w:t>
            </w:r>
            <w:r w:rsidRPr="00D71555">
              <w:rPr>
                <w:rFonts w:ascii="Times New Roman" w:hAnsi="Times New Roman"/>
                <w:szCs w:val="21"/>
              </w:rPr>
              <w:t>5%</w:t>
            </w:r>
          </w:p>
          <w:p w14:paraId="715EFC36" w14:textId="038176D8" w:rsidR="00D71555" w:rsidRDefault="00D71555" w:rsidP="00DE7B53">
            <w:pPr>
              <w:snapToGrid w:val="0"/>
              <w:spacing w:afterLines="50" w:after="156" w:line="360" w:lineRule="auto"/>
              <w:ind w:leftChars="200" w:left="420" w:firstLineChars="150" w:firstLine="315"/>
              <w:rPr>
                <w:rFonts w:ascii="Times New Roman" w:hAnsi="Times New Roman"/>
                <w:szCs w:val="21"/>
              </w:rPr>
            </w:pPr>
            <w:r>
              <w:rPr>
                <w:rFonts w:ascii="Times New Roman" w:hAnsi="Times New Roman" w:hint="eastAsia"/>
                <w:szCs w:val="21"/>
              </w:rPr>
              <w:t>剥离氦气业务</w:t>
            </w:r>
            <w:r w:rsidRPr="00D71555">
              <w:rPr>
                <w:rFonts w:ascii="Times New Roman" w:hAnsi="Times New Roman"/>
                <w:szCs w:val="21"/>
              </w:rPr>
              <w:t>：</w:t>
            </w:r>
            <w:r w:rsidR="00FA7EA5">
              <w:rPr>
                <w:rFonts w:ascii="Times New Roman" w:hAnsi="Times New Roman" w:hint="eastAsia"/>
                <w:szCs w:val="21"/>
              </w:rPr>
              <w:t>5-10</w:t>
            </w:r>
            <w:r w:rsidR="00A01EA2" w:rsidRPr="00D71555">
              <w:rPr>
                <w:rFonts w:ascii="Times New Roman" w:hAnsi="Times New Roman"/>
                <w:szCs w:val="21"/>
              </w:rPr>
              <w:t>%</w:t>
            </w:r>
          </w:p>
          <w:p w14:paraId="1A1DE6A4" w14:textId="321992B5" w:rsidR="00FA7EA5" w:rsidRPr="00D71555" w:rsidRDefault="00FA7EA5" w:rsidP="00DE7B53">
            <w:pPr>
              <w:snapToGrid w:val="0"/>
              <w:spacing w:afterLines="50" w:after="156" w:line="360" w:lineRule="auto"/>
              <w:ind w:leftChars="200" w:left="420" w:firstLineChars="150" w:firstLine="315"/>
              <w:rPr>
                <w:rFonts w:ascii="Times New Roman" w:hAnsi="Times New Roman"/>
                <w:szCs w:val="21"/>
              </w:rPr>
            </w:pPr>
            <w:r>
              <w:rPr>
                <w:rFonts w:ascii="Times New Roman" w:hAnsi="Times New Roman" w:hint="eastAsia"/>
                <w:szCs w:val="21"/>
              </w:rPr>
              <w:t>双方合计：</w:t>
            </w:r>
            <w:r>
              <w:rPr>
                <w:rFonts w:ascii="Times New Roman" w:hAnsi="Times New Roman"/>
                <w:szCs w:val="21"/>
              </w:rPr>
              <w:t>5-10%</w:t>
            </w:r>
          </w:p>
          <w:p w14:paraId="63FE99ED" w14:textId="77777777" w:rsidR="006C5103" w:rsidRDefault="006C5103" w:rsidP="006C5103">
            <w:pPr>
              <w:pStyle w:val="ad"/>
              <w:numPr>
                <w:ilvl w:val="0"/>
                <w:numId w:val="5"/>
              </w:numPr>
              <w:snapToGrid w:val="0"/>
              <w:spacing w:afterLines="50" w:after="156" w:line="360" w:lineRule="auto"/>
              <w:ind w:firstLineChars="0"/>
              <w:rPr>
                <w:rFonts w:ascii="Times New Roman" w:hAnsi="Times New Roman"/>
                <w:szCs w:val="21"/>
              </w:rPr>
            </w:pPr>
            <w:r>
              <w:rPr>
                <w:rFonts w:ascii="Times New Roman" w:hAnsi="Times New Roman" w:hint="eastAsia"/>
                <w:szCs w:val="21"/>
              </w:rPr>
              <w:t>纵向关系：</w:t>
            </w:r>
          </w:p>
          <w:p w14:paraId="3964121C" w14:textId="77777777" w:rsidR="006C5103" w:rsidRDefault="006C5103" w:rsidP="006C5103">
            <w:pPr>
              <w:pStyle w:val="ad"/>
              <w:numPr>
                <w:ilvl w:val="0"/>
                <w:numId w:val="7"/>
              </w:numPr>
              <w:snapToGrid w:val="0"/>
              <w:spacing w:afterLines="50" w:after="156" w:line="360" w:lineRule="auto"/>
              <w:ind w:firstLineChars="0"/>
              <w:rPr>
                <w:rFonts w:ascii="Times New Roman" w:hAnsi="Times New Roman"/>
                <w:szCs w:val="21"/>
              </w:rPr>
            </w:pPr>
            <w:r w:rsidRPr="006C5103">
              <w:rPr>
                <w:rFonts w:ascii="Times New Roman" w:hAnsi="Times New Roman" w:hint="eastAsia"/>
                <w:szCs w:val="21"/>
              </w:rPr>
              <w:t>上游：全球氦气批发</w:t>
            </w:r>
            <w:r w:rsidRPr="006C5103">
              <w:rPr>
                <w:rFonts w:ascii="Times New Roman" w:hAnsi="Times New Roman"/>
                <w:szCs w:val="21"/>
              </w:rPr>
              <w:t>市场</w:t>
            </w:r>
          </w:p>
          <w:p w14:paraId="4F177D0F" w14:textId="01402BFF" w:rsidR="006C5103" w:rsidRDefault="006C5103" w:rsidP="006C5103">
            <w:pPr>
              <w:pStyle w:val="ad"/>
              <w:snapToGrid w:val="0"/>
              <w:spacing w:afterLines="50" w:after="156" w:line="360" w:lineRule="auto"/>
              <w:ind w:left="720" w:firstLineChars="0" w:firstLine="0"/>
              <w:rPr>
                <w:rFonts w:ascii="Times New Roman" w:hAnsi="Times New Roman"/>
                <w:szCs w:val="21"/>
              </w:rPr>
            </w:pPr>
            <w:r>
              <w:rPr>
                <w:rFonts w:ascii="Times New Roman" w:hAnsi="Times New Roman" w:hint="eastAsia"/>
                <w:szCs w:val="21"/>
              </w:rPr>
              <w:t>剥离氦气业务</w:t>
            </w:r>
            <w:r w:rsidRPr="00D71555">
              <w:rPr>
                <w:rFonts w:ascii="Times New Roman" w:hAnsi="Times New Roman"/>
                <w:szCs w:val="21"/>
              </w:rPr>
              <w:t>：</w:t>
            </w:r>
            <w:r w:rsidR="00A01EA2" w:rsidRPr="00D71555">
              <w:rPr>
                <w:rFonts w:ascii="Times New Roman" w:hAnsi="Times New Roman" w:hint="eastAsia"/>
                <w:szCs w:val="21"/>
              </w:rPr>
              <w:t>0-</w:t>
            </w:r>
            <w:r w:rsidR="00A01EA2" w:rsidRPr="00D71555">
              <w:rPr>
                <w:rFonts w:ascii="Times New Roman" w:hAnsi="Times New Roman"/>
                <w:szCs w:val="21"/>
              </w:rPr>
              <w:t>5%</w:t>
            </w:r>
          </w:p>
          <w:p w14:paraId="62BECEA3" w14:textId="77777777" w:rsidR="006C5103" w:rsidRPr="006C5103" w:rsidRDefault="00BB3DFB" w:rsidP="006C5103">
            <w:pPr>
              <w:pStyle w:val="ad"/>
              <w:numPr>
                <w:ilvl w:val="0"/>
                <w:numId w:val="7"/>
              </w:numPr>
              <w:snapToGrid w:val="0"/>
              <w:spacing w:afterLines="50" w:after="156" w:line="360" w:lineRule="auto"/>
              <w:ind w:firstLineChars="0"/>
              <w:rPr>
                <w:rFonts w:ascii="Times New Roman" w:hAnsi="Times New Roman"/>
                <w:szCs w:val="21"/>
              </w:rPr>
            </w:pPr>
            <w:r w:rsidRPr="006C5103">
              <w:rPr>
                <w:rFonts w:ascii="Times New Roman" w:hAnsi="Times New Roman"/>
                <w:szCs w:val="21"/>
              </w:rPr>
              <w:t>下游：</w:t>
            </w:r>
            <w:r w:rsidR="006C5103" w:rsidRPr="00D71555">
              <w:rPr>
                <w:rFonts w:ascii="Times New Roman" w:hAnsi="Times New Roman" w:hint="eastAsia"/>
                <w:szCs w:val="21"/>
              </w:rPr>
              <w:t>中国南方地区氦气零售</w:t>
            </w:r>
            <w:r w:rsidR="006C5103" w:rsidRPr="00D71555">
              <w:rPr>
                <w:rFonts w:ascii="Times New Roman" w:hAnsi="Times New Roman"/>
                <w:szCs w:val="21"/>
              </w:rPr>
              <w:t>市场</w:t>
            </w:r>
          </w:p>
          <w:p w14:paraId="4D0A2E23" w14:textId="0E92E411" w:rsidR="003D2323" w:rsidRDefault="006C5103" w:rsidP="006C5103">
            <w:pPr>
              <w:pStyle w:val="ad"/>
              <w:snapToGrid w:val="0"/>
              <w:spacing w:afterLines="50" w:after="156" w:line="360" w:lineRule="auto"/>
              <w:ind w:left="720" w:firstLineChars="0" w:firstLine="0"/>
              <w:rPr>
                <w:rFonts w:ascii="Times New Roman" w:hAnsi="Times New Roman"/>
                <w:szCs w:val="21"/>
              </w:rPr>
            </w:pPr>
            <w:r w:rsidRPr="00D71555">
              <w:rPr>
                <w:rFonts w:ascii="Times New Roman" w:hAnsi="Times New Roman" w:hint="eastAsia"/>
                <w:szCs w:val="21"/>
              </w:rPr>
              <w:t>广钢气体</w:t>
            </w:r>
            <w:r w:rsidRPr="00D71555">
              <w:rPr>
                <w:rFonts w:ascii="Times New Roman" w:hAnsi="Times New Roman"/>
                <w:szCs w:val="21"/>
              </w:rPr>
              <w:t>：</w:t>
            </w:r>
            <w:r w:rsidR="00800AF9" w:rsidRPr="00D71555">
              <w:rPr>
                <w:rFonts w:ascii="Times New Roman" w:hAnsi="Times New Roman" w:hint="eastAsia"/>
                <w:szCs w:val="21"/>
              </w:rPr>
              <w:t>0-</w:t>
            </w:r>
            <w:r w:rsidR="00800AF9" w:rsidRPr="00D71555">
              <w:rPr>
                <w:rFonts w:ascii="Times New Roman" w:hAnsi="Times New Roman"/>
                <w:szCs w:val="21"/>
              </w:rPr>
              <w:t>5%</w:t>
            </w:r>
          </w:p>
          <w:p w14:paraId="20BC7B95" w14:textId="040DF4FB" w:rsidR="006C5103" w:rsidRDefault="006C5103" w:rsidP="006C5103">
            <w:pPr>
              <w:pStyle w:val="ad"/>
              <w:snapToGrid w:val="0"/>
              <w:spacing w:afterLines="50" w:after="156" w:line="360" w:lineRule="auto"/>
              <w:ind w:left="720" w:firstLineChars="0" w:firstLine="0"/>
              <w:rPr>
                <w:rFonts w:ascii="Times New Roman" w:hAnsi="Times New Roman"/>
                <w:szCs w:val="21"/>
              </w:rPr>
            </w:pPr>
            <w:r>
              <w:rPr>
                <w:rFonts w:ascii="Times New Roman" w:hAnsi="Times New Roman" w:hint="eastAsia"/>
                <w:szCs w:val="21"/>
              </w:rPr>
              <w:t>剥离氦气业务</w:t>
            </w:r>
            <w:r w:rsidRPr="00D71555">
              <w:rPr>
                <w:rFonts w:ascii="Times New Roman" w:hAnsi="Times New Roman"/>
                <w:szCs w:val="21"/>
              </w:rPr>
              <w:t>：</w:t>
            </w:r>
            <w:r w:rsidR="00800AF9" w:rsidRPr="00D71555">
              <w:rPr>
                <w:rFonts w:ascii="Times New Roman" w:hAnsi="Times New Roman"/>
                <w:szCs w:val="21"/>
              </w:rPr>
              <w:t>5</w:t>
            </w:r>
            <w:r w:rsidR="00FA7EA5">
              <w:rPr>
                <w:rFonts w:ascii="Times New Roman" w:hAnsi="Times New Roman"/>
                <w:szCs w:val="21"/>
              </w:rPr>
              <w:t>-10</w:t>
            </w:r>
            <w:r w:rsidR="00800AF9" w:rsidRPr="00D71555">
              <w:rPr>
                <w:rFonts w:ascii="Times New Roman" w:hAnsi="Times New Roman"/>
                <w:szCs w:val="21"/>
              </w:rPr>
              <w:t>%</w:t>
            </w:r>
          </w:p>
          <w:p w14:paraId="1A98D646" w14:textId="799076E5" w:rsidR="00FA7EA5" w:rsidRPr="006C5103" w:rsidRDefault="00FA7EA5" w:rsidP="00FA7EA5">
            <w:pPr>
              <w:snapToGrid w:val="0"/>
              <w:spacing w:afterLines="50" w:after="156" w:line="360" w:lineRule="auto"/>
              <w:ind w:leftChars="200" w:left="420" w:firstLineChars="150" w:firstLine="315"/>
              <w:rPr>
                <w:rFonts w:ascii="Times New Roman" w:hAnsi="Times New Roman"/>
                <w:szCs w:val="21"/>
              </w:rPr>
            </w:pPr>
            <w:r>
              <w:rPr>
                <w:rFonts w:ascii="Times New Roman" w:hAnsi="Times New Roman" w:hint="eastAsia"/>
                <w:szCs w:val="21"/>
              </w:rPr>
              <w:t>双方合计：</w:t>
            </w:r>
            <w:r>
              <w:rPr>
                <w:rFonts w:ascii="Times New Roman" w:hAnsi="Times New Roman"/>
                <w:szCs w:val="21"/>
              </w:rPr>
              <w:t>5-10%</w:t>
            </w:r>
          </w:p>
        </w:tc>
      </w:tr>
    </w:tbl>
    <w:p w14:paraId="69B7A3C3" w14:textId="706E2083" w:rsidR="00F14429" w:rsidRPr="008E6886" w:rsidRDefault="00F14429" w:rsidP="004A081F">
      <w:pPr>
        <w:snapToGrid w:val="0"/>
        <w:spacing w:afterLines="50" w:after="156" w:line="360" w:lineRule="auto"/>
        <w:rPr>
          <w:rFonts w:ascii="Times New Roman" w:hAnsi="Times New Roman" w:hint="eastAsia"/>
          <w:szCs w:val="21"/>
        </w:rPr>
      </w:pPr>
      <w:bookmarkStart w:id="0" w:name="_GoBack"/>
      <w:bookmarkEnd w:id="0"/>
    </w:p>
    <w:sectPr w:rsidR="00F14429" w:rsidRPr="008E6886"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C895D0" w14:textId="77777777" w:rsidR="008D06F7" w:rsidRDefault="008D06F7" w:rsidP="00094095">
      <w:r>
        <w:separator/>
      </w:r>
    </w:p>
  </w:endnote>
  <w:endnote w:type="continuationSeparator" w:id="0">
    <w:p w14:paraId="23AED410" w14:textId="77777777" w:rsidR="008D06F7" w:rsidRDefault="008D06F7"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E05707" w14:textId="77777777" w:rsidR="008D06F7" w:rsidRDefault="008D06F7" w:rsidP="00094095">
      <w:r>
        <w:separator/>
      </w:r>
    </w:p>
  </w:footnote>
  <w:footnote w:type="continuationSeparator" w:id="0">
    <w:p w14:paraId="2B829D8E" w14:textId="77777777" w:rsidR="008D06F7" w:rsidRDefault="008D06F7" w:rsidP="00094095">
      <w:r>
        <w:continuationSeparator/>
      </w:r>
    </w:p>
  </w:footnote>
  <w:footnote w:id="1">
    <w:p w14:paraId="57D8B347" w14:textId="77777777" w:rsidR="00F14429" w:rsidRPr="00F14429" w:rsidRDefault="00F14429">
      <w:pPr>
        <w:pStyle w:val="af3"/>
        <w:rPr>
          <w:rFonts w:ascii="Times New Roman" w:eastAsiaTheme="minorEastAsia" w:hAnsi="Times New Roman"/>
        </w:rPr>
      </w:pPr>
      <w:r w:rsidRPr="00F14429">
        <w:rPr>
          <w:rStyle w:val="af5"/>
          <w:rFonts w:ascii="Times New Roman" w:eastAsiaTheme="minorEastAsia" w:hAnsi="Times New Roman"/>
        </w:rPr>
        <w:footnoteRef/>
      </w:r>
      <w:r w:rsidRPr="00F14429">
        <w:rPr>
          <w:rFonts w:ascii="Times New Roman" w:eastAsiaTheme="minorEastAsia" w:hAnsi="Times New Roman"/>
        </w:rPr>
        <w:t xml:space="preserve"> </w:t>
      </w:r>
      <w:r w:rsidRPr="00F14429">
        <w:rPr>
          <w:rFonts w:ascii="Times New Roman" w:eastAsiaTheme="minorEastAsia" w:hAnsi="Times New Roman"/>
          <w:kern w:val="0"/>
        </w:rPr>
        <w:t>林德集团、普莱克斯公司和合并后实体林德公众有限公司（</w:t>
      </w:r>
      <w:r w:rsidRPr="00F14429">
        <w:rPr>
          <w:rFonts w:ascii="Times New Roman" w:eastAsiaTheme="minorEastAsia" w:hAnsi="Times New Roman"/>
          <w:kern w:val="0"/>
        </w:rPr>
        <w:t>Linde plc</w:t>
      </w:r>
      <w:r w:rsidRPr="00F14429">
        <w:rPr>
          <w:rFonts w:ascii="Times New Roman" w:eastAsiaTheme="minorEastAsia" w:hAnsi="Times New Roman"/>
          <w:kern w:val="0"/>
        </w:rPr>
        <w:t>）以下统称为</w:t>
      </w:r>
      <w:r>
        <w:rPr>
          <w:rFonts w:ascii="Times New Roman" w:eastAsiaTheme="minorEastAsia" w:hAnsi="Times New Roman" w:hint="eastAsia"/>
          <w:kern w:val="0"/>
        </w:rPr>
        <w:t>“</w:t>
      </w:r>
      <w:r w:rsidRPr="00F14429">
        <w:rPr>
          <w:rFonts w:ascii="Times New Roman" w:eastAsiaTheme="minorEastAsia" w:hAnsi="Times New Roman"/>
          <w:kern w:val="0"/>
        </w:rPr>
        <w:t>林德</w:t>
      </w:r>
      <w:r>
        <w:rPr>
          <w:rFonts w:ascii="Times New Roman" w:eastAsiaTheme="minorEastAsia" w:hAnsi="Times New Roman" w:hint="eastAsia"/>
          <w:kern w:val="0"/>
        </w:rPr>
        <w:t>”</w:t>
      </w:r>
      <w:r w:rsidRPr="00F14429">
        <w:rPr>
          <w:rFonts w:ascii="Times New Roman" w:eastAsiaTheme="minorEastAsia" w:hAnsi="Times New Roman"/>
          <w:kern w:val="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663E6"/>
    <w:multiLevelType w:val="hybridMultilevel"/>
    <w:tmpl w:val="61D8362A"/>
    <w:lvl w:ilvl="0" w:tplc="93D001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442565C"/>
    <w:multiLevelType w:val="hybridMultilevel"/>
    <w:tmpl w:val="54280B72"/>
    <w:lvl w:ilvl="0" w:tplc="6164A670">
      <w:start w:val="3"/>
      <w:numFmt w:val="bullet"/>
      <w:lvlText w:val="□"/>
      <w:lvlJc w:val="left"/>
      <w:pPr>
        <w:ind w:left="420" w:hanging="420"/>
      </w:pPr>
      <w:rPr>
        <w:rFonts w:ascii="仿宋_GB2312" w:eastAsia="仿宋_GB2312" w:hAnsi="Times New Roman"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239D7D18"/>
    <w:multiLevelType w:val="hybridMultilevel"/>
    <w:tmpl w:val="032041F6"/>
    <w:lvl w:ilvl="0" w:tplc="775EB03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FA67766"/>
    <w:multiLevelType w:val="hybridMultilevel"/>
    <w:tmpl w:val="18062114"/>
    <w:lvl w:ilvl="0" w:tplc="80B2BDF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2144548"/>
    <w:multiLevelType w:val="hybridMultilevel"/>
    <w:tmpl w:val="18062114"/>
    <w:lvl w:ilvl="0" w:tplc="80B2BDF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A3E0156"/>
    <w:multiLevelType w:val="hybridMultilevel"/>
    <w:tmpl w:val="AE2A1538"/>
    <w:lvl w:ilvl="0" w:tplc="6164A670">
      <w:start w:val="3"/>
      <w:numFmt w:val="bullet"/>
      <w:lvlText w:val="□"/>
      <w:lvlJc w:val="left"/>
      <w:pPr>
        <w:ind w:left="360" w:hanging="360"/>
      </w:pPr>
      <w:rPr>
        <w:rFonts w:ascii="仿宋_GB2312" w:eastAsia="仿宋_GB2312" w:hAnsi="Times New Roman"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3"/>
  </w:num>
  <w:num w:numId="2">
    <w:abstractNumId w:val="6"/>
  </w:num>
  <w:num w:numId="3">
    <w:abstractNumId w:val="1"/>
  </w:num>
  <w:num w:numId="4">
    <w:abstractNumId w:val="0"/>
  </w:num>
  <w:num w:numId="5">
    <w:abstractNumId w:val="2"/>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hideGrammaticalErrors/>
  <w:proofState w:spelling="clean" w:grammar="clean"/>
  <w:doNotTrackMoves/>
  <w:doNotTrackFormatting/>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095"/>
    <w:rsid w:val="00003E78"/>
    <w:rsid w:val="00037F91"/>
    <w:rsid w:val="00065BC6"/>
    <w:rsid w:val="00067301"/>
    <w:rsid w:val="00074E77"/>
    <w:rsid w:val="00094095"/>
    <w:rsid w:val="001036F5"/>
    <w:rsid w:val="00124D72"/>
    <w:rsid w:val="00131D6A"/>
    <w:rsid w:val="00141637"/>
    <w:rsid w:val="001544E9"/>
    <w:rsid w:val="00171E1F"/>
    <w:rsid w:val="00183333"/>
    <w:rsid w:val="001B3AAE"/>
    <w:rsid w:val="001B753E"/>
    <w:rsid w:val="002162B9"/>
    <w:rsid w:val="00237D48"/>
    <w:rsid w:val="002422A1"/>
    <w:rsid w:val="00245776"/>
    <w:rsid w:val="00257D6A"/>
    <w:rsid w:val="00281498"/>
    <w:rsid w:val="002F05D1"/>
    <w:rsid w:val="002F2D60"/>
    <w:rsid w:val="00307976"/>
    <w:rsid w:val="00333557"/>
    <w:rsid w:val="00335DC5"/>
    <w:rsid w:val="00337BFC"/>
    <w:rsid w:val="0034501F"/>
    <w:rsid w:val="003552C7"/>
    <w:rsid w:val="00356E35"/>
    <w:rsid w:val="0037076B"/>
    <w:rsid w:val="003C4758"/>
    <w:rsid w:val="003D2323"/>
    <w:rsid w:val="00407699"/>
    <w:rsid w:val="004518BA"/>
    <w:rsid w:val="00461611"/>
    <w:rsid w:val="00462174"/>
    <w:rsid w:val="004A081F"/>
    <w:rsid w:val="004C6EBC"/>
    <w:rsid w:val="004E278E"/>
    <w:rsid w:val="004F4F26"/>
    <w:rsid w:val="005124C3"/>
    <w:rsid w:val="005A2E15"/>
    <w:rsid w:val="005B1AB7"/>
    <w:rsid w:val="005C3726"/>
    <w:rsid w:val="005D3DE2"/>
    <w:rsid w:val="005F167B"/>
    <w:rsid w:val="00605B8E"/>
    <w:rsid w:val="006544B3"/>
    <w:rsid w:val="006C5103"/>
    <w:rsid w:val="006F394A"/>
    <w:rsid w:val="007129C5"/>
    <w:rsid w:val="007372A5"/>
    <w:rsid w:val="00747A95"/>
    <w:rsid w:val="007731BC"/>
    <w:rsid w:val="007746D2"/>
    <w:rsid w:val="00782AFE"/>
    <w:rsid w:val="00787D47"/>
    <w:rsid w:val="00795FD8"/>
    <w:rsid w:val="007C30A4"/>
    <w:rsid w:val="00800AF9"/>
    <w:rsid w:val="0081590F"/>
    <w:rsid w:val="00835B3B"/>
    <w:rsid w:val="008524D7"/>
    <w:rsid w:val="008653CB"/>
    <w:rsid w:val="0089199D"/>
    <w:rsid w:val="00894B41"/>
    <w:rsid w:val="008968BE"/>
    <w:rsid w:val="008C5513"/>
    <w:rsid w:val="008D06F7"/>
    <w:rsid w:val="008E6886"/>
    <w:rsid w:val="008F1498"/>
    <w:rsid w:val="008F6365"/>
    <w:rsid w:val="009417C3"/>
    <w:rsid w:val="009862A7"/>
    <w:rsid w:val="00A01EA2"/>
    <w:rsid w:val="00A13CED"/>
    <w:rsid w:val="00A5589B"/>
    <w:rsid w:val="00A573E1"/>
    <w:rsid w:val="00A80D80"/>
    <w:rsid w:val="00AD071E"/>
    <w:rsid w:val="00AF3FC4"/>
    <w:rsid w:val="00B13C4B"/>
    <w:rsid w:val="00B33502"/>
    <w:rsid w:val="00B5418E"/>
    <w:rsid w:val="00B769C4"/>
    <w:rsid w:val="00BA0750"/>
    <w:rsid w:val="00BA629D"/>
    <w:rsid w:val="00BB2377"/>
    <w:rsid w:val="00BB3DFB"/>
    <w:rsid w:val="00BB43FF"/>
    <w:rsid w:val="00BC08C4"/>
    <w:rsid w:val="00BD1476"/>
    <w:rsid w:val="00BD2952"/>
    <w:rsid w:val="00BD3317"/>
    <w:rsid w:val="00C1366C"/>
    <w:rsid w:val="00C3087B"/>
    <w:rsid w:val="00C354C8"/>
    <w:rsid w:val="00C36027"/>
    <w:rsid w:val="00C575EE"/>
    <w:rsid w:val="00C73020"/>
    <w:rsid w:val="00C74C7A"/>
    <w:rsid w:val="00C85E3C"/>
    <w:rsid w:val="00C9068E"/>
    <w:rsid w:val="00CD7BEB"/>
    <w:rsid w:val="00CE12AD"/>
    <w:rsid w:val="00D000C7"/>
    <w:rsid w:val="00D046D0"/>
    <w:rsid w:val="00D16DD6"/>
    <w:rsid w:val="00D17A3D"/>
    <w:rsid w:val="00D21777"/>
    <w:rsid w:val="00D330A8"/>
    <w:rsid w:val="00D44CA3"/>
    <w:rsid w:val="00D71555"/>
    <w:rsid w:val="00D85012"/>
    <w:rsid w:val="00D92619"/>
    <w:rsid w:val="00DD3221"/>
    <w:rsid w:val="00DE6B4D"/>
    <w:rsid w:val="00DE7B53"/>
    <w:rsid w:val="00E3217E"/>
    <w:rsid w:val="00E40723"/>
    <w:rsid w:val="00E41BC0"/>
    <w:rsid w:val="00EC6DC0"/>
    <w:rsid w:val="00ED21B1"/>
    <w:rsid w:val="00ED5135"/>
    <w:rsid w:val="00ED7003"/>
    <w:rsid w:val="00EF5BA9"/>
    <w:rsid w:val="00F002CA"/>
    <w:rsid w:val="00F14429"/>
    <w:rsid w:val="00F2458E"/>
    <w:rsid w:val="00F25506"/>
    <w:rsid w:val="00F6282F"/>
    <w:rsid w:val="00F846AB"/>
    <w:rsid w:val="00F87C1F"/>
    <w:rsid w:val="00FA2695"/>
    <w:rsid w:val="00FA7EA5"/>
    <w:rsid w:val="00FC6D76"/>
    <w:rsid w:val="00FE706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D4DF96"/>
  <w15:docId w15:val="{548EF448-A88F-4904-92CA-F6D429523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A7EA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FE7060"/>
    <w:rPr>
      <w:sz w:val="18"/>
      <w:szCs w:val="18"/>
    </w:rPr>
  </w:style>
  <w:style w:type="character" w:customStyle="1" w:styleId="ac">
    <w:name w:val="批注框文本 字符"/>
    <w:basedOn w:val="a0"/>
    <w:link w:val="ab"/>
    <w:uiPriority w:val="99"/>
    <w:semiHidden/>
    <w:rsid w:val="00FE7060"/>
    <w:rPr>
      <w:kern w:val="2"/>
      <w:sz w:val="18"/>
      <w:szCs w:val="18"/>
    </w:rPr>
  </w:style>
  <w:style w:type="paragraph" w:styleId="ad">
    <w:name w:val="List Paragraph"/>
    <w:basedOn w:val="a"/>
    <w:uiPriority w:val="34"/>
    <w:qFormat/>
    <w:rsid w:val="00835B3B"/>
    <w:pPr>
      <w:ind w:firstLineChars="200" w:firstLine="420"/>
    </w:pPr>
  </w:style>
  <w:style w:type="character" w:styleId="ae">
    <w:name w:val="annotation reference"/>
    <w:basedOn w:val="a0"/>
    <w:uiPriority w:val="99"/>
    <w:semiHidden/>
    <w:unhideWhenUsed/>
    <w:rsid w:val="00D71555"/>
    <w:rPr>
      <w:sz w:val="21"/>
      <w:szCs w:val="21"/>
    </w:rPr>
  </w:style>
  <w:style w:type="paragraph" w:styleId="af">
    <w:name w:val="annotation text"/>
    <w:basedOn w:val="a"/>
    <w:link w:val="af0"/>
    <w:uiPriority w:val="99"/>
    <w:unhideWhenUsed/>
    <w:rsid w:val="00D71555"/>
    <w:pPr>
      <w:jc w:val="left"/>
    </w:pPr>
    <w:rPr>
      <w:rFonts w:asciiTheme="minorHAnsi" w:eastAsiaTheme="minorEastAsia" w:hAnsiTheme="minorHAnsi" w:cstheme="minorBidi"/>
    </w:rPr>
  </w:style>
  <w:style w:type="character" w:customStyle="1" w:styleId="af0">
    <w:name w:val="批注文字 字符"/>
    <w:basedOn w:val="a0"/>
    <w:link w:val="af"/>
    <w:uiPriority w:val="99"/>
    <w:rsid w:val="00D71555"/>
    <w:rPr>
      <w:rFonts w:asciiTheme="minorHAnsi" w:eastAsiaTheme="minorEastAsia" w:hAnsiTheme="minorHAnsi" w:cstheme="minorBidi"/>
      <w:kern w:val="2"/>
      <w:sz w:val="21"/>
      <w:szCs w:val="22"/>
    </w:rPr>
  </w:style>
  <w:style w:type="paragraph" w:styleId="af1">
    <w:name w:val="annotation subject"/>
    <w:basedOn w:val="af"/>
    <w:next w:val="af"/>
    <w:link w:val="af2"/>
    <w:uiPriority w:val="99"/>
    <w:semiHidden/>
    <w:unhideWhenUsed/>
    <w:rsid w:val="006C5103"/>
    <w:rPr>
      <w:rFonts w:ascii="Calibri" w:eastAsia="宋体" w:hAnsi="Calibri" w:cs="Times New Roman"/>
      <w:b/>
      <w:bCs/>
    </w:rPr>
  </w:style>
  <w:style w:type="character" w:customStyle="1" w:styleId="af2">
    <w:name w:val="批注主题 字符"/>
    <w:basedOn w:val="af0"/>
    <w:link w:val="af1"/>
    <w:uiPriority w:val="99"/>
    <w:semiHidden/>
    <w:rsid w:val="006C5103"/>
    <w:rPr>
      <w:rFonts w:asciiTheme="minorHAnsi" w:eastAsiaTheme="minorEastAsia" w:hAnsiTheme="minorHAnsi" w:cstheme="minorBidi"/>
      <w:b/>
      <w:bCs/>
      <w:kern w:val="2"/>
      <w:sz w:val="21"/>
      <w:szCs w:val="22"/>
    </w:rPr>
  </w:style>
  <w:style w:type="paragraph" w:styleId="af3">
    <w:name w:val="footnote text"/>
    <w:basedOn w:val="a"/>
    <w:link w:val="af4"/>
    <w:uiPriority w:val="99"/>
    <w:semiHidden/>
    <w:unhideWhenUsed/>
    <w:rsid w:val="00F14429"/>
    <w:pPr>
      <w:snapToGrid w:val="0"/>
      <w:jc w:val="left"/>
    </w:pPr>
    <w:rPr>
      <w:sz w:val="18"/>
      <w:szCs w:val="18"/>
    </w:rPr>
  </w:style>
  <w:style w:type="character" w:customStyle="1" w:styleId="af4">
    <w:name w:val="脚注文本 字符"/>
    <w:basedOn w:val="a0"/>
    <w:link w:val="af3"/>
    <w:uiPriority w:val="99"/>
    <w:semiHidden/>
    <w:rsid w:val="00F14429"/>
    <w:rPr>
      <w:kern w:val="2"/>
      <w:sz w:val="18"/>
      <w:szCs w:val="18"/>
    </w:rPr>
  </w:style>
  <w:style w:type="character" w:styleId="af5">
    <w:name w:val="footnote reference"/>
    <w:basedOn w:val="a0"/>
    <w:uiPriority w:val="99"/>
    <w:semiHidden/>
    <w:unhideWhenUsed/>
    <w:rsid w:val="00F14429"/>
    <w:rPr>
      <w:vertAlign w:val="superscript"/>
    </w:rPr>
  </w:style>
  <w:style w:type="paragraph" w:styleId="af6">
    <w:name w:val="Revision"/>
    <w:hidden/>
    <w:uiPriority w:val="99"/>
    <w:semiHidden/>
    <w:rsid w:val="007731BC"/>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148</Words>
  <Characters>845</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附件15：经营者集中简易案件公示表 compared with A40812547 v0.4 20200110 Public notice form (CHI)</vt:lpstr>
    </vt:vector>
  </TitlesOfParts>
  <Company/>
  <LinksUpToDate>false</LinksUpToDate>
  <CharactersWithSpaces>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附件15：经营者集中简易案件公示表 compared with A40812547 v0.4 20200110 Public notice form (CHI)</dc:title>
  <dc:creator>dell</dc:creator>
  <cp:lastModifiedBy>liu xiao</cp:lastModifiedBy>
  <cp:revision>2</cp:revision>
  <cp:lastPrinted>2014-10-08T02:48:00Z</cp:lastPrinted>
  <dcterms:created xsi:type="dcterms:W3CDTF">2020-02-05T08:45:00Z</dcterms:created>
  <dcterms:modified xsi:type="dcterms:W3CDTF">2020-02-05T08:45:00Z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p_dc_modversion">
    <vt:lpwstr>Culoa20t):o\a\Dctc1501oiI.\hAcL\Eth8421ncHdUzpoisxAm0700 eCosvpLnrp\e4 2 c (c:elD\kelrnAv Pif x*r\aaltoet\04ulom!*stars.br*</vt:lpwstr>
  </property>
  <property fmtid="{D5CDD505-2E9C-101B-9397-08002B2CF9AE}" pid="3" name="/bp_dc_filepath">
    <vt:lpwstr>Culpa\简10oI:o\a\r\prtD中易8220ntH)\hAcTopmeuC集案0501 iC.UzpoeCdoDp 者件4421cc(dsvpLmsfcot附营公A7 0ie oelD\pcD cu件经示  4 l mcr\aa\oossO1：表vv.PbfrxstDc\5 0uo</vt:lpwstr>
  </property>
  <property fmtid="{D5CDD505-2E9C-101B-9397-08002B2CF9AE}" pid="4" name="bp_dc_comparedocs">
    <vt:lpwstr>4.3.301.4 _tc</vt:lpwstr>
  </property>
  <property fmtid="{D5CDD505-2E9C-101B-9397-08002B2CF9AE}" pid="5" name="/bp_dc_orgversion">
    <vt:lpwstr>Cu\-i件示:o\sP11ln附1公表\hWrl12ig\5件.Uzoea9 f\0：案d:svrdn1m 21经易o*elkle0er01营简c*r\ ot2re20者中x*sF\g0集!</vt:lpwstr>
  </property>
</Properties>
</file>