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</w:p>
    <w:tbl>
      <w:tblPr>
        <w:tblStyle w:val="11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2281"/>
        <w:gridCol w:w="4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案件名称</w:t>
            </w: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加拿大公共部门养老金投资委员会和铁狮门欧洲房地产VIII主基金收购SCI Espace Lumière股权案（“本次交易”）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13" w:type="dxa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交易概况（限200字内）</w:t>
            </w: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本次交易涉及加拿大公共部门养老金投资委员会(PSP)和铁狮门欧洲房地产VIII主基金（Tishman Speyer European Real Estate Venture VIII Master Fund S.C.A. SICAV-SIF）收购SCI Espace Lumière（“目标公司”）的股权。通过本次交易，目标公司将由PSP和铁狮门欧洲房地产VIII主基金共同控制。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3" w:type="dxa"/>
            <w:vMerge w:val="restart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2281" w:type="dxa"/>
          </w:tcPr>
          <w:p>
            <w:pPr>
              <w:snapToGrid w:val="0"/>
              <w:spacing w:before="156" w:beforeLines="50" w:after="156" w:afterLines="5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1、PSP</w:t>
            </w:r>
          </w:p>
        </w:tc>
        <w:tc>
          <w:tcPr>
            <w:tcW w:w="4764" w:type="dxa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SP是一家由加拿大国会依据“公共部门养老金投资委员会法案”设立的加拿大皇家公司。PSP在全球范围内管理着多样化的投资组合，包括股票，债券和其他固定收益证券，以及私募股权、房地产、基础设施、自然资源和信贷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81" w:type="dxa"/>
          </w:tcPr>
          <w:p>
            <w:pPr>
              <w:snapToGrid w:val="0"/>
              <w:spacing w:before="156" w:beforeLines="50" w:after="156" w:afterLines="5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2、铁狮门欧洲房地产VIII主基金</w:t>
            </w:r>
          </w:p>
        </w:tc>
        <w:tc>
          <w:tcPr>
            <w:tcW w:w="4764" w:type="dxa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铁狮门是全球性房地产的资产所有者、开发商、运营商和基金经理。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81" w:type="dxa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目标公司</w:t>
            </w:r>
          </w:p>
        </w:tc>
        <w:tc>
          <w:tcPr>
            <w:tcW w:w="4764" w:type="dxa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目标公司唯一的商业活动是拥有位于法国巴黎布洛涅比朗古名为“Espace Lumière”的商业房地产。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13" w:type="dxa"/>
            <w:vMerge w:val="restart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□2、存在上下游关系的参与集中的经营者，在上下游市场所占的市场份额均小于25%。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sym w:font="Wingdings 2" w:char="F052"/>
            </w:r>
            <w:r>
              <w:rPr>
                <w:rFonts w:ascii="Arial" w:hAnsi="Arial" w:cs="Arial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shd w:val="clear" w:color="auto" w:fill="D9D9D9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  <w:tc>
          <w:tcPr>
            <w:tcW w:w="7045" w:type="dxa"/>
            <w:gridSpan w:val="2"/>
          </w:tcPr>
          <w:p>
            <w:pPr>
              <w:snapToGrid w:val="0"/>
              <w:spacing w:before="156" w:beforeLines="50" w:after="156" w:afterLines="5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>
      <w:pPr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>注解：</w:t>
      </w:r>
    </w:p>
    <w:p>
      <w:pPr>
        <w:ind w:firstLine="480" w:firstLineChars="200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ind w:firstLine="480" w:firstLineChars="200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>2、申报方申请简易案件的理由是基于第4项、第5项时，无须在备注中说明相关市场和市场份额。</w:t>
      </w:r>
    </w:p>
    <w:p>
      <w:pPr>
        <w:ind w:firstLine="480" w:firstLineChars="20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1998"/>
    <w:rsid w:val="00015D5D"/>
    <w:rsid w:val="00020FE0"/>
    <w:rsid w:val="000408F8"/>
    <w:rsid w:val="0004215E"/>
    <w:rsid w:val="000425BC"/>
    <w:rsid w:val="00042EB5"/>
    <w:rsid w:val="000452B1"/>
    <w:rsid w:val="000464C3"/>
    <w:rsid w:val="0005079C"/>
    <w:rsid w:val="00050979"/>
    <w:rsid w:val="00062F5A"/>
    <w:rsid w:val="000678E4"/>
    <w:rsid w:val="00072615"/>
    <w:rsid w:val="00074740"/>
    <w:rsid w:val="000904C0"/>
    <w:rsid w:val="00094095"/>
    <w:rsid w:val="00095A28"/>
    <w:rsid w:val="00095E1F"/>
    <w:rsid w:val="000C29C8"/>
    <w:rsid w:val="000C73F0"/>
    <w:rsid w:val="000D360A"/>
    <w:rsid w:val="00103183"/>
    <w:rsid w:val="00110162"/>
    <w:rsid w:val="00111CF1"/>
    <w:rsid w:val="0011751B"/>
    <w:rsid w:val="001446C5"/>
    <w:rsid w:val="001501A4"/>
    <w:rsid w:val="00150DF4"/>
    <w:rsid w:val="00152E38"/>
    <w:rsid w:val="00163F28"/>
    <w:rsid w:val="00165D39"/>
    <w:rsid w:val="0017134F"/>
    <w:rsid w:val="0018598F"/>
    <w:rsid w:val="001B2274"/>
    <w:rsid w:val="001B47CE"/>
    <w:rsid w:val="001B5324"/>
    <w:rsid w:val="001B608E"/>
    <w:rsid w:val="001C05BB"/>
    <w:rsid w:val="001D14E0"/>
    <w:rsid w:val="001D4460"/>
    <w:rsid w:val="001E5F02"/>
    <w:rsid w:val="001F1081"/>
    <w:rsid w:val="001F4C01"/>
    <w:rsid w:val="002012D4"/>
    <w:rsid w:val="002019AE"/>
    <w:rsid w:val="00204DCE"/>
    <w:rsid w:val="00205CD9"/>
    <w:rsid w:val="002064CB"/>
    <w:rsid w:val="002073C5"/>
    <w:rsid w:val="002151A9"/>
    <w:rsid w:val="00216BCC"/>
    <w:rsid w:val="002314F4"/>
    <w:rsid w:val="00244AB5"/>
    <w:rsid w:val="00245776"/>
    <w:rsid w:val="00245828"/>
    <w:rsid w:val="0026785E"/>
    <w:rsid w:val="00277B8F"/>
    <w:rsid w:val="00293473"/>
    <w:rsid w:val="00294CE9"/>
    <w:rsid w:val="002B018C"/>
    <w:rsid w:val="002B1A42"/>
    <w:rsid w:val="002B4BF6"/>
    <w:rsid w:val="002C4B3B"/>
    <w:rsid w:val="002C6003"/>
    <w:rsid w:val="002C6A77"/>
    <w:rsid w:val="002E16C2"/>
    <w:rsid w:val="002F0DD2"/>
    <w:rsid w:val="002F10AC"/>
    <w:rsid w:val="002F2D60"/>
    <w:rsid w:val="00307976"/>
    <w:rsid w:val="00307FFB"/>
    <w:rsid w:val="003207A2"/>
    <w:rsid w:val="00322C3E"/>
    <w:rsid w:val="00352127"/>
    <w:rsid w:val="003530C9"/>
    <w:rsid w:val="00373F46"/>
    <w:rsid w:val="00374FCC"/>
    <w:rsid w:val="00393CD4"/>
    <w:rsid w:val="003B715D"/>
    <w:rsid w:val="003C3396"/>
    <w:rsid w:val="003C670D"/>
    <w:rsid w:val="003D1495"/>
    <w:rsid w:val="003D3569"/>
    <w:rsid w:val="003E5095"/>
    <w:rsid w:val="003F2010"/>
    <w:rsid w:val="003F3E81"/>
    <w:rsid w:val="00406E49"/>
    <w:rsid w:val="00423F2C"/>
    <w:rsid w:val="00425157"/>
    <w:rsid w:val="00440477"/>
    <w:rsid w:val="00452AFA"/>
    <w:rsid w:val="004556BD"/>
    <w:rsid w:val="00462174"/>
    <w:rsid w:val="004673F6"/>
    <w:rsid w:val="00474C4A"/>
    <w:rsid w:val="00495208"/>
    <w:rsid w:val="004B1363"/>
    <w:rsid w:val="004B343A"/>
    <w:rsid w:val="004B7818"/>
    <w:rsid w:val="004D1075"/>
    <w:rsid w:val="004D13DF"/>
    <w:rsid w:val="004D1D71"/>
    <w:rsid w:val="004D6686"/>
    <w:rsid w:val="004E26D8"/>
    <w:rsid w:val="004E33FB"/>
    <w:rsid w:val="004E7C67"/>
    <w:rsid w:val="004F3F7F"/>
    <w:rsid w:val="00505CE0"/>
    <w:rsid w:val="0051682C"/>
    <w:rsid w:val="00516846"/>
    <w:rsid w:val="00524A3F"/>
    <w:rsid w:val="00530BAB"/>
    <w:rsid w:val="00535CD6"/>
    <w:rsid w:val="005533F9"/>
    <w:rsid w:val="0056169A"/>
    <w:rsid w:val="005639E8"/>
    <w:rsid w:val="005901FF"/>
    <w:rsid w:val="005909A8"/>
    <w:rsid w:val="005A1138"/>
    <w:rsid w:val="005A493C"/>
    <w:rsid w:val="005A7CB9"/>
    <w:rsid w:val="005C34DB"/>
    <w:rsid w:val="005E0356"/>
    <w:rsid w:val="005E2902"/>
    <w:rsid w:val="005E3515"/>
    <w:rsid w:val="005F1530"/>
    <w:rsid w:val="005F167B"/>
    <w:rsid w:val="005F68D2"/>
    <w:rsid w:val="005F7B6E"/>
    <w:rsid w:val="0061018B"/>
    <w:rsid w:val="00612426"/>
    <w:rsid w:val="00614763"/>
    <w:rsid w:val="006155E2"/>
    <w:rsid w:val="0062049A"/>
    <w:rsid w:val="0063005D"/>
    <w:rsid w:val="00663102"/>
    <w:rsid w:val="00663F2D"/>
    <w:rsid w:val="0067305F"/>
    <w:rsid w:val="006803AB"/>
    <w:rsid w:val="0069648E"/>
    <w:rsid w:val="0069792C"/>
    <w:rsid w:val="006C6DB6"/>
    <w:rsid w:val="006F5B94"/>
    <w:rsid w:val="006F7298"/>
    <w:rsid w:val="00702EC0"/>
    <w:rsid w:val="007049C3"/>
    <w:rsid w:val="00731C47"/>
    <w:rsid w:val="0073494C"/>
    <w:rsid w:val="00737755"/>
    <w:rsid w:val="007400B8"/>
    <w:rsid w:val="0075149B"/>
    <w:rsid w:val="00751E70"/>
    <w:rsid w:val="00752582"/>
    <w:rsid w:val="007544F4"/>
    <w:rsid w:val="0077058C"/>
    <w:rsid w:val="00783E49"/>
    <w:rsid w:val="00790EEB"/>
    <w:rsid w:val="007916C9"/>
    <w:rsid w:val="00791DA5"/>
    <w:rsid w:val="00796180"/>
    <w:rsid w:val="007A384D"/>
    <w:rsid w:val="007A44AD"/>
    <w:rsid w:val="007C59DC"/>
    <w:rsid w:val="007E3869"/>
    <w:rsid w:val="007E41E8"/>
    <w:rsid w:val="007E4945"/>
    <w:rsid w:val="007E6C38"/>
    <w:rsid w:val="007F42DE"/>
    <w:rsid w:val="008040FB"/>
    <w:rsid w:val="00813A8D"/>
    <w:rsid w:val="00814649"/>
    <w:rsid w:val="00821820"/>
    <w:rsid w:val="008268B2"/>
    <w:rsid w:val="0083211E"/>
    <w:rsid w:val="008345D6"/>
    <w:rsid w:val="008409A8"/>
    <w:rsid w:val="00857EA2"/>
    <w:rsid w:val="00860058"/>
    <w:rsid w:val="00883EDC"/>
    <w:rsid w:val="008B5F77"/>
    <w:rsid w:val="008C32CA"/>
    <w:rsid w:val="008C5149"/>
    <w:rsid w:val="008D04E4"/>
    <w:rsid w:val="008E0C8C"/>
    <w:rsid w:val="008E244D"/>
    <w:rsid w:val="008E6014"/>
    <w:rsid w:val="008E6430"/>
    <w:rsid w:val="008E7D49"/>
    <w:rsid w:val="008F51A5"/>
    <w:rsid w:val="009016D2"/>
    <w:rsid w:val="009125DD"/>
    <w:rsid w:val="009368E8"/>
    <w:rsid w:val="00936A3F"/>
    <w:rsid w:val="00960F64"/>
    <w:rsid w:val="009648D4"/>
    <w:rsid w:val="00967F8A"/>
    <w:rsid w:val="009811A0"/>
    <w:rsid w:val="00992DA8"/>
    <w:rsid w:val="009C7BB6"/>
    <w:rsid w:val="009D3F28"/>
    <w:rsid w:val="009E402C"/>
    <w:rsid w:val="009E75BB"/>
    <w:rsid w:val="009F44EF"/>
    <w:rsid w:val="009F4A14"/>
    <w:rsid w:val="009F4E03"/>
    <w:rsid w:val="00A33BE2"/>
    <w:rsid w:val="00A3707A"/>
    <w:rsid w:val="00A56B2F"/>
    <w:rsid w:val="00A74B48"/>
    <w:rsid w:val="00A91442"/>
    <w:rsid w:val="00AA20C6"/>
    <w:rsid w:val="00AB4B37"/>
    <w:rsid w:val="00AC07D4"/>
    <w:rsid w:val="00AF7DF8"/>
    <w:rsid w:val="00B03F19"/>
    <w:rsid w:val="00B0563B"/>
    <w:rsid w:val="00B2685E"/>
    <w:rsid w:val="00B32B24"/>
    <w:rsid w:val="00B43CE8"/>
    <w:rsid w:val="00B4624D"/>
    <w:rsid w:val="00B5573F"/>
    <w:rsid w:val="00B626AC"/>
    <w:rsid w:val="00B66047"/>
    <w:rsid w:val="00B871A4"/>
    <w:rsid w:val="00BA0750"/>
    <w:rsid w:val="00BA76BC"/>
    <w:rsid w:val="00BB2377"/>
    <w:rsid w:val="00BB4B46"/>
    <w:rsid w:val="00BB6CE0"/>
    <w:rsid w:val="00BC7777"/>
    <w:rsid w:val="00BD3065"/>
    <w:rsid w:val="00BD4BF9"/>
    <w:rsid w:val="00BD57D8"/>
    <w:rsid w:val="00C016B8"/>
    <w:rsid w:val="00C15A90"/>
    <w:rsid w:val="00C16786"/>
    <w:rsid w:val="00C30003"/>
    <w:rsid w:val="00C31917"/>
    <w:rsid w:val="00C332E8"/>
    <w:rsid w:val="00C47370"/>
    <w:rsid w:val="00C56ED6"/>
    <w:rsid w:val="00C6320F"/>
    <w:rsid w:val="00C64F27"/>
    <w:rsid w:val="00C7070C"/>
    <w:rsid w:val="00C82773"/>
    <w:rsid w:val="00C83199"/>
    <w:rsid w:val="00C847F8"/>
    <w:rsid w:val="00C9068E"/>
    <w:rsid w:val="00CB1B53"/>
    <w:rsid w:val="00CB51F5"/>
    <w:rsid w:val="00CE289F"/>
    <w:rsid w:val="00CF1C58"/>
    <w:rsid w:val="00CF5D48"/>
    <w:rsid w:val="00D0763D"/>
    <w:rsid w:val="00D21777"/>
    <w:rsid w:val="00D261F0"/>
    <w:rsid w:val="00D37E80"/>
    <w:rsid w:val="00D415B3"/>
    <w:rsid w:val="00D42034"/>
    <w:rsid w:val="00D52DFB"/>
    <w:rsid w:val="00D53CCB"/>
    <w:rsid w:val="00D563DE"/>
    <w:rsid w:val="00D568A7"/>
    <w:rsid w:val="00D65F4E"/>
    <w:rsid w:val="00D858A2"/>
    <w:rsid w:val="00D92AA8"/>
    <w:rsid w:val="00D92C5A"/>
    <w:rsid w:val="00DD2EF5"/>
    <w:rsid w:val="00DE0034"/>
    <w:rsid w:val="00DF200E"/>
    <w:rsid w:val="00DF286D"/>
    <w:rsid w:val="00DF4049"/>
    <w:rsid w:val="00DF45CD"/>
    <w:rsid w:val="00E00D39"/>
    <w:rsid w:val="00E237F3"/>
    <w:rsid w:val="00E3423E"/>
    <w:rsid w:val="00E40193"/>
    <w:rsid w:val="00E50D17"/>
    <w:rsid w:val="00E5213E"/>
    <w:rsid w:val="00E541EF"/>
    <w:rsid w:val="00E66095"/>
    <w:rsid w:val="00E660E6"/>
    <w:rsid w:val="00E76768"/>
    <w:rsid w:val="00E80FC6"/>
    <w:rsid w:val="00E8223B"/>
    <w:rsid w:val="00E83A19"/>
    <w:rsid w:val="00E94B00"/>
    <w:rsid w:val="00EA46B4"/>
    <w:rsid w:val="00EB5008"/>
    <w:rsid w:val="00EB79E4"/>
    <w:rsid w:val="00ED21B1"/>
    <w:rsid w:val="00ED611A"/>
    <w:rsid w:val="00EE3BB5"/>
    <w:rsid w:val="00EF609C"/>
    <w:rsid w:val="00F2672D"/>
    <w:rsid w:val="00F31570"/>
    <w:rsid w:val="00F33470"/>
    <w:rsid w:val="00F342A9"/>
    <w:rsid w:val="00F375CD"/>
    <w:rsid w:val="00F40985"/>
    <w:rsid w:val="00F53E17"/>
    <w:rsid w:val="00F648B5"/>
    <w:rsid w:val="00F7191A"/>
    <w:rsid w:val="00F72AC4"/>
    <w:rsid w:val="00F73FD5"/>
    <w:rsid w:val="00F77C5B"/>
    <w:rsid w:val="00F830E3"/>
    <w:rsid w:val="00F87C1F"/>
    <w:rsid w:val="00F902C8"/>
    <w:rsid w:val="00FA0F0E"/>
    <w:rsid w:val="00FA3724"/>
    <w:rsid w:val="00FB365B"/>
    <w:rsid w:val="00FC34C6"/>
    <w:rsid w:val="00FD115C"/>
    <w:rsid w:val="00FD23D9"/>
    <w:rsid w:val="00FE53CE"/>
    <w:rsid w:val="00FF523F"/>
    <w:rsid w:val="5F92084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8"/>
    <w:semiHidden/>
    <w:unhideWhenUsed/>
    <w:uiPriority w:val="99"/>
    <w:rPr>
      <w:b/>
      <w:bCs/>
    </w:rPr>
  </w:style>
  <w:style w:type="paragraph" w:styleId="3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4">
    <w:name w:val="endnote text"/>
    <w:basedOn w:val="1"/>
    <w:link w:val="13"/>
    <w:semiHidden/>
    <w:unhideWhenUsed/>
    <w:uiPriority w:val="99"/>
    <w:pPr>
      <w:snapToGrid w:val="0"/>
      <w:jc w:val="left"/>
    </w:p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endnote reference"/>
    <w:semiHidden/>
    <w:unhideWhenUsed/>
    <w:uiPriority w:val="99"/>
    <w:rPr>
      <w:vertAlign w:val="superscript"/>
    </w:rPr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3">
    <w:name w:val="Endnote Text Char"/>
    <w:basedOn w:val="8"/>
    <w:link w:val="4"/>
    <w:semiHidden/>
    <w:uiPriority w:val="99"/>
  </w:style>
  <w:style w:type="character" w:customStyle="1" w:styleId="14">
    <w:name w:val="Header Char"/>
    <w:link w:val="7"/>
    <w:uiPriority w:val="99"/>
    <w:rPr>
      <w:sz w:val="18"/>
      <w:szCs w:val="18"/>
    </w:rPr>
  </w:style>
  <w:style w:type="character" w:customStyle="1" w:styleId="15">
    <w:name w:val="Footer Char"/>
    <w:link w:val="6"/>
    <w:qFormat/>
    <w:uiPriority w:val="99"/>
    <w:rPr>
      <w:sz w:val="18"/>
      <w:szCs w:val="18"/>
    </w:rPr>
  </w:style>
  <w:style w:type="character" w:customStyle="1" w:styleId="16">
    <w:name w:val="Balloon Text Char"/>
    <w:link w:val="5"/>
    <w:semiHidden/>
    <w:qFormat/>
    <w:uiPriority w:val="99"/>
    <w:rPr>
      <w:kern w:val="2"/>
      <w:sz w:val="18"/>
      <w:szCs w:val="18"/>
    </w:rPr>
  </w:style>
  <w:style w:type="character" w:customStyle="1" w:styleId="17">
    <w:name w:val="Comment Text Char"/>
    <w:basedOn w:val="8"/>
    <w:link w:val="3"/>
    <w:semiHidden/>
    <w:uiPriority w:val="99"/>
    <w:rPr>
      <w:kern w:val="2"/>
      <w:sz w:val="21"/>
      <w:szCs w:val="22"/>
    </w:rPr>
  </w:style>
  <w:style w:type="character" w:customStyle="1" w:styleId="18">
    <w:name w:val="Comment Subject Char"/>
    <w:basedOn w:val="17"/>
    <w:link w:val="2"/>
    <w:semiHidden/>
    <w:qFormat/>
    <w:uiPriority w:val="99"/>
    <w:rPr>
      <w:b/>
      <w:bCs/>
      <w:kern w:val="2"/>
      <w:sz w:val="21"/>
      <w:szCs w:val="22"/>
    </w:rPr>
  </w:style>
  <w:style w:type="paragraph" w:customStyle="1" w:styleId="19">
    <w:name w:val="Block Text Blue"/>
    <w:basedOn w:val="1"/>
    <w:qFormat/>
    <w:uiPriority w:val="0"/>
    <w:pPr>
      <w:widowControl/>
      <w:spacing w:after="240"/>
    </w:pPr>
    <w:rPr>
      <w:rFonts w:ascii="Times New Roman" w:hAnsi="Times New Roman" w:eastAsiaTheme="minorEastAsia"/>
      <w:color w:val="0000FF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27A20D-1ECE-47F9-A094-45B9559A7A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 &amp; Wood Mallesons</Company>
  <Pages>2</Pages>
  <Words>172</Words>
  <Characters>981</Characters>
  <Lines>8</Lines>
  <Paragraphs>2</Paragraphs>
  <TotalTime>11</TotalTime>
  <ScaleCrop>false</ScaleCrop>
  <LinksUpToDate>false</LinksUpToDate>
  <CharactersWithSpaces>1151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2020-08-24T07:01:00Z</dcterms:created>
  <dc:creator>KWM</dc:creator>
  <cp:lastModifiedBy>陈媚</cp:lastModifiedBy>
  <cp:lastPrinted>2019-12-11T13:16:00Z</cp:lastPrinted>
  <dcterms:modified xsi:type="dcterms:W3CDTF">2020-09-08T06:12:31Z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DocumentLocation">
    <vt:lpwstr>C:\Users\sxliu\AppData\Local\Linklaters\DocExplorer\Attachments\Project Legend_经营者集中简易案件公示表.docx</vt:lpwstr>
  </property>
  <property fmtid="{D5CDD505-2E9C-101B-9397-08002B2CF9AE}" pid="3" name="Document Number">
    <vt:lpwstr>A42389049</vt:lpwstr>
  </property>
  <property fmtid="{D5CDD505-2E9C-101B-9397-08002B2CF9AE}" pid="4" name="Last Modified">
    <vt:lpwstr>04 Sep 2020</vt:lpwstr>
  </property>
  <property fmtid="{D5CDD505-2E9C-101B-9397-08002B2CF9AE}" pid="5" name="Mode">
    <vt:lpwstr>SendAs</vt:lpwstr>
  </property>
  <property fmtid="{D5CDD505-2E9C-101B-9397-08002B2CF9AE}" pid="6" name="Version">
    <vt:lpwstr>0.3</vt:lpwstr>
  </property>
  <property fmtid="{D5CDD505-2E9C-101B-9397-08002B2CF9AE}" pid="7" name="Client Code">
    <vt:lpwstr>10651574</vt:lpwstr>
  </property>
  <property fmtid="{D5CDD505-2E9C-101B-9397-08002B2CF9AE}" pid="8" name="Matter Number">
    <vt:lpwstr>L-302268</vt:lpwstr>
  </property>
  <property fmtid="{D5CDD505-2E9C-101B-9397-08002B2CF9AE}" pid="9" name="ObjectID">
    <vt:lpwstr>09001dc894e9d1a5</vt:lpwstr>
  </property>
  <property fmtid="{D5CDD505-2E9C-101B-9397-08002B2CF9AE}" pid="10" name="_MarkAsFinal">
    <vt:bool>false</vt:bool>
  </property>
  <property fmtid="{D5CDD505-2E9C-101B-9397-08002B2CF9AE}" pid="11" name="KSOProductBuildVer">
    <vt:lpwstr>2052-10.8.2.7129</vt:lpwstr>
  </property>
</Properties>
</file>