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14FB86" w14:textId="77777777" w:rsidR="00CB00DF" w:rsidRPr="008E7B8C" w:rsidRDefault="00CB00DF" w:rsidP="00CB00DF">
      <w:pPr>
        <w:spacing w:line="440" w:lineRule="exact"/>
        <w:jc w:val="center"/>
        <w:rPr>
          <w:rFonts w:ascii="黑体" w:eastAsia="黑体" w:hAnsi="Times New Roman"/>
          <w:sz w:val="30"/>
          <w:szCs w:val="30"/>
        </w:rPr>
      </w:pPr>
      <w:r w:rsidRPr="00202C4C">
        <w:rPr>
          <w:rFonts w:ascii="黑体" w:eastAsia="黑体" w:hAnsi="Times New Roman" w:hint="eastAsia"/>
          <w:sz w:val="30"/>
          <w:szCs w:val="30"/>
        </w:rPr>
        <w:t>经营者集中简易案件公示表</w:t>
      </w:r>
    </w:p>
    <w:p w14:paraId="37024036" w14:textId="77777777" w:rsidR="00CB00DF" w:rsidRDefault="00CB00DF" w:rsidP="00CB00DF">
      <w:pPr>
        <w:spacing w:line="440" w:lineRule="exact"/>
        <w:rPr>
          <w:rFonts w:ascii="黑体" w:eastAsia="黑体" w:hAnsi="Times New Roman"/>
          <w:sz w:val="28"/>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2977"/>
        <w:gridCol w:w="3972"/>
      </w:tblGrid>
      <w:tr w:rsidR="00CB00DF" w:rsidRPr="00CB00DF" w14:paraId="4AF46F20" w14:textId="77777777" w:rsidTr="00CB00DF">
        <w:tc>
          <w:tcPr>
            <w:tcW w:w="1809" w:type="dxa"/>
            <w:shd w:val="clear" w:color="auto" w:fill="D9D9D9"/>
            <w:vAlign w:val="center"/>
          </w:tcPr>
          <w:p w14:paraId="26DD6EAE"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案件名称</w:t>
            </w:r>
          </w:p>
        </w:tc>
        <w:tc>
          <w:tcPr>
            <w:tcW w:w="6949" w:type="dxa"/>
            <w:gridSpan w:val="2"/>
          </w:tcPr>
          <w:p w14:paraId="17EBC515" w14:textId="5173B23A" w:rsidR="00CB00DF" w:rsidRPr="00CB00DF" w:rsidRDefault="0014237A" w:rsidP="006908A4">
            <w:pPr>
              <w:spacing w:line="500" w:lineRule="exact"/>
              <w:rPr>
                <w:rFonts w:ascii="仿宋" w:eastAsia="仿宋" w:hAnsi="仿宋" w:cs="宋体"/>
                <w:color w:val="333333"/>
                <w:kern w:val="0"/>
                <w:sz w:val="24"/>
                <w:szCs w:val="24"/>
                <w:bdr w:val="none" w:sz="0" w:space="0" w:color="auto" w:frame="1"/>
              </w:rPr>
            </w:pPr>
            <w:r w:rsidRPr="0014237A">
              <w:rPr>
                <w:rFonts w:ascii="仿宋" w:eastAsia="仿宋" w:hAnsi="仿宋" w:cs="宋体" w:hint="eastAsia"/>
                <w:color w:val="333333"/>
                <w:kern w:val="0"/>
                <w:sz w:val="24"/>
                <w:szCs w:val="24"/>
                <w:bdr w:val="none" w:sz="0" w:space="0" w:color="auto" w:frame="1"/>
              </w:rPr>
              <w:t>延锋汽车饰件系统有限公司收购</w:t>
            </w:r>
            <w:r w:rsidR="0056597F" w:rsidRPr="0056597F">
              <w:rPr>
                <w:rFonts w:ascii="仿宋" w:eastAsia="仿宋" w:hAnsi="仿宋" w:cs="宋体" w:hint="eastAsia"/>
                <w:color w:val="333333"/>
                <w:kern w:val="0"/>
                <w:sz w:val="24"/>
                <w:szCs w:val="24"/>
                <w:bdr w:val="none" w:sz="0" w:space="0" w:color="auto" w:frame="1"/>
              </w:rPr>
              <w:t>合肥云鹤安道拓汽车座椅有限公司</w:t>
            </w:r>
            <w:r w:rsidRPr="0014237A">
              <w:rPr>
                <w:rFonts w:ascii="仿宋" w:eastAsia="仿宋" w:hAnsi="仿宋" w:cs="宋体"/>
                <w:color w:val="333333"/>
                <w:kern w:val="0"/>
                <w:sz w:val="24"/>
                <w:szCs w:val="24"/>
                <w:bdr w:val="none" w:sz="0" w:space="0" w:color="auto" w:frame="1"/>
              </w:rPr>
              <w:t>股权</w:t>
            </w:r>
            <w:r w:rsidRPr="0014237A">
              <w:rPr>
                <w:rFonts w:ascii="仿宋" w:eastAsia="仿宋" w:hAnsi="仿宋" w:cs="宋体" w:hint="eastAsia"/>
                <w:color w:val="333333"/>
                <w:kern w:val="0"/>
                <w:sz w:val="24"/>
                <w:szCs w:val="24"/>
                <w:bdr w:val="none" w:sz="0" w:space="0" w:color="auto" w:frame="1"/>
              </w:rPr>
              <w:t>案</w:t>
            </w:r>
          </w:p>
        </w:tc>
      </w:tr>
      <w:tr w:rsidR="00CB00DF" w:rsidRPr="00CB00DF" w14:paraId="3D882977" w14:textId="77777777" w:rsidTr="00CB00DF">
        <w:trPr>
          <w:trHeight w:val="993"/>
        </w:trPr>
        <w:tc>
          <w:tcPr>
            <w:tcW w:w="1809" w:type="dxa"/>
            <w:shd w:val="clear" w:color="auto" w:fill="D9D9D9"/>
            <w:vAlign w:val="center"/>
          </w:tcPr>
          <w:p w14:paraId="1E57F6D1" w14:textId="77777777" w:rsidR="00F1624E"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交易概况</w:t>
            </w:r>
          </w:p>
          <w:p w14:paraId="2FA481C0"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（限200字内）</w:t>
            </w:r>
          </w:p>
        </w:tc>
        <w:tc>
          <w:tcPr>
            <w:tcW w:w="6949" w:type="dxa"/>
            <w:gridSpan w:val="2"/>
          </w:tcPr>
          <w:p w14:paraId="551263B6" w14:textId="61F4C313" w:rsidR="00CB00DF" w:rsidRPr="00CB00DF" w:rsidRDefault="00CA6E5D" w:rsidP="006908A4">
            <w:pPr>
              <w:spacing w:line="500" w:lineRule="exact"/>
              <w:rPr>
                <w:rFonts w:ascii="仿宋" w:eastAsia="仿宋" w:hAnsi="仿宋" w:cs="宋体"/>
                <w:color w:val="333333"/>
                <w:kern w:val="0"/>
                <w:sz w:val="24"/>
                <w:szCs w:val="24"/>
                <w:bdr w:val="none" w:sz="0" w:space="0" w:color="auto" w:frame="1"/>
              </w:rPr>
            </w:pPr>
            <w:r w:rsidRPr="0014237A">
              <w:rPr>
                <w:rFonts w:ascii="仿宋" w:eastAsia="仿宋" w:hAnsi="仿宋" w:cs="宋体"/>
                <w:color w:val="333333"/>
                <w:kern w:val="0"/>
                <w:sz w:val="24"/>
                <w:szCs w:val="24"/>
                <w:bdr w:val="none" w:sz="0" w:space="0" w:color="auto" w:frame="1"/>
              </w:rPr>
              <w:t>延锋汽车饰件系统有限公司</w:t>
            </w:r>
            <w:r w:rsidR="00370D1D" w:rsidRPr="0014237A">
              <w:rPr>
                <w:rFonts w:ascii="仿宋" w:eastAsia="仿宋" w:hAnsi="仿宋" w:cs="宋体" w:hint="eastAsia"/>
                <w:color w:val="333333"/>
                <w:kern w:val="0"/>
                <w:sz w:val="24"/>
                <w:szCs w:val="24"/>
                <w:bdr w:val="none" w:sz="0" w:space="0" w:color="auto" w:frame="1"/>
              </w:rPr>
              <w:t>（以下简称“延锋”）</w:t>
            </w:r>
            <w:r w:rsidR="0019660D" w:rsidRPr="0019660D">
              <w:rPr>
                <w:rFonts w:ascii="仿宋" w:eastAsia="仿宋" w:hAnsi="仿宋" w:cs="宋体" w:hint="eastAsia"/>
                <w:color w:val="333333"/>
                <w:kern w:val="0"/>
                <w:sz w:val="24"/>
                <w:szCs w:val="24"/>
                <w:bdr w:val="none" w:sz="0" w:space="0" w:color="auto" w:frame="1"/>
              </w:rPr>
              <w:t>与安道拓</w:t>
            </w:r>
            <w:r w:rsidR="005B06AC">
              <w:rPr>
                <w:rFonts w:ascii="仿宋" w:eastAsia="仿宋" w:hAnsi="仿宋" w:cs="宋体" w:hint="eastAsia"/>
                <w:color w:val="333333"/>
                <w:kern w:val="0"/>
                <w:sz w:val="24"/>
                <w:szCs w:val="24"/>
                <w:bdr w:val="none" w:sz="0" w:space="0" w:color="auto" w:frame="1"/>
              </w:rPr>
              <w:t>亚洲控股有限公司（以下简称“安道拓”）</w:t>
            </w:r>
            <w:r w:rsidR="0019660D" w:rsidRPr="0019660D">
              <w:rPr>
                <w:rFonts w:ascii="仿宋" w:eastAsia="仿宋" w:hAnsi="仿宋" w:cs="宋体" w:hint="eastAsia"/>
                <w:color w:val="333333"/>
                <w:kern w:val="0"/>
                <w:sz w:val="24"/>
                <w:szCs w:val="24"/>
                <w:bdr w:val="none" w:sz="0" w:space="0" w:color="auto" w:frame="1"/>
              </w:rPr>
              <w:t>于</w:t>
            </w:r>
            <w:r w:rsidR="0019660D" w:rsidRPr="0019660D">
              <w:rPr>
                <w:rFonts w:ascii="仿宋" w:eastAsia="仿宋" w:hAnsi="仿宋" w:cs="宋体"/>
                <w:color w:val="333333"/>
                <w:kern w:val="0"/>
                <w:sz w:val="24"/>
                <w:szCs w:val="24"/>
                <w:bdr w:val="none" w:sz="0" w:space="0" w:color="auto" w:frame="1"/>
              </w:rPr>
              <w:t>2021年3月签署《股权转让协议》，约定延锋收购合肥云鹤</w:t>
            </w:r>
            <w:r w:rsidR="0056597F">
              <w:rPr>
                <w:rFonts w:ascii="仿宋" w:eastAsia="仿宋" w:hAnsi="仿宋" w:cs="宋体" w:hint="eastAsia"/>
                <w:color w:val="333333"/>
                <w:kern w:val="0"/>
                <w:sz w:val="24"/>
                <w:szCs w:val="24"/>
                <w:bdr w:val="none" w:sz="0" w:space="0" w:color="auto" w:frame="1"/>
              </w:rPr>
              <w:t>的</w:t>
            </w:r>
            <w:r w:rsidR="0019660D" w:rsidRPr="0019660D">
              <w:rPr>
                <w:rFonts w:ascii="仿宋" w:eastAsia="仿宋" w:hAnsi="仿宋" w:cs="宋体"/>
                <w:color w:val="333333"/>
                <w:kern w:val="0"/>
                <w:sz w:val="24"/>
                <w:szCs w:val="24"/>
                <w:bdr w:val="none" w:sz="0" w:space="0" w:color="auto" w:frame="1"/>
              </w:rPr>
              <w:t>股权。交易完成之后，安道拓从合肥云鹤退出</w:t>
            </w:r>
            <w:r w:rsidR="0019660D" w:rsidRPr="0019660D">
              <w:rPr>
                <w:rFonts w:ascii="仿宋" w:eastAsia="仿宋" w:hAnsi="仿宋" w:cs="宋体" w:hint="eastAsia"/>
                <w:color w:val="333333"/>
                <w:kern w:val="0"/>
                <w:sz w:val="24"/>
                <w:szCs w:val="24"/>
                <w:bdr w:val="none" w:sz="0" w:space="0" w:color="auto" w:frame="1"/>
              </w:rPr>
              <w:t>。</w:t>
            </w:r>
          </w:p>
        </w:tc>
      </w:tr>
      <w:tr w:rsidR="00CB00DF" w:rsidRPr="00CB00DF" w14:paraId="6F688FA8" w14:textId="77777777" w:rsidTr="0014237A">
        <w:trPr>
          <w:trHeight w:val="468"/>
        </w:trPr>
        <w:tc>
          <w:tcPr>
            <w:tcW w:w="1809" w:type="dxa"/>
            <w:vMerge w:val="restart"/>
            <w:shd w:val="clear" w:color="auto" w:fill="D9D9D9"/>
            <w:vAlign w:val="center"/>
          </w:tcPr>
          <w:p w14:paraId="2BAB86BC" w14:textId="77777777" w:rsidR="00F1624E"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参与集中的</w:t>
            </w:r>
          </w:p>
          <w:p w14:paraId="6E5C9F3A"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经营者简介</w:t>
            </w:r>
          </w:p>
        </w:tc>
        <w:tc>
          <w:tcPr>
            <w:tcW w:w="2977" w:type="dxa"/>
          </w:tcPr>
          <w:p w14:paraId="72557877" w14:textId="2941F22F"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1、</w:t>
            </w:r>
            <w:r w:rsidR="0014237A" w:rsidRPr="0014237A">
              <w:rPr>
                <w:rFonts w:ascii="仿宋" w:eastAsia="仿宋" w:hAnsi="仿宋" w:cs="宋体"/>
                <w:color w:val="333333"/>
                <w:kern w:val="0"/>
                <w:sz w:val="24"/>
                <w:szCs w:val="24"/>
                <w:bdr w:val="none" w:sz="0" w:space="0" w:color="auto" w:frame="1"/>
              </w:rPr>
              <w:t>延锋汽车饰件系统有限公司</w:t>
            </w:r>
          </w:p>
        </w:tc>
        <w:tc>
          <w:tcPr>
            <w:tcW w:w="3972" w:type="dxa"/>
          </w:tcPr>
          <w:p w14:paraId="53FB6BEF" w14:textId="38058ED7" w:rsidR="00CB00DF" w:rsidRPr="00CB00DF" w:rsidRDefault="0014237A" w:rsidP="006908A4">
            <w:pPr>
              <w:spacing w:line="500" w:lineRule="exact"/>
              <w:rPr>
                <w:rFonts w:ascii="仿宋" w:eastAsia="仿宋" w:hAnsi="仿宋" w:cs="宋体"/>
                <w:color w:val="333333"/>
                <w:kern w:val="0"/>
                <w:sz w:val="24"/>
                <w:szCs w:val="24"/>
                <w:bdr w:val="none" w:sz="0" w:space="0" w:color="auto" w:frame="1"/>
              </w:rPr>
            </w:pPr>
            <w:bookmarkStart w:id="0" w:name="_Hlk36375914"/>
            <w:r w:rsidRPr="0014237A">
              <w:rPr>
                <w:rFonts w:ascii="仿宋" w:eastAsia="仿宋" w:hAnsi="仿宋" w:cs="宋体" w:hint="eastAsia"/>
                <w:color w:val="333333"/>
                <w:kern w:val="0"/>
                <w:sz w:val="24"/>
                <w:szCs w:val="24"/>
                <w:bdr w:val="none" w:sz="0" w:space="0" w:color="auto" w:frame="1"/>
              </w:rPr>
              <w:t>延锋</w:t>
            </w:r>
            <w:bookmarkEnd w:id="0"/>
            <w:r w:rsidRPr="0014237A">
              <w:rPr>
                <w:rFonts w:ascii="仿宋" w:eastAsia="仿宋" w:hAnsi="仿宋" w:cs="宋体" w:hint="eastAsia"/>
                <w:color w:val="333333"/>
                <w:kern w:val="0"/>
                <w:sz w:val="24"/>
                <w:szCs w:val="24"/>
                <w:bdr w:val="none" w:sz="0" w:space="0" w:color="auto" w:frame="1"/>
              </w:rPr>
              <w:t>主要从事汽车内饰、外饰、座椅（通过延锋安道拓）、安全和汽车电子产品的研发和生产。</w:t>
            </w:r>
          </w:p>
        </w:tc>
      </w:tr>
      <w:tr w:rsidR="00982143" w:rsidRPr="00CB00DF" w14:paraId="02B4D007" w14:textId="77777777" w:rsidTr="0014237A">
        <w:trPr>
          <w:trHeight w:val="404"/>
        </w:trPr>
        <w:tc>
          <w:tcPr>
            <w:tcW w:w="1809" w:type="dxa"/>
            <w:vMerge/>
            <w:shd w:val="clear" w:color="auto" w:fill="D9D9D9"/>
            <w:vAlign w:val="center"/>
          </w:tcPr>
          <w:p w14:paraId="6627552B" w14:textId="77777777" w:rsidR="00982143" w:rsidRPr="00CB00DF" w:rsidRDefault="00982143" w:rsidP="00CB00DF">
            <w:pPr>
              <w:spacing w:line="500" w:lineRule="exact"/>
              <w:jc w:val="center"/>
              <w:rPr>
                <w:rFonts w:ascii="仿宋" w:eastAsia="仿宋" w:hAnsi="仿宋" w:cs="宋体"/>
                <w:color w:val="333333"/>
                <w:kern w:val="0"/>
                <w:sz w:val="24"/>
                <w:szCs w:val="24"/>
                <w:bdr w:val="none" w:sz="0" w:space="0" w:color="auto" w:frame="1"/>
              </w:rPr>
            </w:pPr>
          </w:p>
        </w:tc>
        <w:tc>
          <w:tcPr>
            <w:tcW w:w="2977" w:type="dxa"/>
          </w:tcPr>
          <w:p w14:paraId="0DFB2EDC" w14:textId="12B7CF84" w:rsidR="00982143" w:rsidRDefault="00982143" w:rsidP="006908A4">
            <w:pPr>
              <w:spacing w:line="500" w:lineRule="exact"/>
              <w:rPr>
                <w:rFonts w:ascii="仿宋" w:eastAsia="仿宋" w:hAnsi="仿宋" w:cs="宋体"/>
                <w:color w:val="333333"/>
                <w:kern w:val="0"/>
                <w:sz w:val="24"/>
                <w:szCs w:val="24"/>
                <w:bdr w:val="none" w:sz="0" w:space="0" w:color="auto" w:frame="1"/>
              </w:rPr>
            </w:pPr>
            <w:bookmarkStart w:id="1" w:name="_Hlk68771807"/>
            <w:r>
              <w:rPr>
                <w:rFonts w:ascii="仿宋" w:eastAsia="仿宋" w:hAnsi="仿宋" w:cs="宋体" w:hint="eastAsia"/>
                <w:color w:val="333333"/>
                <w:kern w:val="0"/>
                <w:sz w:val="24"/>
                <w:szCs w:val="24"/>
                <w:bdr w:val="none" w:sz="0" w:space="0" w:color="auto" w:frame="1"/>
              </w:rPr>
              <w:t>2、</w:t>
            </w:r>
            <w:r w:rsidRPr="00982143">
              <w:rPr>
                <w:rFonts w:ascii="仿宋" w:eastAsia="仿宋" w:hAnsi="仿宋" w:cs="宋体" w:hint="eastAsia"/>
                <w:color w:val="333333"/>
                <w:kern w:val="0"/>
                <w:sz w:val="24"/>
                <w:szCs w:val="24"/>
                <w:bdr w:val="none" w:sz="0" w:space="0" w:color="auto" w:frame="1"/>
              </w:rPr>
              <w:t>安徽江淮汽车集团股份有限公司</w:t>
            </w:r>
            <w:bookmarkEnd w:id="1"/>
            <w:r w:rsidRPr="00982143">
              <w:rPr>
                <w:rFonts w:ascii="仿宋" w:eastAsia="仿宋" w:hAnsi="仿宋" w:cs="宋体" w:hint="eastAsia"/>
                <w:color w:val="333333"/>
                <w:kern w:val="0"/>
                <w:sz w:val="24"/>
                <w:szCs w:val="24"/>
                <w:bdr w:val="none" w:sz="0" w:space="0" w:color="auto" w:frame="1"/>
              </w:rPr>
              <w:t>（以下简称“江淮汽车”）</w:t>
            </w:r>
          </w:p>
        </w:tc>
        <w:tc>
          <w:tcPr>
            <w:tcW w:w="3972" w:type="dxa"/>
          </w:tcPr>
          <w:p w14:paraId="78417866" w14:textId="7FCF2638" w:rsidR="00982143" w:rsidRPr="0014237A" w:rsidRDefault="00982143" w:rsidP="006908A4">
            <w:pPr>
              <w:spacing w:line="500" w:lineRule="exact"/>
              <w:rPr>
                <w:rFonts w:ascii="仿宋" w:eastAsia="仿宋" w:hAnsi="仿宋" w:cs="宋体"/>
                <w:color w:val="333333"/>
                <w:kern w:val="0"/>
                <w:sz w:val="24"/>
                <w:szCs w:val="24"/>
                <w:bdr w:val="none" w:sz="0" w:space="0" w:color="auto" w:frame="1"/>
              </w:rPr>
            </w:pPr>
            <w:r w:rsidRPr="00982143">
              <w:rPr>
                <w:rFonts w:ascii="仿宋" w:eastAsia="仿宋" w:hAnsi="仿宋" w:cs="宋体" w:hint="eastAsia"/>
                <w:color w:val="333333"/>
                <w:kern w:val="0"/>
                <w:sz w:val="24"/>
                <w:szCs w:val="24"/>
                <w:bdr w:val="none" w:sz="0" w:space="0" w:color="auto" w:frame="1"/>
              </w:rPr>
              <w:t>江淮汽车主要从事商用车、乘用车及动力总成研发、制造和销售</w:t>
            </w:r>
            <w:r>
              <w:rPr>
                <w:rFonts w:ascii="仿宋" w:eastAsia="仿宋" w:hAnsi="仿宋" w:cs="宋体" w:hint="eastAsia"/>
                <w:color w:val="333333"/>
                <w:kern w:val="0"/>
                <w:sz w:val="24"/>
                <w:szCs w:val="24"/>
                <w:bdr w:val="none" w:sz="0" w:space="0" w:color="auto" w:frame="1"/>
              </w:rPr>
              <w:t>。</w:t>
            </w:r>
          </w:p>
        </w:tc>
      </w:tr>
      <w:tr w:rsidR="00982143" w:rsidRPr="00CB00DF" w14:paraId="78595B17" w14:textId="77777777" w:rsidTr="0014237A">
        <w:trPr>
          <w:trHeight w:val="404"/>
        </w:trPr>
        <w:tc>
          <w:tcPr>
            <w:tcW w:w="1809" w:type="dxa"/>
            <w:vMerge/>
            <w:shd w:val="clear" w:color="auto" w:fill="D9D9D9"/>
            <w:vAlign w:val="center"/>
          </w:tcPr>
          <w:p w14:paraId="2821ED15" w14:textId="77777777" w:rsidR="00982143" w:rsidRPr="00CB00DF" w:rsidRDefault="00982143" w:rsidP="00CB00DF">
            <w:pPr>
              <w:spacing w:line="500" w:lineRule="exact"/>
              <w:jc w:val="center"/>
              <w:rPr>
                <w:rFonts w:ascii="仿宋" w:eastAsia="仿宋" w:hAnsi="仿宋" w:cs="宋体"/>
                <w:color w:val="333333"/>
                <w:kern w:val="0"/>
                <w:sz w:val="24"/>
                <w:szCs w:val="24"/>
                <w:bdr w:val="none" w:sz="0" w:space="0" w:color="auto" w:frame="1"/>
              </w:rPr>
            </w:pPr>
          </w:p>
        </w:tc>
        <w:tc>
          <w:tcPr>
            <w:tcW w:w="2977" w:type="dxa"/>
          </w:tcPr>
          <w:p w14:paraId="38911878" w14:textId="2047B883" w:rsidR="00982143" w:rsidRDefault="00982143" w:rsidP="006908A4">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2、</w:t>
            </w:r>
            <w:r w:rsidRPr="00982143">
              <w:rPr>
                <w:rFonts w:ascii="仿宋" w:eastAsia="仿宋" w:hAnsi="仿宋" w:cs="宋体" w:hint="eastAsia"/>
                <w:color w:val="333333"/>
                <w:kern w:val="0"/>
                <w:sz w:val="24"/>
                <w:szCs w:val="24"/>
                <w:bdr w:val="none" w:sz="0" w:space="0" w:color="auto" w:frame="1"/>
              </w:rPr>
              <w:t>武汉云鹤汽车座椅有限公司（以下简称“武汉云鹤”）</w:t>
            </w:r>
          </w:p>
        </w:tc>
        <w:tc>
          <w:tcPr>
            <w:tcW w:w="3972" w:type="dxa"/>
          </w:tcPr>
          <w:p w14:paraId="31648544" w14:textId="40020729" w:rsidR="00982143" w:rsidRPr="0014237A" w:rsidRDefault="00982143" w:rsidP="006908A4">
            <w:pPr>
              <w:spacing w:line="500" w:lineRule="exact"/>
              <w:rPr>
                <w:rFonts w:ascii="仿宋" w:eastAsia="仿宋" w:hAnsi="仿宋" w:cs="宋体"/>
                <w:color w:val="333333"/>
                <w:kern w:val="0"/>
                <w:sz w:val="24"/>
                <w:szCs w:val="24"/>
                <w:bdr w:val="none" w:sz="0" w:space="0" w:color="auto" w:frame="1"/>
              </w:rPr>
            </w:pPr>
            <w:r w:rsidRPr="00982143">
              <w:rPr>
                <w:rFonts w:ascii="仿宋" w:eastAsia="仿宋" w:hAnsi="仿宋" w:cs="宋体" w:hint="eastAsia"/>
                <w:color w:val="333333"/>
                <w:kern w:val="0"/>
                <w:sz w:val="24"/>
                <w:szCs w:val="24"/>
                <w:bdr w:val="none" w:sz="0" w:space="0" w:color="auto" w:frame="1"/>
              </w:rPr>
              <w:t>武汉云鹤主要从事汽车座椅及其他汽车零部件和风电齿轮传动箱等产品的研发、制造和销售</w:t>
            </w:r>
            <w:r>
              <w:rPr>
                <w:rFonts w:ascii="仿宋" w:eastAsia="仿宋" w:hAnsi="仿宋" w:cs="宋体" w:hint="eastAsia"/>
                <w:color w:val="333333"/>
                <w:kern w:val="0"/>
                <w:sz w:val="24"/>
                <w:szCs w:val="24"/>
                <w:bdr w:val="none" w:sz="0" w:space="0" w:color="auto" w:frame="1"/>
              </w:rPr>
              <w:t>。</w:t>
            </w:r>
          </w:p>
        </w:tc>
      </w:tr>
      <w:tr w:rsidR="00982143" w:rsidRPr="00CB00DF" w14:paraId="12A68746" w14:textId="77777777" w:rsidTr="0014237A">
        <w:trPr>
          <w:trHeight w:val="404"/>
        </w:trPr>
        <w:tc>
          <w:tcPr>
            <w:tcW w:w="1809" w:type="dxa"/>
            <w:vMerge/>
            <w:shd w:val="clear" w:color="auto" w:fill="D9D9D9"/>
            <w:vAlign w:val="center"/>
          </w:tcPr>
          <w:p w14:paraId="6C37EBF6" w14:textId="77777777" w:rsidR="00982143" w:rsidRPr="00CB00DF" w:rsidRDefault="00982143" w:rsidP="00982143">
            <w:pPr>
              <w:spacing w:line="500" w:lineRule="exact"/>
              <w:jc w:val="center"/>
              <w:rPr>
                <w:rFonts w:ascii="仿宋" w:eastAsia="仿宋" w:hAnsi="仿宋" w:cs="宋体"/>
                <w:color w:val="333333"/>
                <w:kern w:val="0"/>
                <w:sz w:val="24"/>
                <w:szCs w:val="24"/>
                <w:bdr w:val="none" w:sz="0" w:space="0" w:color="auto" w:frame="1"/>
              </w:rPr>
            </w:pPr>
          </w:p>
        </w:tc>
        <w:tc>
          <w:tcPr>
            <w:tcW w:w="2977" w:type="dxa"/>
          </w:tcPr>
          <w:p w14:paraId="38643740" w14:textId="59E3852F" w:rsidR="00982143" w:rsidRDefault="00982143" w:rsidP="00982143">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4</w:t>
            </w:r>
            <w:r w:rsidRPr="00CB00DF">
              <w:rPr>
                <w:rFonts w:ascii="仿宋" w:eastAsia="仿宋" w:hAnsi="仿宋" w:cs="宋体" w:hint="eastAsia"/>
                <w:color w:val="333333"/>
                <w:kern w:val="0"/>
                <w:sz w:val="24"/>
                <w:szCs w:val="24"/>
                <w:bdr w:val="none" w:sz="0" w:space="0" w:color="auto" w:frame="1"/>
              </w:rPr>
              <w:t>、</w:t>
            </w:r>
            <w:r w:rsidRPr="0014237A">
              <w:rPr>
                <w:rFonts w:ascii="仿宋" w:eastAsia="仿宋" w:hAnsi="仿宋" w:cs="宋体"/>
                <w:color w:val="333333"/>
                <w:kern w:val="0"/>
                <w:sz w:val="24"/>
                <w:szCs w:val="24"/>
                <w:bdr w:val="none" w:sz="0" w:space="0" w:color="auto" w:frame="1"/>
              </w:rPr>
              <w:t>延锋安道拓座椅有限公司</w:t>
            </w:r>
            <w:r w:rsidRPr="0014237A">
              <w:rPr>
                <w:rFonts w:ascii="仿宋" w:eastAsia="仿宋" w:hAnsi="仿宋" w:cs="宋体" w:hint="eastAsia"/>
                <w:color w:val="333333"/>
                <w:kern w:val="0"/>
                <w:sz w:val="24"/>
                <w:szCs w:val="24"/>
                <w:bdr w:val="none" w:sz="0" w:space="0" w:color="auto" w:frame="1"/>
              </w:rPr>
              <w:t>（以下简称“延锋安道拓”）</w:t>
            </w:r>
          </w:p>
        </w:tc>
        <w:tc>
          <w:tcPr>
            <w:tcW w:w="3972" w:type="dxa"/>
          </w:tcPr>
          <w:p w14:paraId="77A867E4" w14:textId="1F1D7927" w:rsidR="00982143" w:rsidRPr="0014237A" w:rsidRDefault="00982143" w:rsidP="00982143">
            <w:pPr>
              <w:spacing w:line="500" w:lineRule="exact"/>
              <w:rPr>
                <w:rFonts w:ascii="仿宋" w:eastAsia="仿宋" w:hAnsi="仿宋" w:cs="宋体"/>
                <w:color w:val="333333"/>
                <w:kern w:val="0"/>
                <w:sz w:val="24"/>
                <w:szCs w:val="24"/>
                <w:bdr w:val="none" w:sz="0" w:space="0" w:color="auto" w:frame="1"/>
              </w:rPr>
            </w:pPr>
            <w:r w:rsidRPr="0014237A">
              <w:rPr>
                <w:rFonts w:ascii="仿宋" w:eastAsia="仿宋" w:hAnsi="仿宋" w:cs="宋体" w:hint="eastAsia"/>
                <w:color w:val="333333"/>
                <w:kern w:val="0"/>
                <w:sz w:val="24"/>
                <w:szCs w:val="24"/>
                <w:bdr w:val="none" w:sz="0" w:space="0" w:color="auto" w:frame="1"/>
              </w:rPr>
              <w:t>延锋安道拓主要为整车制造商（OEM）提供整椅配套服务，也提供部分整椅零部件</w:t>
            </w:r>
            <w:r>
              <w:rPr>
                <w:rFonts w:ascii="仿宋" w:eastAsia="仿宋" w:hAnsi="仿宋" w:cs="宋体" w:hint="eastAsia"/>
                <w:color w:val="333333"/>
                <w:kern w:val="0"/>
                <w:sz w:val="24"/>
                <w:szCs w:val="24"/>
                <w:bdr w:val="none" w:sz="0" w:space="0" w:color="auto" w:frame="1"/>
              </w:rPr>
              <w:t>。</w:t>
            </w:r>
          </w:p>
        </w:tc>
      </w:tr>
      <w:tr w:rsidR="00982143" w:rsidRPr="00CB00DF" w14:paraId="457DC736" w14:textId="77777777" w:rsidTr="0014237A">
        <w:trPr>
          <w:trHeight w:val="404"/>
        </w:trPr>
        <w:tc>
          <w:tcPr>
            <w:tcW w:w="1809" w:type="dxa"/>
            <w:vMerge/>
            <w:shd w:val="clear" w:color="auto" w:fill="D9D9D9"/>
            <w:vAlign w:val="center"/>
          </w:tcPr>
          <w:p w14:paraId="285B880D" w14:textId="77777777" w:rsidR="00982143" w:rsidRPr="00CB00DF" w:rsidRDefault="00982143" w:rsidP="00982143">
            <w:pPr>
              <w:spacing w:line="500" w:lineRule="exact"/>
              <w:jc w:val="center"/>
              <w:rPr>
                <w:rFonts w:ascii="仿宋" w:eastAsia="仿宋" w:hAnsi="仿宋" w:cs="宋体"/>
                <w:color w:val="333333"/>
                <w:kern w:val="0"/>
                <w:sz w:val="24"/>
                <w:szCs w:val="24"/>
                <w:bdr w:val="none" w:sz="0" w:space="0" w:color="auto" w:frame="1"/>
              </w:rPr>
            </w:pPr>
          </w:p>
        </w:tc>
        <w:tc>
          <w:tcPr>
            <w:tcW w:w="2977" w:type="dxa"/>
          </w:tcPr>
          <w:p w14:paraId="5A7F28B9" w14:textId="315A7289" w:rsidR="00982143" w:rsidRPr="00CB00DF" w:rsidRDefault="00982143" w:rsidP="00982143">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5、</w:t>
            </w:r>
            <w:r w:rsidRPr="0014237A">
              <w:rPr>
                <w:rFonts w:ascii="仿宋" w:eastAsia="仿宋" w:hAnsi="仿宋" w:cs="宋体"/>
                <w:color w:val="333333"/>
                <w:kern w:val="0"/>
                <w:sz w:val="24"/>
                <w:szCs w:val="24"/>
                <w:bdr w:val="none" w:sz="0" w:space="0" w:color="auto" w:frame="1"/>
              </w:rPr>
              <w:t>合肥云鹤安道拓汽车座椅有限公司</w:t>
            </w:r>
            <w:r w:rsidRPr="0014237A">
              <w:rPr>
                <w:rFonts w:ascii="仿宋" w:eastAsia="仿宋" w:hAnsi="仿宋" w:cs="宋体" w:hint="eastAsia"/>
                <w:color w:val="333333"/>
                <w:kern w:val="0"/>
                <w:sz w:val="24"/>
                <w:szCs w:val="24"/>
                <w:bdr w:val="none" w:sz="0" w:space="0" w:color="auto" w:frame="1"/>
              </w:rPr>
              <w:t>（以下简称“合肥云鹤”）</w:t>
            </w:r>
          </w:p>
        </w:tc>
        <w:tc>
          <w:tcPr>
            <w:tcW w:w="3972" w:type="dxa"/>
          </w:tcPr>
          <w:p w14:paraId="5B4A1E6B" w14:textId="5931B9C1" w:rsidR="00982143" w:rsidRPr="00CB00DF" w:rsidRDefault="00982143" w:rsidP="00982143">
            <w:pPr>
              <w:spacing w:line="500" w:lineRule="exact"/>
              <w:rPr>
                <w:rFonts w:ascii="仿宋" w:eastAsia="仿宋" w:hAnsi="仿宋" w:cs="宋体"/>
                <w:color w:val="333333"/>
                <w:kern w:val="0"/>
                <w:sz w:val="24"/>
                <w:szCs w:val="24"/>
                <w:bdr w:val="none" w:sz="0" w:space="0" w:color="auto" w:frame="1"/>
              </w:rPr>
            </w:pPr>
            <w:r w:rsidRPr="0014237A">
              <w:rPr>
                <w:rFonts w:ascii="仿宋" w:eastAsia="仿宋" w:hAnsi="仿宋" w:cs="宋体" w:hint="eastAsia"/>
                <w:color w:val="333333"/>
                <w:kern w:val="0"/>
                <w:sz w:val="24"/>
                <w:szCs w:val="24"/>
                <w:bdr w:val="none" w:sz="0" w:space="0" w:color="auto" w:frame="1"/>
              </w:rPr>
              <w:t>合肥云鹤主要从事汽车整椅配套业务。</w:t>
            </w:r>
          </w:p>
        </w:tc>
      </w:tr>
      <w:tr w:rsidR="00982143" w:rsidRPr="00CB00DF" w14:paraId="2A7C131A" w14:textId="77777777" w:rsidTr="00CB00DF">
        <w:trPr>
          <w:trHeight w:val="279"/>
        </w:trPr>
        <w:tc>
          <w:tcPr>
            <w:tcW w:w="1809" w:type="dxa"/>
            <w:vMerge w:val="restart"/>
            <w:shd w:val="clear" w:color="auto" w:fill="D9D9D9"/>
            <w:vAlign w:val="center"/>
          </w:tcPr>
          <w:p w14:paraId="05504261" w14:textId="77777777" w:rsidR="00982143" w:rsidRPr="00CB00DF" w:rsidRDefault="00982143" w:rsidP="00982143">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简易案件理由（可以单选，也可以多选）</w:t>
            </w:r>
          </w:p>
        </w:tc>
        <w:tc>
          <w:tcPr>
            <w:tcW w:w="6949" w:type="dxa"/>
            <w:gridSpan w:val="2"/>
          </w:tcPr>
          <w:p w14:paraId="730F3BF5" w14:textId="77777777" w:rsidR="00982143" w:rsidRPr="00CB00DF" w:rsidRDefault="00982143" w:rsidP="00982143">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□1</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在同一相关市场，所有参与集中的经营者所占市场份额之和小于15%。</w:t>
            </w:r>
          </w:p>
        </w:tc>
      </w:tr>
      <w:tr w:rsidR="00982143" w:rsidRPr="00CB00DF" w14:paraId="591E7F14" w14:textId="77777777" w:rsidTr="00CB00DF">
        <w:trPr>
          <w:trHeight w:val="330"/>
        </w:trPr>
        <w:tc>
          <w:tcPr>
            <w:tcW w:w="1809" w:type="dxa"/>
            <w:vMerge/>
            <w:shd w:val="clear" w:color="auto" w:fill="D9D9D9"/>
            <w:vAlign w:val="center"/>
          </w:tcPr>
          <w:p w14:paraId="74F591E7" w14:textId="77777777" w:rsidR="00982143" w:rsidRPr="00CB00DF" w:rsidRDefault="00982143" w:rsidP="00982143">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14:paraId="0BEB335F" w14:textId="77777777" w:rsidR="00982143" w:rsidRPr="00CB00DF" w:rsidRDefault="00982143" w:rsidP="00982143">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□2</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存在上下游关系的参与集中的经营者，在上下游市场所占的市场份额均小于25%。</w:t>
            </w:r>
          </w:p>
        </w:tc>
      </w:tr>
      <w:tr w:rsidR="00982143" w:rsidRPr="00CB00DF" w14:paraId="33740C72" w14:textId="77777777" w:rsidTr="00CB00DF">
        <w:trPr>
          <w:trHeight w:val="285"/>
        </w:trPr>
        <w:tc>
          <w:tcPr>
            <w:tcW w:w="1809" w:type="dxa"/>
            <w:vMerge/>
            <w:shd w:val="clear" w:color="auto" w:fill="D9D9D9"/>
            <w:vAlign w:val="center"/>
          </w:tcPr>
          <w:p w14:paraId="01FE0B9E" w14:textId="77777777" w:rsidR="00982143" w:rsidRPr="00CB00DF" w:rsidRDefault="00982143" w:rsidP="00982143">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14:paraId="0A106EB7" w14:textId="77777777" w:rsidR="00982143" w:rsidRPr="00CB00DF" w:rsidRDefault="00982143" w:rsidP="00982143">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□3</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不在同一相关市场、也不存在上下游关系的参与集中的经营者，在与交易有关的每个市场所占的份额均小于25%。</w:t>
            </w:r>
          </w:p>
        </w:tc>
      </w:tr>
      <w:tr w:rsidR="00982143" w:rsidRPr="00CB00DF" w14:paraId="2B54D2D1" w14:textId="77777777" w:rsidTr="00CB00DF">
        <w:trPr>
          <w:trHeight w:val="870"/>
        </w:trPr>
        <w:tc>
          <w:tcPr>
            <w:tcW w:w="1809" w:type="dxa"/>
            <w:vMerge/>
            <w:shd w:val="clear" w:color="auto" w:fill="D9D9D9"/>
            <w:vAlign w:val="center"/>
          </w:tcPr>
          <w:p w14:paraId="060E3119" w14:textId="77777777" w:rsidR="00982143" w:rsidRPr="00CB00DF" w:rsidRDefault="00982143" w:rsidP="00982143">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14:paraId="697E3F71" w14:textId="77777777" w:rsidR="00982143" w:rsidRPr="00CB00DF" w:rsidRDefault="00982143" w:rsidP="00982143">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□4</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参与集中的经营者在中国境外设立合营企业，合营企业不在中国境内从事经济活动。</w:t>
            </w:r>
          </w:p>
        </w:tc>
      </w:tr>
      <w:tr w:rsidR="00982143" w:rsidRPr="00CB00DF" w14:paraId="5A8AAD69" w14:textId="77777777" w:rsidTr="00CB00DF">
        <w:trPr>
          <w:trHeight w:val="264"/>
        </w:trPr>
        <w:tc>
          <w:tcPr>
            <w:tcW w:w="1809" w:type="dxa"/>
            <w:vMerge/>
            <w:shd w:val="clear" w:color="auto" w:fill="D9D9D9"/>
            <w:vAlign w:val="center"/>
          </w:tcPr>
          <w:p w14:paraId="7028685A" w14:textId="77777777" w:rsidR="00982143" w:rsidRPr="00CB00DF" w:rsidRDefault="00982143" w:rsidP="00982143">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14:paraId="59382906" w14:textId="77777777" w:rsidR="00982143" w:rsidRPr="00CB00DF" w:rsidRDefault="00982143" w:rsidP="00982143">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□5</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参与集中的经营者收购境外企业股权或资产的，该境外企业不在中国境内从事经济活动。</w:t>
            </w:r>
          </w:p>
        </w:tc>
      </w:tr>
      <w:tr w:rsidR="00982143" w:rsidRPr="00CB00DF" w14:paraId="1C507369" w14:textId="77777777" w:rsidTr="00CB00DF">
        <w:trPr>
          <w:trHeight w:val="345"/>
        </w:trPr>
        <w:tc>
          <w:tcPr>
            <w:tcW w:w="1809" w:type="dxa"/>
            <w:vMerge/>
            <w:shd w:val="clear" w:color="auto" w:fill="D9D9D9"/>
            <w:vAlign w:val="center"/>
          </w:tcPr>
          <w:p w14:paraId="152B7402" w14:textId="77777777" w:rsidR="00982143" w:rsidRPr="00CB00DF" w:rsidRDefault="00982143" w:rsidP="00982143">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14:paraId="3F0E228E" w14:textId="01D2186E" w:rsidR="00982143" w:rsidRPr="00CB00DF" w:rsidRDefault="00982143" w:rsidP="00982143">
            <w:pPr>
              <w:spacing w:line="500" w:lineRule="exact"/>
              <w:rPr>
                <w:rFonts w:ascii="仿宋" w:eastAsia="仿宋" w:hAnsi="仿宋" w:cs="宋体"/>
                <w:color w:val="333333"/>
                <w:kern w:val="0"/>
                <w:sz w:val="24"/>
                <w:szCs w:val="24"/>
                <w:bdr w:val="none" w:sz="0" w:space="0" w:color="auto" w:frame="1"/>
              </w:rPr>
            </w:pPr>
            <w:r w:rsidRPr="0014237A">
              <w:rPr>
                <w:rFonts w:ascii="仿宋" w:eastAsia="仿宋" w:hAnsi="仿宋" w:cs="宋体" w:hint="eastAsia"/>
                <w:color w:val="333333"/>
                <w:kern w:val="0"/>
                <w:sz w:val="24"/>
                <w:szCs w:val="24"/>
                <w:bdr w:val="none" w:sz="0" w:space="0" w:color="auto" w:frame="1"/>
              </w:rPr>
              <w:sym w:font="Wingdings" w:char="F0FE"/>
            </w:r>
            <w:r w:rsidRPr="00CB00DF">
              <w:rPr>
                <w:rFonts w:ascii="仿宋" w:eastAsia="仿宋" w:hAnsi="仿宋" w:cs="宋体" w:hint="eastAsia"/>
                <w:color w:val="333333"/>
                <w:kern w:val="0"/>
                <w:sz w:val="24"/>
                <w:szCs w:val="24"/>
                <w:bdr w:val="none" w:sz="0" w:space="0" w:color="auto" w:frame="1"/>
              </w:rPr>
              <w:t>6</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由两个以上的经营者共同控制的合营企业，通过集中被其中一个或一个以上经营者控制。</w:t>
            </w:r>
          </w:p>
        </w:tc>
      </w:tr>
      <w:tr w:rsidR="00982143" w:rsidRPr="00CB00DF" w14:paraId="3A1E4709" w14:textId="77777777" w:rsidTr="00CB00DF">
        <w:tc>
          <w:tcPr>
            <w:tcW w:w="1809" w:type="dxa"/>
            <w:shd w:val="clear" w:color="auto" w:fill="D9D9D9"/>
            <w:vAlign w:val="center"/>
          </w:tcPr>
          <w:p w14:paraId="5568441B" w14:textId="77777777" w:rsidR="00982143" w:rsidRPr="00CB00DF" w:rsidRDefault="00982143" w:rsidP="00982143">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备注</w:t>
            </w:r>
          </w:p>
        </w:tc>
        <w:tc>
          <w:tcPr>
            <w:tcW w:w="6949" w:type="dxa"/>
            <w:gridSpan w:val="2"/>
          </w:tcPr>
          <w:p w14:paraId="1C09AC28" w14:textId="77777777" w:rsidR="00982143" w:rsidRPr="00CB00DF" w:rsidRDefault="00982143" w:rsidP="00982143">
            <w:pPr>
              <w:spacing w:line="500" w:lineRule="exact"/>
              <w:rPr>
                <w:rFonts w:ascii="仿宋" w:eastAsia="仿宋" w:hAnsi="仿宋" w:cs="宋体"/>
                <w:color w:val="333333"/>
                <w:kern w:val="0"/>
                <w:sz w:val="24"/>
                <w:szCs w:val="24"/>
                <w:bdr w:val="none" w:sz="0" w:space="0" w:color="auto" w:frame="1"/>
              </w:rPr>
            </w:pPr>
          </w:p>
        </w:tc>
      </w:tr>
    </w:tbl>
    <w:p w14:paraId="3697E934" w14:textId="77777777" w:rsidR="00CB00DF" w:rsidRDefault="00CB00DF" w:rsidP="00CB00DF">
      <w:pPr>
        <w:snapToGrid w:val="0"/>
        <w:spacing w:line="240" w:lineRule="exact"/>
        <w:jc w:val="left"/>
        <w:rPr>
          <w:rFonts w:ascii="楷体_GB2312" w:eastAsia="楷体_GB2312" w:hAnsi="宋体"/>
          <w:sz w:val="24"/>
          <w:szCs w:val="24"/>
        </w:rPr>
      </w:pPr>
    </w:p>
    <w:p w14:paraId="4ED0ADCF" w14:textId="77777777" w:rsidR="000F5E24" w:rsidRPr="00CB00DF" w:rsidRDefault="00370D1D"/>
    <w:sectPr w:rsidR="000F5E24" w:rsidRPr="00CB00DF" w:rsidSect="00ED21B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楷体_GB2312">
    <w:altName w:val="微软雅黑"/>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CB00DF"/>
    <w:rsid w:val="00037065"/>
    <w:rsid w:val="000D7EBA"/>
    <w:rsid w:val="001164CD"/>
    <w:rsid w:val="00137AEB"/>
    <w:rsid w:val="0014237A"/>
    <w:rsid w:val="00155717"/>
    <w:rsid w:val="001837A3"/>
    <w:rsid w:val="0019660D"/>
    <w:rsid w:val="001B2389"/>
    <w:rsid w:val="003053E8"/>
    <w:rsid w:val="00370D1D"/>
    <w:rsid w:val="003C0AEB"/>
    <w:rsid w:val="004A14AF"/>
    <w:rsid w:val="004F7688"/>
    <w:rsid w:val="0056597F"/>
    <w:rsid w:val="005B06AC"/>
    <w:rsid w:val="006467D8"/>
    <w:rsid w:val="006A531B"/>
    <w:rsid w:val="006C7E28"/>
    <w:rsid w:val="006F7693"/>
    <w:rsid w:val="00710140"/>
    <w:rsid w:val="007F2275"/>
    <w:rsid w:val="0090477F"/>
    <w:rsid w:val="00915F0F"/>
    <w:rsid w:val="009532DF"/>
    <w:rsid w:val="00982143"/>
    <w:rsid w:val="00997019"/>
    <w:rsid w:val="009A5029"/>
    <w:rsid w:val="009D38D5"/>
    <w:rsid w:val="00A53F26"/>
    <w:rsid w:val="00AA0CC5"/>
    <w:rsid w:val="00B16AFE"/>
    <w:rsid w:val="00B65DD5"/>
    <w:rsid w:val="00BD10B6"/>
    <w:rsid w:val="00C07076"/>
    <w:rsid w:val="00CA599D"/>
    <w:rsid w:val="00CA6E5D"/>
    <w:rsid w:val="00CB00DF"/>
    <w:rsid w:val="00D73C72"/>
    <w:rsid w:val="00E0592B"/>
    <w:rsid w:val="00E31738"/>
    <w:rsid w:val="00E50A16"/>
    <w:rsid w:val="00E86786"/>
    <w:rsid w:val="00ED2F80"/>
    <w:rsid w:val="00F1624E"/>
    <w:rsid w:val="00F32F8A"/>
    <w:rsid w:val="00F34B8E"/>
    <w:rsid w:val="00F810AA"/>
    <w:rsid w:val="00FB43EC"/>
    <w:rsid w:val="00FB6B4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FEE2E6"/>
  <w15:docId w15:val="{1DF76778-5BD6-441C-A95A-B39CEEE19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B00DF"/>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116</Words>
  <Characters>666</Characters>
  <Application>Microsoft Office Word</Application>
  <DocSecurity>0</DocSecurity>
  <Lines>5</Lines>
  <Paragraphs>1</Paragraphs>
  <ScaleCrop>false</ScaleCrop>
  <Company/>
  <LinksUpToDate>false</LinksUpToDate>
  <CharactersWithSpaces>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陈媚</dc:creator>
  <cp:lastModifiedBy>曹 美娟</cp:lastModifiedBy>
  <cp:revision>16</cp:revision>
  <dcterms:created xsi:type="dcterms:W3CDTF">2018-09-29T02:33:00Z</dcterms:created>
  <dcterms:modified xsi:type="dcterms:W3CDTF">2021-04-20T12:14:00Z</dcterms:modified>
</cp:coreProperties>
</file>